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15c9" w14:textId="2e515c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Постановление Правительства Республики Казахстан от 30 октября 2009 года № 1729.</w:t>
      </w:r>
    </w:p>
    <w:p>
      <w:pPr>
        <w:spacing w:after="0"/>
        <w:ind w:left="0"/>
        <w:jc w:val="left"/>
      </w:pPr>
      <w:bookmarkStart w:name="z1" w:id="0"/>
      <w:r>
        <w:rPr>
          <w:rFonts w:ascii="Consolas"/>
          <w:b w:val="false"/>
          <w:i w:val="false"/>
          <w:color w:val="ff0000"/>
          <w:sz w:val="20"/>
        </w:rPr>
        <w:t xml:space="preserve">
      Сноска. Заголовок постановления в редакции постановления Правительства РК от 29.12.2016 </w:t>
      </w:r>
      <w:r>
        <w:rPr>
          <w:rFonts w:ascii="Consolas"/>
          <w:b w:val="false"/>
          <w:i w:val="false"/>
          <w:color w:val="ff0000"/>
          <w:sz w:val="20"/>
        </w:rPr>
        <w:t>№ 908</w:t>
      </w:r>
      <w:r>
        <w:rPr>
          <w:rFonts w:ascii="Consolas"/>
          <w:b w:val="false"/>
          <w:i w:val="false"/>
          <w:color w:val="ff0000"/>
          <w:sz w:val="20"/>
        </w:rPr>
        <w:t xml:space="preserve"> (вводится в действие со дня его первого официального опубликования, но не ранее 01.01.2017).</w:t>
      </w:r>
    </w:p>
    <w:bookmarkEnd w:id="0"/>
    <w:p>
      <w:pPr>
        <w:spacing w:after="0"/>
        <w:ind w:left="0"/>
        <w:jc w:val="left"/>
      </w:pPr>
      <w:r>
        <w:rPr>
          <w:rFonts w:ascii="Consolas"/>
          <w:b w:val="false"/>
          <w:i w:val="false"/>
          <w:color w:val="000000"/>
          <w:sz w:val="20"/>
        </w:rPr>
        <w:t xml:space="preserve">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от 18 сентября 2009 года "О здоровье народа и системе здравоохранения" Правительство Республики Казахстан </w:t>
      </w:r>
      <w:r>
        <w:rPr>
          <w:rFonts w:ascii="Consolas"/>
          <w:b/>
          <w:i w:val="false"/>
          <w:color w:val="000000"/>
          <w:sz w:val="20"/>
        </w:rPr>
        <w:t>ПОСТАНОВЛЯЕТ:</w:t>
      </w:r>
    </w:p>
    <w:bookmarkStart w:name="z2" w:id="1"/>
    <w:p>
      <w:pPr>
        <w:spacing w:after="0"/>
        <w:ind w:left="0"/>
        <w:jc w:val="left"/>
      </w:pPr>
      <w:r>
        <w:rPr>
          <w:rFonts w:ascii="Consolas"/>
          <w:b w:val="false"/>
          <w:i w:val="false"/>
          <w:color w:val="000000"/>
          <w:sz w:val="20"/>
        </w:rPr>
        <w:t>
      1. Утвердить прилагаемые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 в редакции постановления Правительства РК от 29.12.2016 </w:t>
      </w:r>
      <w:r>
        <w:rPr>
          <w:rFonts w:ascii="Consolas"/>
          <w:b w:val="false"/>
          <w:i w:val="false"/>
          <w:color w:val="ff0000"/>
          <w:sz w:val="20"/>
        </w:rPr>
        <w:t>№ 908</w:t>
      </w:r>
      <w:r>
        <w:rPr>
          <w:rFonts w:ascii="Consolas"/>
          <w:b w:val="false"/>
          <w:i w:val="false"/>
          <w:color w:val="ff0000"/>
          <w:sz w:val="20"/>
        </w:rPr>
        <w:t xml:space="preserve"> (вводится в действие со дня его первого официального опубликования, но не ранее 01.01.2017).</w:t>
      </w:r>
      <w:r>
        <w:br/>
      </w:r>
      <w:r>
        <w:rPr>
          <w:rFonts w:ascii="Consolas"/>
          <w:b w:val="false"/>
          <w:i w:val="false"/>
          <w:color w:val="000000"/>
          <w:sz w:val="20"/>
        </w:rPr>
        <w:t>
</w:t>
      </w:r>
    </w:p>
    <w:bookmarkStart w:name="z3" w:id="2"/>
    <w:p>
      <w:pPr>
        <w:spacing w:after="0"/>
        <w:ind w:left="0"/>
        <w:jc w:val="left"/>
      </w:pPr>
      <w:r>
        <w:rPr>
          <w:rFonts w:ascii="Consolas"/>
          <w:b w:val="false"/>
          <w:i w:val="false"/>
          <w:color w:val="000000"/>
          <w:sz w:val="20"/>
        </w:rPr>
        <w:t>
      2. Признать утратившими силу:</w:t>
      </w:r>
    </w:p>
    <w:bookmarkEnd w:id="2"/>
    <w:bookmarkStart w:name="z4" w:id="3"/>
    <w:p>
      <w:pPr>
        <w:spacing w:after="0"/>
        <w:ind w:left="0"/>
        <w:jc w:val="left"/>
      </w:pPr>
      <w:r>
        <w:rPr>
          <w:rFonts w:ascii="Consolas"/>
          <w:b w:val="false"/>
          <w:i w:val="false"/>
          <w:color w:val="000000"/>
          <w:sz w:val="20"/>
        </w:rPr>
        <w:t xml:space="preserve">
      1)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bookmarkEnd w:id="3"/>
    <w:bookmarkStart w:name="z5" w:id="4"/>
    <w:p>
      <w:pPr>
        <w:spacing w:after="0"/>
        <w:ind w:left="0"/>
        <w:jc w:val="left"/>
      </w:pPr>
      <w:r>
        <w:rPr>
          <w:rFonts w:ascii="Consolas"/>
          <w:b w:val="false"/>
          <w:i w:val="false"/>
          <w:color w:val="000000"/>
          <w:sz w:val="20"/>
        </w:rPr>
        <w:t xml:space="preserve">
      2)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bookmarkEnd w:id="4"/>
    <w:bookmarkStart w:name="z6" w:id="5"/>
    <w:p>
      <w:pPr>
        <w:spacing w:after="0"/>
        <w:ind w:left="0"/>
        <w:jc w:val="left"/>
      </w:pPr>
      <w:r>
        <w:rPr>
          <w:rFonts w:ascii="Consolas"/>
          <w:b w:val="false"/>
          <w:i w:val="false"/>
          <w:color w:val="000000"/>
          <w:sz w:val="20"/>
        </w:rPr>
        <w:t>
      3. Настоящее постановление вводится в действие по истечении десяти календарных дней со дня первого официального опубликования.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Премьер-Министр</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К. Масимов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30 октября 2009 года № 1729</w:t>
            </w:r>
          </w:p>
        </w:tc>
      </w:tr>
    </w:tbl>
    <w:bookmarkStart w:name="z7" w:id="6"/>
    <w:p>
      <w:pPr>
        <w:spacing w:after="0"/>
        <w:ind w:left="0"/>
        <w:jc w:val="left"/>
      </w:pPr>
      <w:r>
        <w:rPr>
          <w:rFonts w:ascii="Consolas"/>
          <w:b/>
          <w:i w:val="false"/>
          <w:color w:val="000000"/>
        </w:rPr>
        <w:t xml:space="preserve">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6"/>
    <w:p>
      <w:pPr>
        <w:spacing w:after="0"/>
        <w:ind w:left="0"/>
        <w:jc w:val="left"/>
      </w:pPr>
      <w:r>
        <w:rPr>
          <w:rFonts w:ascii="Consolas"/>
          <w:b w:val="false"/>
          <w:i w:val="false"/>
          <w:color w:val="ff0000"/>
          <w:sz w:val="20"/>
        </w:rPr>
        <w:t xml:space="preserve">
      Сноска. Правила в редакции постановления Правительства РК от 08.11.2017 </w:t>
      </w:r>
      <w:r>
        <w:rPr>
          <w:rFonts w:ascii="Consolas"/>
          <w:b w:val="false"/>
          <w:i w:val="false"/>
          <w:color w:val="ff0000"/>
          <w:sz w:val="20"/>
        </w:rPr>
        <w:t>№ 719</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left"/>
      </w:pPr>
      <w:r>
        <w:rPr>
          <w:rFonts w:ascii="Consolas"/>
          <w:b/>
          <w:i w:val="false"/>
          <w:color w:val="000000"/>
        </w:rPr>
        <w:t xml:space="preserve"> Раздел 1. Основные положения</w:t>
      </w:r>
    </w:p>
    <w:bookmarkEnd w:id="7"/>
    <w:bookmarkStart w:name="z9" w:id="8"/>
    <w:p>
      <w:pPr>
        <w:spacing w:after="0"/>
        <w:ind w:left="0"/>
        <w:jc w:val="left"/>
      </w:pPr>
      <w:r>
        <w:rPr>
          <w:rFonts w:ascii="Consolas"/>
          <w:b/>
          <w:i w:val="false"/>
          <w:color w:val="000000"/>
        </w:rPr>
        <w:t xml:space="preserve"> Глава 1. Общие положения</w:t>
      </w:r>
    </w:p>
    <w:bookmarkEnd w:id="8"/>
    <w:bookmarkStart w:name="z10" w:id="9"/>
    <w:p>
      <w:pPr>
        <w:spacing w:after="0"/>
        <w:ind w:left="0"/>
        <w:jc w:val="left"/>
      </w:pPr>
      <w:r>
        <w:rPr>
          <w:rFonts w:ascii="Consolas"/>
          <w:b w:val="false"/>
          <w:i w:val="false"/>
          <w:color w:val="000000"/>
          <w:sz w:val="20"/>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 </w:t>
      </w:r>
      <w:r>
        <w:rPr>
          <w:rFonts w:ascii="Consolas"/>
          <w:b w:val="false"/>
          <w:i w:val="false"/>
          <w:color w:val="000000"/>
          <w:sz w:val="20"/>
        </w:rPr>
        <w:t>подпунктом 12)</w:t>
      </w:r>
      <w:r>
        <w:rPr>
          <w:rFonts w:ascii="Consolas"/>
          <w:b w:val="false"/>
          <w:i w:val="false"/>
          <w:color w:val="000000"/>
          <w:sz w:val="20"/>
        </w:rPr>
        <w:t xml:space="preserve"> статьи 6, </w:t>
      </w:r>
      <w:r>
        <w:rPr>
          <w:rFonts w:ascii="Consolas"/>
          <w:b w:val="false"/>
          <w:i w:val="false"/>
          <w:color w:val="000000"/>
          <w:sz w:val="20"/>
        </w:rPr>
        <w:t>подпунктом 7)</w:t>
      </w:r>
      <w:r>
        <w:rPr>
          <w:rFonts w:ascii="Consolas"/>
          <w:b w:val="false"/>
          <w:i w:val="false"/>
          <w:color w:val="000000"/>
          <w:sz w:val="20"/>
        </w:rPr>
        <w:t xml:space="preserve"> статьи 10 Кодекса Республики Казахстан от 18 сентября 2009 года "О здоровье народа и системе здравоохранения" (далее - Кодекс), </w:t>
      </w:r>
      <w:r>
        <w:rPr>
          <w:rFonts w:ascii="Consolas"/>
          <w:b w:val="false"/>
          <w:i w:val="false"/>
          <w:color w:val="000000"/>
          <w:sz w:val="20"/>
        </w:rPr>
        <w:t>пунктом 2</w:t>
      </w:r>
      <w:r>
        <w:rPr>
          <w:rFonts w:ascii="Consolas"/>
          <w:b w:val="false"/>
          <w:i w:val="false"/>
          <w:color w:val="000000"/>
          <w:sz w:val="20"/>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9"/>
    <w:bookmarkStart w:name="z11" w:id="10"/>
    <w:p>
      <w:pPr>
        <w:spacing w:after="0"/>
        <w:ind w:left="0"/>
        <w:jc w:val="left"/>
      </w:pPr>
      <w:r>
        <w:rPr>
          <w:rFonts w:ascii="Consolas"/>
          <w:b w:val="false"/>
          <w:i w:val="false"/>
          <w:color w:val="000000"/>
          <w:sz w:val="20"/>
        </w:rPr>
        <w:t>
      2. В настоящих Правилах используются следующие понятия:</w:t>
      </w:r>
    </w:p>
    <w:bookmarkEnd w:id="10"/>
    <w:bookmarkStart w:name="z12" w:id="11"/>
    <w:p>
      <w:pPr>
        <w:spacing w:after="0"/>
        <w:ind w:left="0"/>
        <w:jc w:val="left"/>
      </w:pPr>
      <w:r>
        <w:rPr>
          <w:rFonts w:ascii="Consolas"/>
          <w:b w:val="false"/>
          <w:i w:val="false"/>
          <w:color w:val="000000"/>
          <w:sz w:val="20"/>
        </w:rPr>
        <w:t>
      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11"/>
    <w:bookmarkStart w:name="z13" w:id="12"/>
    <w:p>
      <w:pPr>
        <w:spacing w:after="0"/>
        <w:ind w:left="0"/>
        <w:jc w:val="left"/>
      </w:pPr>
      <w:r>
        <w:rPr>
          <w:rFonts w:ascii="Consolas"/>
          <w:b w:val="false"/>
          <w:i w:val="false"/>
          <w:color w:val="000000"/>
          <w:sz w:val="20"/>
        </w:rPr>
        <w:t>
      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2"/>
    <w:bookmarkStart w:name="z14" w:id="13"/>
    <w:p>
      <w:pPr>
        <w:spacing w:after="0"/>
        <w:ind w:left="0"/>
        <w:jc w:val="left"/>
      </w:pPr>
      <w:r>
        <w:rPr>
          <w:rFonts w:ascii="Consolas"/>
          <w:b w:val="false"/>
          <w:i w:val="false"/>
          <w:color w:val="000000"/>
          <w:sz w:val="20"/>
        </w:rPr>
        <w:t>
      3)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13"/>
    <w:bookmarkStart w:name="z15" w:id="14"/>
    <w:p>
      <w:pPr>
        <w:spacing w:after="0"/>
        <w:ind w:left="0"/>
        <w:jc w:val="left"/>
      </w:pPr>
      <w:r>
        <w:rPr>
          <w:rFonts w:ascii="Consolas"/>
          <w:b w:val="false"/>
          <w:i w:val="false"/>
          <w:color w:val="000000"/>
          <w:sz w:val="20"/>
        </w:rPr>
        <w:t>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Consolas"/>
          <w:b w:val="false"/>
          <w:i w:val="false"/>
          <w:color w:val="000000"/>
          <w:sz w:val="20"/>
        </w:rPr>
        <w:t>статьей 77</w:t>
      </w:r>
      <w:r>
        <w:rPr>
          <w:rFonts w:ascii="Consolas"/>
          <w:b w:val="false"/>
          <w:i w:val="false"/>
          <w:color w:val="000000"/>
          <w:sz w:val="20"/>
        </w:rPr>
        <w:t xml:space="preserve"> Кодекса;</w:t>
      </w:r>
    </w:p>
    <w:bookmarkEnd w:id="14"/>
    <w:bookmarkStart w:name="z16" w:id="15"/>
    <w:p>
      <w:pPr>
        <w:spacing w:after="0"/>
        <w:ind w:left="0"/>
        <w:jc w:val="left"/>
      </w:pPr>
      <w:r>
        <w:rPr>
          <w:rFonts w:ascii="Consolas"/>
          <w:b w:val="false"/>
          <w:i w:val="false"/>
          <w:color w:val="000000"/>
          <w:sz w:val="20"/>
        </w:rPr>
        <w:t>
      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bookmarkEnd w:id="15"/>
    <w:bookmarkStart w:name="z17" w:id="16"/>
    <w:p>
      <w:pPr>
        <w:spacing w:after="0"/>
        <w:ind w:left="0"/>
        <w:jc w:val="left"/>
      </w:pPr>
      <w:r>
        <w:rPr>
          <w:rFonts w:ascii="Consolas"/>
          <w:b w:val="false"/>
          <w:i w:val="false"/>
          <w:color w:val="000000"/>
          <w:sz w:val="20"/>
        </w:rPr>
        <w:t>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6"/>
    <w:bookmarkStart w:name="z18" w:id="17"/>
    <w:p>
      <w:pPr>
        <w:spacing w:after="0"/>
        <w:ind w:left="0"/>
        <w:jc w:val="left"/>
      </w:pPr>
      <w:r>
        <w:rPr>
          <w:rFonts w:ascii="Consolas"/>
          <w:b w:val="false"/>
          <w:i w:val="false"/>
          <w:color w:val="000000"/>
          <w:sz w:val="20"/>
        </w:rPr>
        <w:t>
      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bookmarkEnd w:id="17"/>
    <w:bookmarkStart w:name="z19" w:id="18"/>
    <w:p>
      <w:pPr>
        <w:spacing w:after="0"/>
        <w:ind w:left="0"/>
        <w:jc w:val="left"/>
      </w:pPr>
      <w:r>
        <w:rPr>
          <w:rFonts w:ascii="Consolas"/>
          <w:b w:val="false"/>
          <w:i w:val="false"/>
          <w:color w:val="000000"/>
          <w:sz w:val="20"/>
        </w:rPr>
        <w:t>
      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bookmarkEnd w:id="18"/>
    <w:bookmarkStart w:name="z20" w:id="19"/>
    <w:p>
      <w:pPr>
        <w:spacing w:after="0"/>
        <w:ind w:left="0"/>
        <w:jc w:val="left"/>
      </w:pPr>
      <w:r>
        <w:rPr>
          <w:rFonts w:ascii="Consolas"/>
          <w:b w:val="false"/>
          <w:i w:val="false"/>
          <w:color w:val="000000"/>
          <w:sz w:val="20"/>
        </w:rPr>
        <w:t>
      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19"/>
    <w:bookmarkStart w:name="z21" w:id="20"/>
    <w:p>
      <w:pPr>
        <w:spacing w:after="0"/>
        <w:ind w:left="0"/>
        <w:jc w:val="left"/>
      </w:pPr>
      <w:r>
        <w:rPr>
          <w:rFonts w:ascii="Consolas"/>
          <w:b w:val="false"/>
          <w:i w:val="false"/>
          <w:color w:val="000000"/>
          <w:sz w:val="20"/>
        </w:rPr>
        <w:t>
      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bookmarkEnd w:id="20"/>
    <w:bookmarkStart w:name="z22" w:id="21"/>
    <w:p>
      <w:pPr>
        <w:spacing w:after="0"/>
        <w:ind w:left="0"/>
        <w:jc w:val="left"/>
      </w:pPr>
      <w:r>
        <w:rPr>
          <w:rFonts w:ascii="Consolas"/>
          <w:b w:val="false"/>
          <w:i w:val="false"/>
          <w:color w:val="000000"/>
          <w:sz w:val="20"/>
        </w:rPr>
        <w:t>
      11) однородные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21"/>
    <w:bookmarkStart w:name="z23" w:id="22"/>
    <w:p>
      <w:pPr>
        <w:spacing w:after="0"/>
        <w:ind w:left="0"/>
        <w:jc w:val="left"/>
      </w:pPr>
      <w:r>
        <w:rPr>
          <w:rFonts w:ascii="Consolas"/>
          <w:b w:val="false"/>
          <w:i w:val="false"/>
          <w:color w:val="000000"/>
          <w:sz w:val="20"/>
        </w:rPr>
        <w:t>
      12)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bookmarkEnd w:id="22"/>
    <w:bookmarkStart w:name="z24" w:id="23"/>
    <w:p>
      <w:pPr>
        <w:spacing w:after="0"/>
        <w:ind w:left="0"/>
        <w:jc w:val="left"/>
      </w:pPr>
      <w:r>
        <w:rPr>
          <w:rFonts w:ascii="Consolas"/>
          <w:b w:val="false"/>
          <w:i w:val="false"/>
          <w:color w:val="000000"/>
          <w:sz w:val="20"/>
        </w:rPr>
        <w:t>
      13)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договор в соответствии с настоящими Правилами, договор финансового лизинга в соответствии с законодательными актами Республики Казахстан;</w:t>
      </w:r>
    </w:p>
    <w:bookmarkEnd w:id="23"/>
    <w:bookmarkStart w:name="z25" w:id="24"/>
    <w:p>
      <w:pPr>
        <w:spacing w:after="0"/>
        <w:ind w:left="0"/>
        <w:jc w:val="left"/>
      </w:pPr>
      <w:r>
        <w:rPr>
          <w:rFonts w:ascii="Consolas"/>
          <w:b w:val="false"/>
          <w:i w:val="false"/>
          <w:color w:val="000000"/>
          <w:sz w:val="20"/>
        </w:rPr>
        <w:t>
      14)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bookmarkEnd w:id="24"/>
    <w:bookmarkStart w:name="z26" w:id="25"/>
    <w:p>
      <w:pPr>
        <w:spacing w:after="0"/>
        <w:ind w:left="0"/>
        <w:jc w:val="left"/>
      </w:pPr>
      <w:r>
        <w:rPr>
          <w:rFonts w:ascii="Consolas"/>
          <w:b w:val="false"/>
          <w:i w:val="false"/>
          <w:color w:val="000000"/>
          <w:sz w:val="20"/>
        </w:rPr>
        <w:t>
      15)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bookmarkEnd w:id="25"/>
    <w:bookmarkStart w:name="z27" w:id="26"/>
    <w:p>
      <w:pPr>
        <w:spacing w:after="0"/>
        <w:ind w:left="0"/>
        <w:jc w:val="left"/>
      </w:pPr>
      <w:r>
        <w:rPr>
          <w:rFonts w:ascii="Consolas"/>
          <w:b w:val="false"/>
          <w:i w:val="false"/>
          <w:color w:val="000000"/>
          <w:sz w:val="20"/>
        </w:rPr>
        <w:t>
      16)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bookmarkEnd w:id="26"/>
    <w:bookmarkStart w:name="z28" w:id="27"/>
    <w:p>
      <w:pPr>
        <w:spacing w:after="0"/>
        <w:ind w:left="0"/>
        <w:jc w:val="left"/>
      </w:pPr>
      <w:r>
        <w:rPr>
          <w:rFonts w:ascii="Consolas"/>
          <w:b w:val="false"/>
          <w:i w:val="false"/>
          <w:color w:val="000000"/>
          <w:sz w:val="20"/>
        </w:rPr>
        <w:t>
      17)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bookmarkEnd w:id="27"/>
    <w:bookmarkStart w:name="z29" w:id="28"/>
    <w:p>
      <w:pPr>
        <w:spacing w:after="0"/>
        <w:ind w:left="0"/>
        <w:jc w:val="left"/>
      </w:pPr>
      <w:r>
        <w:rPr>
          <w:rFonts w:ascii="Consolas"/>
          <w:b w:val="false"/>
          <w:i w:val="false"/>
          <w:color w:val="000000"/>
          <w:sz w:val="20"/>
        </w:rPr>
        <w:t>
      18) организатор закупа - лицо, определенное заказчиком или фондом и единым дистрибьютором, которое организовывает закуп способами, предусмотренными настоящими Правилами, и направляет итоги закупа заказчику или фонду и единому дистрибьютору для заключения договора закупа или договора на оказание фармацевтических услуг;</w:t>
      </w:r>
    </w:p>
    <w:bookmarkEnd w:id="28"/>
    <w:bookmarkStart w:name="z30" w:id="29"/>
    <w:p>
      <w:pPr>
        <w:spacing w:after="0"/>
        <w:ind w:left="0"/>
        <w:jc w:val="left"/>
      </w:pPr>
      <w:r>
        <w:rPr>
          <w:rFonts w:ascii="Consolas"/>
          <w:b w:val="false"/>
          <w:i w:val="false"/>
          <w:color w:val="000000"/>
          <w:sz w:val="20"/>
        </w:rPr>
        <w:t>
      19) отечественный товаропроизводитель - физическое лицо, осуществляющее предпринимательскую деятельность, или юридическое лицо, являющемся резидентами Республики Казахстан, соответствующие следующим критериям:</w:t>
      </w:r>
    </w:p>
    <w:bookmarkEnd w:id="29"/>
    <w:bookmarkStart w:name="z31" w:id="30"/>
    <w:p>
      <w:pPr>
        <w:spacing w:after="0"/>
        <w:ind w:left="0"/>
        <w:jc w:val="left"/>
      </w:pPr>
      <w:r>
        <w:rPr>
          <w:rFonts w:ascii="Consolas"/>
          <w:b w:val="false"/>
          <w:i w:val="false"/>
          <w:color w:val="000000"/>
          <w:sz w:val="20"/>
        </w:rPr>
        <w:t xml:space="preserve">
      фармацевтическая деятельность по производству лекарственных средств, изделий медицинского назначения или медицинской техники на территории Республики Казахстан осуществляется на основании соответствующего разрешения (уведомления), полученного (направленного)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w:t>
      </w:r>
    </w:p>
    <w:bookmarkEnd w:id="30"/>
    <w:bookmarkStart w:name="z32" w:id="31"/>
    <w:p>
      <w:pPr>
        <w:spacing w:after="0"/>
        <w:ind w:left="0"/>
        <w:jc w:val="left"/>
      </w:pPr>
      <w:r>
        <w:rPr>
          <w:rFonts w:ascii="Consolas"/>
          <w:b w:val="false"/>
          <w:i w:val="false"/>
          <w:color w:val="000000"/>
          <w:sz w:val="20"/>
        </w:rPr>
        <w:t>
      товары,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31"/>
    <w:bookmarkStart w:name="z33" w:id="32"/>
    <w:p>
      <w:pPr>
        <w:spacing w:after="0"/>
        <w:ind w:left="0"/>
        <w:jc w:val="left"/>
      </w:pPr>
      <w:r>
        <w:rPr>
          <w:rFonts w:ascii="Consolas"/>
          <w:b w:val="false"/>
          <w:i w:val="false"/>
          <w:color w:val="000000"/>
          <w:sz w:val="20"/>
        </w:rPr>
        <w:t>
      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Законом Республики Казахстан от 9 ноября 2004 года "О техническом регулировании";</w:t>
      </w:r>
    </w:p>
    <w:bookmarkEnd w:id="32"/>
    <w:bookmarkStart w:name="z34" w:id="33"/>
    <w:p>
      <w:pPr>
        <w:spacing w:after="0"/>
        <w:ind w:left="0"/>
        <w:jc w:val="left"/>
      </w:pPr>
      <w:r>
        <w:rPr>
          <w:rFonts w:ascii="Consolas"/>
          <w:b w:val="false"/>
          <w:i w:val="false"/>
          <w:color w:val="000000"/>
          <w:sz w:val="20"/>
        </w:rPr>
        <w:t xml:space="preserve">
      товары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товара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 и вывозимые на остальную часть таможенной территории Республики Казахстан; </w:t>
      </w:r>
    </w:p>
    <w:bookmarkEnd w:id="33"/>
    <w:bookmarkStart w:name="z35" w:id="34"/>
    <w:p>
      <w:pPr>
        <w:spacing w:after="0"/>
        <w:ind w:left="0"/>
        <w:jc w:val="left"/>
      </w:pPr>
      <w:r>
        <w:rPr>
          <w:rFonts w:ascii="Consolas"/>
          <w:b w:val="false"/>
          <w:i w:val="false"/>
          <w:color w:val="000000"/>
          <w:sz w:val="20"/>
        </w:rPr>
        <w:t>
      20)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готовые к употреблению (применению) товары которого полностью произведены или переработаны за пределами Республики Казахстан, что подтверждено сертификатами о происхождении товара, выданными компетентными органами в стране экспортера;</w:t>
      </w:r>
    </w:p>
    <w:bookmarkEnd w:id="34"/>
    <w:bookmarkStart w:name="z36" w:id="35"/>
    <w:p>
      <w:pPr>
        <w:spacing w:after="0"/>
        <w:ind w:left="0"/>
        <w:jc w:val="left"/>
      </w:pPr>
      <w:r>
        <w:rPr>
          <w:rFonts w:ascii="Consolas"/>
          <w:b w:val="false"/>
          <w:i w:val="false"/>
          <w:color w:val="000000"/>
          <w:sz w:val="20"/>
        </w:rPr>
        <w:t>
      21)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35"/>
    <w:bookmarkStart w:name="z37" w:id="36"/>
    <w:p>
      <w:pPr>
        <w:spacing w:after="0"/>
        <w:ind w:left="0"/>
        <w:jc w:val="left"/>
      </w:pPr>
      <w:r>
        <w:rPr>
          <w:rFonts w:ascii="Consolas"/>
          <w:b w:val="false"/>
          <w:i w:val="false"/>
          <w:color w:val="000000"/>
          <w:sz w:val="20"/>
        </w:rPr>
        <w:t>
      характеристики лекарственных средств, изделий медицинского назначения, их предельных цен, возможности заключения долгосрочного договора поставки с отечественными товаропроизводителями;</w:t>
      </w:r>
    </w:p>
    <w:bookmarkEnd w:id="36"/>
    <w:bookmarkStart w:name="z38" w:id="37"/>
    <w:p>
      <w:pPr>
        <w:spacing w:after="0"/>
        <w:ind w:left="0"/>
        <w:jc w:val="left"/>
      </w:pPr>
      <w:r>
        <w:rPr>
          <w:rFonts w:ascii="Consolas"/>
          <w:b w:val="false"/>
          <w:i w:val="false"/>
          <w:color w:val="000000"/>
          <w:sz w:val="20"/>
        </w:rPr>
        <w:t>
      указание для лекарственных средств международного непатентованного наименования или состава, для изделий медицинского назначения- наименования или состава;</w:t>
      </w:r>
    </w:p>
    <w:bookmarkEnd w:id="37"/>
    <w:bookmarkStart w:name="z39" w:id="38"/>
    <w:p>
      <w:pPr>
        <w:spacing w:after="0"/>
        <w:ind w:left="0"/>
        <w:jc w:val="left"/>
      </w:pPr>
      <w:r>
        <w:rPr>
          <w:rFonts w:ascii="Consolas"/>
          <w:b w:val="false"/>
          <w:i w:val="false"/>
          <w:color w:val="000000"/>
          <w:sz w:val="20"/>
        </w:rPr>
        <w:t>
      наименование медицинской техники, технической спецификации и комплектации, стоимость за единицу и в разрезе комплектации, сроки поставки по каждому наименованию товара;</w:t>
      </w:r>
    </w:p>
    <w:bookmarkEnd w:id="38"/>
    <w:bookmarkStart w:name="z40" w:id="39"/>
    <w:p>
      <w:pPr>
        <w:spacing w:after="0"/>
        <w:ind w:left="0"/>
        <w:jc w:val="left"/>
      </w:pPr>
      <w:r>
        <w:rPr>
          <w:rFonts w:ascii="Consolas"/>
          <w:b w:val="false"/>
          <w:i w:val="false"/>
          <w:color w:val="000000"/>
          <w:sz w:val="20"/>
        </w:rPr>
        <w:t>
      22)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bookmarkEnd w:id="39"/>
    <w:bookmarkStart w:name="z41" w:id="40"/>
    <w:p>
      <w:pPr>
        <w:spacing w:after="0"/>
        <w:ind w:left="0"/>
        <w:jc w:val="left"/>
      </w:pPr>
      <w:r>
        <w:rPr>
          <w:rFonts w:ascii="Consolas"/>
          <w:b w:val="false"/>
          <w:i w:val="false"/>
          <w:color w:val="000000"/>
          <w:sz w:val="20"/>
        </w:rPr>
        <w:t>
      23) резиденты Республики Казахстан - граждане Республики Казахстан, в том числе иностранцы и лица без гражданства, имеющие документ на право постоянного проживания в Республике Казахстан,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w:t>
      </w:r>
    </w:p>
    <w:bookmarkEnd w:id="40"/>
    <w:bookmarkStart w:name="z42" w:id="41"/>
    <w:p>
      <w:pPr>
        <w:spacing w:after="0"/>
        <w:ind w:left="0"/>
        <w:jc w:val="left"/>
      </w:pPr>
      <w:r>
        <w:rPr>
          <w:rFonts w:ascii="Consolas"/>
          <w:b w:val="false"/>
          <w:i w:val="false"/>
          <w:color w:val="000000"/>
          <w:sz w:val="20"/>
        </w:rPr>
        <w:t>
      24) нерезиденты Республики Казахстан - физические лица, юридические лица, их филиалы и представительства, не указанные в подпункте 23) настоящего пункта;</w:t>
      </w:r>
    </w:p>
    <w:bookmarkEnd w:id="41"/>
    <w:bookmarkStart w:name="z43" w:id="42"/>
    <w:p>
      <w:pPr>
        <w:spacing w:after="0"/>
        <w:ind w:left="0"/>
        <w:jc w:val="left"/>
      </w:pPr>
      <w:r>
        <w:rPr>
          <w:rFonts w:ascii="Consolas"/>
          <w:b w:val="false"/>
          <w:i w:val="false"/>
          <w:color w:val="000000"/>
          <w:sz w:val="20"/>
        </w:rPr>
        <w:t>
      25) фиксированная цена - цена лекарственного средства, изделия медицинского назначения, определенная по результатам закупа, по которой поставщик обязуется поставить лекарственные средства, изделия медицинского назначения единому дистрибьютору;</w:t>
      </w:r>
    </w:p>
    <w:bookmarkEnd w:id="42"/>
    <w:bookmarkStart w:name="z44" w:id="43"/>
    <w:p>
      <w:pPr>
        <w:spacing w:after="0"/>
        <w:ind w:left="0"/>
        <w:jc w:val="left"/>
      </w:pPr>
      <w:r>
        <w:rPr>
          <w:rFonts w:ascii="Consolas"/>
          <w:b w:val="false"/>
          <w:i w:val="false"/>
          <w:color w:val="000000"/>
          <w:sz w:val="20"/>
        </w:rPr>
        <w:t>
      26)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bookmarkEnd w:id="43"/>
    <w:bookmarkStart w:name="z45" w:id="44"/>
    <w:p>
      <w:pPr>
        <w:spacing w:after="0"/>
        <w:ind w:left="0"/>
        <w:jc w:val="left"/>
      </w:pPr>
      <w:r>
        <w:rPr>
          <w:rFonts w:ascii="Consolas"/>
          <w:b w:val="false"/>
          <w:i w:val="false"/>
          <w:color w:val="000000"/>
          <w:sz w:val="20"/>
        </w:rPr>
        <w:t>
      27) возмещение затрат поставщику фармацевтической услуги - возмещение за счет средств фонда или средств местного исполнительного органа областей, города республиканского значения и столицы поставщику фармацевтической услуги затрат по стоимости, установленной по результатам закупа единым дистрибьютором или местными органами государственного управления здравоохранением областей, города республиканского значения и столицы, лекарственных средств, изделий медицинского назначения, включая стоимость услуг по транспортировке, хранению, учету и реализации лекарственных средств, изделий медицинского назначения;</w:t>
      </w:r>
    </w:p>
    <w:bookmarkEnd w:id="44"/>
    <w:bookmarkStart w:name="z46" w:id="45"/>
    <w:p>
      <w:pPr>
        <w:spacing w:after="0"/>
        <w:ind w:left="0"/>
        <w:jc w:val="left"/>
      </w:pPr>
      <w:r>
        <w:rPr>
          <w:rFonts w:ascii="Consolas"/>
          <w:b w:val="false"/>
          <w:i w:val="false"/>
          <w:color w:val="000000"/>
          <w:sz w:val="20"/>
        </w:rPr>
        <w:t>
      28)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bookmarkEnd w:id="45"/>
    <w:bookmarkStart w:name="z47" w:id="46"/>
    <w:p>
      <w:pPr>
        <w:spacing w:after="0"/>
        <w:ind w:left="0"/>
        <w:jc w:val="left"/>
      </w:pPr>
      <w:r>
        <w:rPr>
          <w:rFonts w:ascii="Consolas"/>
          <w:b w:val="false"/>
          <w:i w:val="false"/>
          <w:color w:val="000000"/>
          <w:sz w:val="20"/>
        </w:rPr>
        <w:t>
      29)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 и изнашиваемых узлов, установленных заводом производителем;</w:t>
      </w:r>
    </w:p>
    <w:bookmarkEnd w:id="46"/>
    <w:bookmarkStart w:name="z48" w:id="47"/>
    <w:p>
      <w:pPr>
        <w:spacing w:after="0"/>
        <w:ind w:left="0"/>
        <w:jc w:val="left"/>
      </w:pPr>
      <w:r>
        <w:rPr>
          <w:rFonts w:ascii="Consolas"/>
          <w:b w:val="false"/>
          <w:i w:val="false"/>
          <w:color w:val="000000"/>
          <w:sz w:val="20"/>
        </w:rPr>
        <w:t xml:space="preserve">
      30)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p>
    <w:bookmarkEnd w:id="47"/>
    <w:bookmarkStart w:name="z49" w:id="48"/>
    <w:p>
      <w:pPr>
        <w:spacing w:after="0"/>
        <w:ind w:left="0"/>
        <w:jc w:val="left"/>
      </w:pPr>
      <w:r>
        <w:rPr>
          <w:rFonts w:ascii="Consolas"/>
          <w:b w:val="false"/>
          <w:i w:val="false"/>
          <w:color w:val="000000"/>
          <w:sz w:val="20"/>
        </w:rPr>
        <w:t>
      31) договор закупа-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удостоверенный электронными цифровыми подписями сторон, со всеми приложениями;</w:t>
      </w:r>
    </w:p>
    <w:bookmarkEnd w:id="48"/>
    <w:bookmarkStart w:name="z50" w:id="49"/>
    <w:p>
      <w:pPr>
        <w:spacing w:after="0"/>
        <w:ind w:left="0"/>
        <w:jc w:val="left"/>
      </w:pPr>
      <w:r>
        <w:rPr>
          <w:rFonts w:ascii="Consolas"/>
          <w:b w:val="false"/>
          <w:i w:val="false"/>
          <w:color w:val="000000"/>
          <w:sz w:val="20"/>
        </w:rPr>
        <w:t>
      32)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9"/>
    <w:bookmarkStart w:name="z51" w:id="50"/>
    <w:p>
      <w:pPr>
        <w:spacing w:after="0"/>
        <w:ind w:left="0"/>
        <w:jc w:val="left"/>
      </w:pPr>
      <w:r>
        <w:rPr>
          <w:rFonts w:ascii="Consolas"/>
          <w:b w:val="false"/>
          <w:i w:val="false"/>
          <w:color w:val="000000"/>
          <w:sz w:val="20"/>
        </w:rPr>
        <w:t>
      33)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50"/>
    <w:bookmarkStart w:name="z52" w:id="51"/>
    <w:p>
      <w:pPr>
        <w:spacing w:after="0"/>
        <w:ind w:left="0"/>
        <w:jc w:val="left"/>
      </w:pPr>
      <w:r>
        <w:rPr>
          <w:rFonts w:ascii="Consolas"/>
          <w:b w:val="false"/>
          <w:i w:val="false"/>
          <w:color w:val="000000"/>
          <w:sz w:val="20"/>
        </w:rPr>
        <w:t>
      34) договор об оказании фармацевтических услуг - договор, заключенный между заказчиком или единым дистрибьютором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51"/>
    <w:bookmarkStart w:name="z53" w:id="52"/>
    <w:p>
      <w:pPr>
        <w:spacing w:after="0"/>
        <w:ind w:left="0"/>
        <w:jc w:val="left"/>
      </w:pPr>
      <w:r>
        <w:rPr>
          <w:rFonts w:ascii="Consolas"/>
          <w:b w:val="false"/>
          <w:i w:val="false"/>
          <w:color w:val="000000"/>
          <w:sz w:val="20"/>
        </w:rPr>
        <w:t>
      35)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bookmarkEnd w:id="52"/>
    <w:bookmarkStart w:name="z54" w:id="53"/>
    <w:p>
      <w:pPr>
        <w:spacing w:after="0"/>
        <w:ind w:left="0"/>
        <w:jc w:val="left"/>
      </w:pPr>
      <w:r>
        <w:rPr>
          <w:rFonts w:ascii="Consolas"/>
          <w:b w:val="false"/>
          <w:i w:val="false"/>
          <w:color w:val="000000"/>
          <w:sz w:val="20"/>
        </w:rPr>
        <w:t>
      36) лизингодатель - юридическое лицо (участник лизинговой сделки), которое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bookmarkEnd w:id="53"/>
    <w:bookmarkStart w:name="z55" w:id="54"/>
    <w:p>
      <w:pPr>
        <w:spacing w:after="0"/>
        <w:ind w:left="0"/>
        <w:jc w:val="left"/>
      </w:pPr>
      <w:r>
        <w:rPr>
          <w:rFonts w:ascii="Consolas"/>
          <w:b w:val="false"/>
          <w:i w:val="false"/>
          <w:color w:val="000000"/>
          <w:sz w:val="20"/>
        </w:rPr>
        <w:t>
      37)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bookmarkEnd w:id="54"/>
    <w:bookmarkStart w:name="z56" w:id="55"/>
    <w:p>
      <w:pPr>
        <w:spacing w:after="0"/>
        <w:ind w:left="0"/>
        <w:jc w:val="left"/>
      </w:pPr>
      <w:r>
        <w:rPr>
          <w:rFonts w:ascii="Consolas"/>
          <w:b w:val="false"/>
          <w:i w:val="false"/>
          <w:color w:val="000000"/>
          <w:sz w:val="20"/>
        </w:rPr>
        <w:t>
      38)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bookmarkEnd w:id="55"/>
    <w:bookmarkStart w:name="z57" w:id="56"/>
    <w:p>
      <w:pPr>
        <w:spacing w:after="0"/>
        <w:ind w:left="0"/>
        <w:jc w:val="left"/>
      </w:pPr>
      <w:r>
        <w:rPr>
          <w:rFonts w:ascii="Consolas"/>
          <w:b w:val="false"/>
          <w:i w:val="false"/>
          <w:color w:val="000000"/>
          <w:sz w:val="20"/>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bookmarkEnd w:id="56"/>
    <w:bookmarkStart w:name="z58" w:id="57"/>
    <w:p>
      <w:pPr>
        <w:spacing w:after="0"/>
        <w:ind w:left="0"/>
        <w:jc w:val="left"/>
      </w:pPr>
      <w:r>
        <w:rPr>
          <w:rFonts w:ascii="Consolas"/>
          <w:b w:val="false"/>
          <w:i w:val="false"/>
          <w:color w:val="000000"/>
          <w:sz w:val="20"/>
        </w:rPr>
        <w:t>
      вознаграждение по лизингу;</w:t>
      </w:r>
    </w:p>
    <w:bookmarkEnd w:id="57"/>
    <w:bookmarkStart w:name="z59" w:id="58"/>
    <w:p>
      <w:pPr>
        <w:spacing w:after="0"/>
        <w:ind w:left="0"/>
        <w:jc w:val="left"/>
      </w:pPr>
      <w:r>
        <w:rPr>
          <w:rFonts w:ascii="Consolas"/>
          <w:b w:val="false"/>
          <w:i w:val="false"/>
          <w:color w:val="000000"/>
          <w:sz w:val="20"/>
        </w:rPr>
        <w:t>
      39) медицинская техника, требующая унификации,-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58"/>
    <w:bookmarkStart w:name="z60" w:id="59"/>
    <w:p>
      <w:pPr>
        <w:spacing w:after="0"/>
        <w:ind w:left="0"/>
        <w:jc w:val="left"/>
      </w:pPr>
      <w:r>
        <w:rPr>
          <w:rFonts w:ascii="Consolas"/>
          <w:b w:val="false"/>
          <w:i w:val="false"/>
          <w:color w:val="000000"/>
          <w:sz w:val="20"/>
        </w:rPr>
        <w:t>
      40) срок лизинга-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bookmarkEnd w:id="59"/>
    <w:bookmarkStart w:name="z61" w:id="60"/>
    <w:p>
      <w:pPr>
        <w:spacing w:after="0"/>
        <w:ind w:left="0"/>
        <w:jc w:val="left"/>
      </w:pPr>
      <w:r>
        <w:rPr>
          <w:rFonts w:ascii="Consolas"/>
          <w:b w:val="false"/>
          <w:i w:val="false"/>
          <w:color w:val="000000"/>
          <w:sz w:val="20"/>
        </w:rPr>
        <w:t xml:space="preserve">
      41) инвестиционный проект-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системы управления качеством ИСО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w:t>
      </w:r>
    </w:p>
    <w:bookmarkEnd w:id="60"/>
    <w:bookmarkStart w:name="z62" w:id="61"/>
    <w:p>
      <w:pPr>
        <w:spacing w:after="0"/>
        <w:ind w:left="0"/>
        <w:jc w:val="left"/>
      </w:pPr>
      <w:r>
        <w:rPr>
          <w:rFonts w:ascii="Consolas"/>
          <w:b w:val="false"/>
          <w:i w:val="false"/>
          <w:color w:val="000000"/>
          <w:sz w:val="20"/>
        </w:rPr>
        <w:t>
      42)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bookmarkEnd w:id="61"/>
    <w:bookmarkStart w:name="z63" w:id="62"/>
    <w:p>
      <w:pPr>
        <w:spacing w:after="0"/>
        <w:ind w:left="0"/>
        <w:jc w:val="left"/>
      </w:pPr>
      <w:r>
        <w:rPr>
          <w:rFonts w:ascii="Consolas"/>
          <w:b w:val="false"/>
          <w:i w:val="false"/>
          <w:color w:val="000000"/>
          <w:sz w:val="20"/>
        </w:rPr>
        <w:t>
      43) прайс-лист единого дистрибьютора - ценовое предложение на товары, сформированное в порядке, установленном настоящими Правилами,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изделий медицинского назначения торгового наименования или состава;</w:t>
      </w:r>
    </w:p>
    <w:bookmarkEnd w:id="62"/>
    <w:bookmarkStart w:name="z64" w:id="63"/>
    <w:p>
      <w:pPr>
        <w:spacing w:after="0"/>
        <w:ind w:left="0"/>
        <w:jc w:val="left"/>
      </w:pPr>
      <w:r>
        <w:rPr>
          <w:rFonts w:ascii="Consolas"/>
          <w:b w:val="false"/>
          <w:i w:val="false"/>
          <w:color w:val="000000"/>
          <w:sz w:val="20"/>
        </w:rPr>
        <w:t>
      44) орфанные препараты - препараты для лечения и диагностики орфанных (редких) заболеваний;</w:t>
      </w:r>
    </w:p>
    <w:bookmarkEnd w:id="63"/>
    <w:bookmarkStart w:name="z65" w:id="64"/>
    <w:p>
      <w:pPr>
        <w:spacing w:after="0"/>
        <w:ind w:left="0"/>
        <w:jc w:val="left"/>
      </w:pPr>
      <w:r>
        <w:rPr>
          <w:rFonts w:ascii="Consolas"/>
          <w:b w:val="false"/>
          <w:i w:val="false"/>
          <w:color w:val="000000"/>
          <w:sz w:val="20"/>
        </w:rPr>
        <w:t>
      45)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определенная уполномоченным органом в области здравоохранения для проведения экспертизы при государственной регистрации, перерегистрации и внесении изменений в регистрационное досье лекарственных средств, изделий медицинского назначения и медицинской техники (далее - экспертная организация);</w:t>
      </w:r>
    </w:p>
    <w:bookmarkEnd w:id="64"/>
    <w:bookmarkStart w:name="z66" w:id="65"/>
    <w:p>
      <w:pPr>
        <w:spacing w:after="0"/>
        <w:ind w:left="0"/>
        <w:jc w:val="left"/>
      </w:pPr>
      <w:r>
        <w:rPr>
          <w:rFonts w:ascii="Consolas"/>
          <w:b w:val="false"/>
          <w:i w:val="false"/>
          <w:color w:val="000000"/>
          <w:sz w:val="20"/>
        </w:rPr>
        <w:t>
      46) поставщик фармацевтической услуги - субъект здравоохранения, оказывающий услуги по обеспечению населения по рецептам лекарственными средствами, изделиями медицинского назначения на основании договора с местным органом государственного управления здравоохранением областей, города республиканского значения и столицы или единым дистрибьютором в порядке и способами, определенными настоящими Правилами;</w:t>
      </w:r>
    </w:p>
    <w:bookmarkEnd w:id="65"/>
    <w:bookmarkStart w:name="z67" w:id="66"/>
    <w:p>
      <w:pPr>
        <w:spacing w:after="0"/>
        <w:ind w:left="0"/>
        <w:jc w:val="left"/>
      </w:pPr>
      <w:r>
        <w:rPr>
          <w:rFonts w:ascii="Consolas"/>
          <w:b w:val="false"/>
          <w:i w:val="false"/>
          <w:color w:val="000000"/>
          <w:sz w:val="20"/>
        </w:rPr>
        <w:t>
      47)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66"/>
    <w:bookmarkStart w:name="z68" w:id="67"/>
    <w:p>
      <w:pPr>
        <w:spacing w:after="0"/>
        <w:ind w:left="0"/>
        <w:jc w:val="left"/>
      </w:pPr>
      <w:r>
        <w:rPr>
          <w:rFonts w:ascii="Consolas"/>
          <w:b w:val="false"/>
          <w:i w:val="false"/>
          <w:color w:val="000000"/>
          <w:sz w:val="20"/>
        </w:rPr>
        <w:t>
      48)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67"/>
    <w:bookmarkStart w:name="z69" w:id="68"/>
    <w:p>
      <w:pPr>
        <w:spacing w:after="0"/>
        <w:ind w:left="0"/>
        <w:jc w:val="left"/>
      </w:pPr>
      <w:r>
        <w:rPr>
          <w:rFonts w:ascii="Consolas"/>
          <w:b w:val="false"/>
          <w:i w:val="false"/>
          <w:color w:val="000000"/>
          <w:sz w:val="20"/>
        </w:rPr>
        <w:t>
      49)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68"/>
    <w:bookmarkStart w:name="z70" w:id="69"/>
    <w:p>
      <w:pPr>
        <w:spacing w:after="0"/>
        <w:ind w:left="0"/>
        <w:jc w:val="left"/>
      </w:pPr>
      <w:r>
        <w:rPr>
          <w:rFonts w:ascii="Consolas"/>
          <w:b w:val="false"/>
          <w:i w:val="false"/>
          <w:color w:val="000000"/>
          <w:sz w:val="20"/>
        </w:rPr>
        <w:t>
      50)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69"/>
    <w:bookmarkStart w:name="z71" w:id="70"/>
    <w:p>
      <w:pPr>
        <w:spacing w:after="0"/>
        <w:ind w:left="0"/>
        <w:jc w:val="left"/>
      </w:pPr>
      <w:r>
        <w:rPr>
          <w:rFonts w:ascii="Consolas"/>
          <w:b w:val="false"/>
          <w:i w:val="false"/>
          <w:color w:val="000000"/>
          <w:sz w:val="20"/>
        </w:rPr>
        <w:t>
      51)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p>
    <w:bookmarkEnd w:id="70"/>
    <w:bookmarkStart w:name="z72" w:id="71"/>
    <w:p>
      <w:pPr>
        <w:spacing w:after="0"/>
        <w:ind w:left="0"/>
        <w:jc w:val="left"/>
      </w:pPr>
      <w:r>
        <w:rPr>
          <w:rFonts w:ascii="Consolas"/>
          <w:b w:val="false"/>
          <w:i w:val="false"/>
          <w:color w:val="000000"/>
          <w:sz w:val="20"/>
        </w:rPr>
        <w:t>
      52)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71"/>
    <w:bookmarkStart w:name="z73" w:id="72"/>
    <w:p>
      <w:pPr>
        <w:spacing w:after="0"/>
        <w:ind w:left="0"/>
        <w:jc w:val="left"/>
      </w:pPr>
      <w:r>
        <w:rPr>
          <w:rFonts w:ascii="Consolas"/>
          <w:b w:val="false"/>
          <w:i w:val="false"/>
          <w:color w:val="000000"/>
          <w:sz w:val="20"/>
        </w:rPr>
        <w:t>
      53)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72"/>
    <w:bookmarkStart w:name="z74" w:id="73"/>
    <w:p>
      <w:pPr>
        <w:spacing w:after="0"/>
        <w:ind w:left="0"/>
        <w:jc w:val="left"/>
      </w:pPr>
      <w:r>
        <w:rPr>
          <w:rFonts w:ascii="Consolas"/>
          <w:b w:val="false"/>
          <w:i w:val="false"/>
          <w:color w:val="000000"/>
          <w:sz w:val="20"/>
        </w:rPr>
        <w:t>
      54)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73"/>
    <w:bookmarkStart w:name="z75" w:id="74"/>
    <w:p>
      <w:pPr>
        <w:spacing w:after="0"/>
        <w:ind w:left="0"/>
        <w:jc w:val="left"/>
      </w:pPr>
      <w:r>
        <w:rPr>
          <w:rFonts w:ascii="Consolas"/>
          <w:b w:val="false"/>
          <w:i w:val="false"/>
          <w:color w:val="000000"/>
          <w:sz w:val="20"/>
        </w:rPr>
        <w:t>
      55)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74"/>
    <w:bookmarkStart w:name="z76" w:id="75"/>
    <w:p>
      <w:pPr>
        <w:spacing w:after="0"/>
        <w:ind w:left="0"/>
        <w:jc w:val="left"/>
      </w:pPr>
      <w:r>
        <w:rPr>
          <w:rFonts w:ascii="Consolas"/>
          <w:b w:val="false"/>
          <w:i w:val="false"/>
          <w:color w:val="000000"/>
          <w:sz w:val="20"/>
        </w:rPr>
        <w:t>
      56) DDP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очищенным от всех таможенных пошлин и рисков;</w:t>
      </w:r>
    </w:p>
    <w:bookmarkEnd w:id="75"/>
    <w:bookmarkStart w:name="z77" w:id="76"/>
    <w:p>
      <w:pPr>
        <w:spacing w:after="0"/>
        <w:ind w:left="0"/>
        <w:jc w:val="left"/>
      </w:pPr>
      <w:r>
        <w:rPr>
          <w:rFonts w:ascii="Consolas"/>
          <w:b w:val="false"/>
          <w:i w:val="false"/>
          <w:color w:val="000000"/>
          <w:sz w:val="20"/>
        </w:rPr>
        <w:t>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76"/>
    <w:bookmarkStart w:name="z78" w:id="77"/>
    <w:p>
      <w:pPr>
        <w:spacing w:after="0"/>
        <w:ind w:left="0"/>
        <w:jc w:val="left"/>
      </w:pPr>
      <w:r>
        <w:rPr>
          <w:rFonts w:ascii="Consolas"/>
          <w:b w:val="false"/>
          <w:i w:val="false"/>
          <w:color w:val="000000"/>
          <w:sz w:val="20"/>
        </w:rPr>
        <w:t>
      58)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 закупаемым товарам, установленным настоящими Правилами;</w:t>
      </w:r>
    </w:p>
    <w:bookmarkEnd w:id="77"/>
    <w:bookmarkStart w:name="z79" w:id="78"/>
    <w:p>
      <w:pPr>
        <w:spacing w:after="0"/>
        <w:ind w:left="0"/>
        <w:jc w:val="left"/>
      </w:pPr>
      <w:r>
        <w:rPr>
          <w:rFonts w:ascii="Consolas"/>
          <w:b w:val="false"/>
          <w:i w:val="false"/>
          <w:color w:val="000000"/>
          <w:sz w:val="20"/>
        </w:rPr>
        <w:t>
      59) веб-портал закупок - информационная система, создаваемая за счет средств единого дистрибьютора, определяемого уполномоченным органом в области здравоохранения, для предоставления единой точки доступа к электронным закупкам, проводимым единым дистрибьютором, заказчиком или организатором закупа;</w:t>
      </w:r>
    </w:p>
    <w:bookmarkEnd w:id="78"/>
    <w:bookmarkStart w:name="z80" w:id="79"/>
    <w:p>
      <w:pPr>
        <w:spacing w:after="0"/>
        <w:ind w:left="0"/>
        <w:jc w:val="left"/>
      </w:pPr>
      <w:r>
        <w:rPr>
          <w:rFonts w:ascii="Consolas"/>
          <w:b w:val="false"/>
          <w:i w:val="false"/>
          <w:color w:val="000000"/>
          <w:sz w:val="20"/>
        </w:rPr>
        <w:t>
      60) предельная цена на лекарственное средство, изделие медицинского назначения и медицинскую технику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изделие медицинского назначения и медицинскую технику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bookmarkEnd w:id="79"/>
    <w:bookmarkStart w:name="z81" w:id="80"/>
    <w:p>
      <w:pPr>
        <w:spacing w:after="0"/>
        <w:ind w:left="0"/>
        <w:jc w:val="left"/>
      </w:pPr>
      <w:r>
        <w:rPr>
          <w:rFonts w:ascii="Consolas"/>
          <w:b w:val="false"/>
          <w:i w:val="false"/>
          <w:color w:val="000000"/>
          <w:sz w:val="20"/>
        </w:rPr>
        <w:t>
      61) наценка единого дистрибьютора - надбавка, утверждаемая уполномоченным органом в области здравоохранения, к цене лекарственных средств, изделий медицинского назначения, закупаемых единым дистрибьютором, указанной в договоре поставки;</w:t>
      </w:r>
    </w:p>
    <w:bookmarkEnd w:id="80"/>
    <w:bookmarkStart w:name="z82" w:id="81"/>
    <w:p>
      <w:pPr>
        <w:spacing w:after="0"/>
        <w:ind w:left="0"/>
        <w:jc w:val="left"/>
      </w:pPr>
      <w:r>
        <w:rPr>
          <w:rFonts w:ascii="Consolas"/>
          <w:b w:val="false"/>
          <w:i w:val="false"/>
          <w:color w:val="000000"/>
          <w:sz w:val="20"/>
        </w:rPr>
        <w:t>
      62) услуга по учету и реализации лекарственных средств, изделий медицинского назначения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обеспечивающая учет, хранение, реализацию (рецептурный отпуск) населению;</w:t>
      </w:r>
    </w:p>
    <w:bookmarkEnd w:id="81"/>
    <w:bookmarkStart w:name="z83" w:id="82"/>
    <w:p>
      <w:pPr>
        <w:spacing w:after="0"/>
        <w:ind w:left="0"/>
        <w:jc w:val="left"/>
      </w:pPr>
      <w:r>
        <w:rPr>
          <w:rFonts w:ascii="Consolas"/>
          <w:b w:val="false"/>
          <w:i w:val="false"/>
          <w:color w:val="000000"/>
          <w:sz w:val="20"/>
        </w:rPr>
        <w:t>
      63) договор об оказании услуг по учету и реализации лекарственных средств, изделий медицинского назначения - договор, заключенный между единым дистрибьютором и поставщиком услуг по учету и реализации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w:t>
      </w:r>
    </w:p>
    <w:bookmarkEnd w:id="82"/>
    <w:bookmarkStart w:name="z84" w:id="83"/>
    <w:p>
      <w:pPr>
        <w:spacing w:after="0"/>
        <w:ind w:left="0"/>
        <w:jc w:val="left"/>
      </w:pPr>
      <w:r>
        <w:rPr>
          <w:rFonts w:ascii="Consolas"/>
          <w:b w:val="false"/>
          <w:i w:val="false"/>
          <w:color w:val="000000"/>
          <w:sz w:val="20"/>
        </w:rPr>
        <w:t>
      64) местные органы государственного управления здравоохранением областей, города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осуществляющие руководство в области охраны здоровья граждан, обращения лекарственных средств, изделий медицинского назначения и медицинской техники, осуществляющие мониторинг и контроль за деятельностью субъектов здравоохранения;</w:t>
      </w:r>
    </w:p>
    <w:bookmarkEnd w:id="83"/>
    <w:bookmarkStart w:name="z85" w:id="84"/>
    <w:p>
      <w:pPr>
        <w:spacing w:after="0"/>
        <w:ind w:left="0"/>
        <w:jc w:val="left"/>
      </w:pPr>
      <w:r>
        <w:rPr>
          <w:rFonts w:ascii="Consolas"/>
          <w:b w:val="false"/>
          <w:i w:val="false"/>
          <w:color w:val="000000"/>
          <w:sz w:val="20"/>
        </w:rPr>
        <w:t>
      65) услуга единого дистрибьютора - совокупность услуг, оказываемых единым дистрибьютором фонду, связанных с амбулаторным лекарственным обеспечением населения лекарственными средствами, изделиями медицинского назначения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84"/>
    <w:bookmarkStart w:name="z86" w:id="85"/>
    <w:p>
      <w:pPr>
        <w:spacing w:after="0"/>
        <w:ind w:left="0"/>
        <w:jc w:val="left"/>
      </w:pPr>
      <w:r>
        <w:rPr>
          <w:rFonts w:ascii="Consolas"/>
          <w:b w:val="false"/>
          <w:i w:val="false"/>
          <w:color w:val="000000"/>
          <w:sz w:val="20"/>
        </w:rPr>
        <w:t>
      66)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bookmarkEnd w:id="85"/>
    <w:bookmarkStart w:name="z87" w:id="86"/>
    <w:p>
      <w:pPr>
        <w:spacing w:after="0"/>
        <w:ind w:left="0"/>
        <w:jc w:val="left"/>
      </w:pPr>
      <w:r>
        <w:rPr>
          <w:rFonts w:ascii="Consolas"/>
          <w:b w:val="false"/>
          <w:i w:val="false"/>
          <w:color w:val="000000"/>
          <w:sz w:val="20"/>
        </w:rPr>
        <w:t>
      67) возмещение затрат поставщику услуги по учету и реализации товаров- возмещение единым дистрибьютором затрат за хранение, реализацию и учет товаров поставщику услуги по учету и реализации лекарственных средств, изделий медицинского назначения по результатам закупа услуг за счет средств фонда;</w:t>
      </w:r>
    </w:p>
    <w:bookmarkEnd w:id="86"/>
    <w:bookmarkStart w:name="z88" w:id="87"/>
    <w:p>
      <w:pPr>
        <w:spacing w:after="0"/>
        <w:ind w:left="0"/>
        <w:jc w:val="left"/>
      </w:pPr>
      <w:r>
        <w:rPr>
          <w:rFonts w:ascii="Consolas"/>
          <w:b w:val="false"/>
          <w:i w:val="false"/>
          <w:color w:val="000000"/>
          <w:sz w:val="20"/>
        </w:rPr>
        <w:t>
      68) неснижаемый запас лекарственных средств и изделий медицинского назначения - перечень лекарственных средств, изделий медицинского назначения, установленный и приобретаемый единым дистрибьютором в текущем финансовом году за счет собственных средств в объеме до десяти процентов от общего объема лекарственных средств, изделий медицинского назначения из списка единого дистрибьютора, фактически закупленных заказчиками в предыдущем году;</w:t>
      </w:r>
    </w:p>
    <w:bookmarkEnd w:id="87"/>
    <w:bookmarkStart w:name="z89" w:id="88"/>
    <w:p>
      <w:pPr>
        <w:spacing w:after="0"/>
        <w:ind w:left="0"/>
        <w:jc w:val="left"/>
      </w:pPr>
      <w:r>
        <w:rPr>
          <w:rFonts w:ascii="Consolas"/>
          <w:b w:val="false"/>
          <w:i w:val="false"/>
          <w:color w:val="000000"/>
          <w:sz w:val="20"/>
        </w:rPr>
        <w:t>
      69) договор об оказании услуги единого дистрибьютора - договор, заключенный между фондом и единым дистрибьютором на закуп услуги единого дистрибьютора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88"/>
    <w:bookmarkStart w:name="z90" w:id="89"/>
    <w:p>
      <w:pPr>
        <w:spacing w:after="0"/>
        <w:ind w:left="0"/>
        <w:jc w:val="left"/>
      </w:pPr>
      <w:r>
        <w:rPr>
          <w:rFonts w:ascii="Consolas"/>
          <w:b w:val="false"/>
          <w:i w:val="false"/>
          <w:color w:val="000000"/>
          <w:sz w:val="20"/>
        </w:rPr>
        <w:t>
      70) безвозмездный договор поставки лекарственных средств, изделий медицинского назначения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зафиксированный в письменной форме, подписанный сторонами со всеми приложениями, заключенный по форме, утвержденной уполномоченным органом в области здравоохранения, в соответствии с настоящими Правилами и иными нормативными правовыми актами Республики Казахстан;</w:t>
      </w:r>
    </w:p>
    <w:bookmarkEnd w:id="89"/>
    <w:bookmarkStart w:name="z91" w:id="90"/>
    <w:p>
      <w:pPr>
        <w:spacing w:after="0"/>
        <w:ind w:left="0"/>
        <w:jc w:val="left"/>
      </w:pPr>
      <w:r>
        <w:rPr>
          <w:rFonts w:ascii="Consolas"/>
          <w:b w:val="false"/>
          <w:i w:val="false"/>
          <w:color w:val="000000"/>
          <w:sz w:val="20"/>
        </w:rPr>
        <w:t>
      71) передвижной комплекс - специальный автотранспорт, на котором стационарно закреплена (непереносная и непортативная) медицинская техника, изделия медицинского назначения, позволяющие автономно выполнять лечебные и диагностические мероприятия.</w:t>
      </w:r>
    </w:p>
    <w:bookmarkEnd w:id="90"/>
    <w:bookmarkStart w:name="z92" w:id="91"/>
    <w:p>
      <w:pPr>
        <w:spacing w:after="0"/>
        <w:ind w:left="0"/>
        <w:jc w:val="left"/>
      </w:pPr>
      <w:r>
        <w:rPr>
          <w:rFonts w:ascii="Consolas"/>
          <w:b/>
          <w:i w:val="false"/>
          <w:color w:val="000000"/>
        </w:rPr>
        <w:t xml:space="preserve"> Глава 2. Принципы, способы и ограничения, связанные с закупом</w:t>
      </w:r>
    </w:p>
    <w:bookmarkEnd w:id="91"/>
    <w:bookmarkStart w:name="z93" w:id="92"/>
    <w:p>
      <w:pPr>
        <w:spacing w:after="0"/>
        <w:ind w:left="0"/>
        <w:jc w:val="left"/>
      </w:pPr>
      <w:r>
        <w:rPr>
          <w:rFonts w:ascii="Consolas"/>
          <w:b w:val="false"/>
          <w:i w:val="false"/>
          <w:color w:val="000000"/>
          <w:sz w:val="20"/>
        </w:rPr>
        <w:t>
      3. Закуп производится с соблюдением принципов:</w:t>
      </w:r>
    </w:p>
    <w:bookmarkEnd w:id="92"/>
    <w:bookmarkStart w:name="z94" w:id="93"/>
    <w:p>
      <w:pPr>
        <w:spacing w:after="0"/>
        <w:ind w:left="0"/>
        <w:jc w:val="left"/>
      </w:pPr>
      <w:r>
        <w:rPr>
          <w:rFonts w:ascii="Consolas"/>
          <w:b w:val="false"/>
          <w:i w:val="false"/>
          <w:color w:val="000000"/>
          <w:sz w:val="20"/>
        </w:rPr>
        <w:t>
      1) оптимального и эффективного расходования денег, используемых для закупа;</w:t>
      </w:r>
    </w:p>
    <w:bookmarkEnd w:id="93"/>
    <w:bookmarkStart w:name="z95" w:id="94"/>
    <w:p>
      <w:pPr>
        <w:spacing w:after="0"/>
        <w:ind w:left="0"/>
        <w:jc w:val="left"/>
      </w:pP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закупа;</w:t>
      </w:r>
    </w:p>
    <w:bookmarkEnd w:id="94"/>
    <w:bookmarkStart w:name="z96" w:id="95"/>
    <w:p>
      <w:pPr>
        <w:spacing w:after="0"/>
        <w:ind w:left="0"/>
        <w:jc w:val="left"/>
      </w:pPr>
      <w:r>
        <w:rPr>
          <w:rFonts w:ascii="Consolas"/>
          <w:b w:val="false"/>
          <w:i w:val="false"/>
          <w:color w:val="000000"/>
          <w:sz w:val="20"/>
        </w:rPr>
        <w:t>
      3) добросовестной конкуренции среди потенциальных поставщиков;</w:t>
      </w:r>
    </w:p>
    <w:bookmarkEnd w:id="95"/>
    <w:bookmarkStart w:name="z97" w:id="96"/>
    <w:p>
      <w:pPr>
        <w:spacing w:after="0"/>
        <w:ind w:left="0"/>
        <w:jc w:val="left"/>
      </w:pPr>
      <w:r>
        <w:rPr>
          <w:rFonts w:ascii="Consolas"/>
          <w:b w:val="false"/>
          <w:i w:val="false"/>
          <w:color w:val="000000"/>
          <w:sz w:val="20"/>
        </w:rPr>
        <w:t>
      4) гласности и прозрачности процесса закупа;</w:t>
      </w:r>
    </w:p>
    <w:bookmarkEnd w:id="96"/>
    <w:bookmarkStart w:name="z98" w:id="97"/>
    <w:p>
      <w:pPr>
        <w:spacing w:after="0"/>
        <w:ind w:left="0"/>
        <w:jc w:val="left"/>
      </w:pPr>
      <w:r>
        <w:rPr>
          <w:rFonts w:ascii="Consolas"/>
          <w:b w:val="false"/>
          <w:i w:val="false"/>
          <w:color w:val="000000"/>
          <w:sz w:val="20"/>
        </w:rPr>
        <w:t>
      5) поддержки отечественных товаропроизводителей;</w:t>
      </w:r>
    </w:p>
    <w:bookmarkEnd w:id="97"/>
    <w:bookmarkStart w:name="z99" w:id="98"/>
    <w:p>
      <w:pPr>
        <w:spacing w:after="0"/>
        <w:ind w:left="0"/>
        <w:jc w:val="left"/>
      </w:pPr>
      <w:r>
        <w:rPr>
          <w:rFonts w:ascii="Consolas"/>
          <w:b w:val="false"/>
          <w:i w:val="false"/>
          <w:color w:val="000000"/>
          <w:sz w:val="20"/>
        </w:rPr>
        <w:t>
      6) поддержки предпринимательской инициативы;</w:t>
      </w:r>
    </w:p>
    <w:bookmarkEnd w:id="98"/>
    <w:bookmarkStart w:name="z100" w:id="99"/>
    <w:p>
      <w:pPr>
        <w:spacing w:after="0"/>
        <w:ind w:left="0"/>
        <w:jc w:val="left"/>
      </w:pPr>
      <w:r>
        <w:rPr>
          <w:rFonts w:ascii="Consolas"/>
          <w:b w:val="false"/>
          <w:i w:val="false"/>
          <w:color w:val="000000"/>
          <w:sz w:val="20"/>
        </w:rPr>
        <w:t>
      7) пациентоориентированности лекарственной помощи;</w:t>
      </w:r>
    </w:p>
    <w:bookmarkEnd w:id="99"/>
    <w:bookmarkStart w:name="z101" w:id="100"/>
    <w:p>
      <w:pPr>
        <w:spacing w:after="0"/>
        <w:ind w:left="0"/>
        <w:jc w:val="left"/>
      </w:pPr>
      <w:r>
        <w:rPr>
          <w:rFonts w:ascii="Consolas"/>
          <w:b w:val="false"/>
          <w:i w:val="false"/>
          <w:color w:val="000000"/>
          <w:sz w:val="20"/>
        </w:rPr>
        <w:t>
      8) бесперебойного обеспечения населения Республики Казахстан лекарственными средствами, изделиями медицинского назначения, медицинской техникой.</w:t>
      </w:r>
    </w:p>
    <w:bookmarkEnd w:id="100"/>
    <w:bookmarkStart w:name="z102" w:id="101"/>
    <w:p>
      <w:pPr>
        <w:spacing w:after="0"/>
        <w:ind w:left="0"/>
        <w:jc w:val="left"/>
      </w:pPr>
      <w:r>
        <w:rPr>
          <w:rFonts w:ascii="Consolas"/>
          <w:b w:val="false"/>
          <w:i w:val="false"/>
          <w:color w:val="000000"/>
          <w:sz w:val="20"/>
        </w:rPr>
        <w:t>
      4. В целях оптимального и эффективного расходования бюджетных средств, выделяемых для закупа лекарственных средств, изделий медицинского назначения, медицинской техники,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и медицинской техники закупаются по ценам, не превышающим предельных цен, установленных уполномоченным органом в области здравоохранения.</w:t>
      </w:r>
    </w:p>
    <w:bookmarkEnd w:id="101"/>
    <w:bookmarkStart w:name="z103" w:id="102"/>
    <w:p>
      <w:pPr>
        <w:spacing w:after="0"/>
        <w:ind w:left="0"/>
        <w:jc w:val="left"/>
      </w:pPr>
      <w:r>
        <w:rPr>
          <w:rFonts w:ascii="Consolas"/>
          <w:b w:val="false"/>
          <w:i w:val="false"/>
          <w:color w:val="000000"/>
          <w:sz w:val="20"/>
        </w:rPr>
        <w:t>
      5. Ежегодно до первого июня соответствующего финансового года уполномоченный орган в области здравоохранения утверждает предельные цены на лекарственные средства, изделия медицинского назначения по списку единого дистрибьютора на следующий финансовый год.</w:t>
      </w:r>
    </w:p>
    <w:bookmarkEnd w:id="102"/>
    <w:bookmarkStart w:name="z104" w:id="103"/>
    <w:p>
      <w:pPr>
        <w:spacing w:after="0"/>
        <w:ind w:left="0"/>
        <w:jc w:val="left"/>
      </w:pPr>
      <w:r>
        <w:rPr>
          <w:rFonts w:ascii="Consolas"/>
          <w:b w:val="false"/>
          <w:i w:val="false"/>
          <w:color w:val="000000"/>
          <w:sz w:val="20"/>
        </w:rPr>
        <w:t>
      6.  Закуп осуществляется заказчиком или организатором закупа одним из следующих способов:</w:t>
      </w:r>
    </w:p>
    <w:bookmarkEnd w:id="103"/>
    <w:bookmarkStart w:name="z105" w:id="104"/>
    <w:p>
      <w:pPr>
        <w:spacing w:after="0"/>
        <w:ind w:left="0"/>
        <w:jc w:val="left"/>
      </w:pPr>
      <w:r>
        <w:rPr>
          <w:rFonts w:ascii="Consolas"/>
          <w:b w:val="false"/>
          <w:i w:val="false"/>
          <w:color w:val="000000"/>
          <w:sz w:val="20"/>
        </w:rPr>
        <w:t>
      1) тендера;</w:t>
      </w:r>
    </w:p>
    <w:bookmarkEnd w:id="104"/>
    <w:bookmarkStart w:name="z106" w:id="105"/>
    <w:p>
      <w:pPr>
        <w:spacing w:after="0"/>
        <w:ind w:left="0"/>
        <w:jc w:val="left"/>
      </w:pPr>
      <w:r>
        <w:rPr>
          <w:rFonts w:ascii="Consolas"/>
          <w:b w:val="false"/>
          <w:i w:val="false"/>
          <w:color w:val="000000"/>
          <w:sz w:val="20"/>
        </w:rPr>
        <w:t>
      2) запроса ценовых предложений;</w:t>
      </w:r>
    </w:p>
    <w:bookmarkEnd w:id="105"/>
    <w:bookmarkStart w:name="z107" w:id="106"/>
    <w:p>
      <w:pPr>
        <w:spacing w:after="0"/>
        <w:ind w:left="0"/>
        <w:jc w:val="left"/>
      </w:pPr>
      <w:r>
        <w:rPr>
          <w:rFonts w:ascii="Consolas"/>
          <w:b w:val="false"/>
          <w:i w:val="false"/>
          <w:color w:val="000000"/>
          <w:sz w:val="20"/>
        </w:rPr>
        <w:t>
      3) из одного источника;</w:t>
      </w:r>
    </w:p>
    <w:bookmarkEnd w:id="106"/>
    <w:bookmarkStart w:name="z108" w:id="107"/>
    <w:p>
      <w:pPr>
        <w:spacing w:after="0"/>
        <w:ind w:left="0"/>
        <w:jc w:val="left"/>
      </w:pPr>
      <w:r>
        <w:rPr>
          <w:rFonts w:ascii="Consolas"/>
          <w:b w:val="false"/>
          <w:i w:val="false"/>
          <w:color w:val="000000"/>
          <w:sz w:val="20"/>
        </w:rPr>
        <w:t>
      4) у единого дистрибьютора по его списку;</w:t>
      </w:r>
    </w:p>
    <w:bookmarkEnd w:id="107"/>
    <w:bookmarkStart w:name="z109" w:id="108"/>
    <w:p>
      <w:pPr>
        <w:spacing w:after="0"/>
        <w:ind w:left="0"/>
        <w:jc w:val="left"/>
      </w:pPr>
      <w:r>
        <w:rPr>
          <w:rFonts w:ascii="Consolas"/>
          <w:b w:val="false"/>
          <w:i w:val="false"/>
          <w:color w:val="000000"/>
          <w:sz w:val="20"/>
        </w:rPr>
        <w:t>
      5) через единого дистрибьютора по приобретению медицинской техники;</w:t>
      </w:r>
    </w:p>
    <w:bookmarkEnd w:id="108"/>
    <w:bookmarkStart w:name="z110" w:id="109"/>
    <w:p>
      <w:pPr>
        <w:spacing w:after="0"/>
        <w:ind w:left="0"/>
        <w:jc w:val="left"/>
      </w:pPr>
      <w:r>
        <w:rPr>
          <w:rFonts w:ascii="Consolas"/>
          <w:b w:val="false"/>
          <w:i w:val="false"/>
          <w:color w:val="000000"/>
          <w:sz w:val="20"/>
        </w:rPr>
        <w:t>
      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bookmarkEnd w:id="109"/>
    <w:bookmarkStart w:name="z111" w:id="110"/>
    <w:p>
      <w:pPr>
        <w:spacing w:after="0"/>
        <w:ind w:left="0"/>
        <w:jc w:val="left"/>
      </w:pPr>
      <w:r>
        <w:rPr>
          <w:rFonts w:ascii="Consolas"/>
          <w:b w:val="false"/>
          <w:i w:val="false"/>
          <w:color w:val="000000"/>
          <w:sz w:val="20"/>
        </w:rPr>
        <w:t>
      Закуп, предусмотренный подпунктами 1) - 3) настоящего пункта, заказчики или организаторы закупа могут осуществлять на веб-портале закупок.</w:t>
      </w:r>
    </w:p>
    <w:bookmarkEnd w:id="110"/>
    <w:bookmarkStart w:name="z112" w:id="111"/>
    <w:p>
      <w:pPr>
        <w:spacing w:after="0"/>
        <w:ind w:left="0"/>
        <w:jc w:val="left"/>
      </w:pPr>
      <w:r>
        <w:rPr>
          <w:rFonts w:ascii="Consolas"/>
          <w:b w:val="false"/>
          <w:i w:val="false"/>
          <w:color w:val="000000"/>
          <w:sz w:val="20"/>
        </w:rPr>
        <w:t>
      7. Единым дистрибьютором закуп осуществляется одним из следующих способов:</w:t>
      </w:r>
    </w:p>
    <w:bookmarkEnd w:id="111"/>
    <w:bookmarkStart w:name="z113" w:id="112"/>
    <w:p>
      <w:pPr>
        <w:spacing w:after="0"/>
        <w:ind w:left="0"/>
        <w:jc w:val="left"/>
      </w:pPr>
      <w:r>
        <w:rPr>
          <w:rFonts w:ascii="Consolas"/>
          <w:b w:val="false"/>
          <w:i w:val="false"/>
          <w:color w:val="000000"/>
          <w:sz w:val="20"/>
        </w:rPr>
        <w:t>
      1) двухэтапного тендера;</w:t>
      </w:r>
    </w:p>
    <w:bookmarkEnd w:id="112"/>
    <w:bookmarkStart w:name="z114" w:id="113"/>
    <w:p>
      <w:pPr>
        <w:spacing w:after="0"/>
        <w:ind w:left="0"/>
        <w:jc w:val="left"/>
      </w:pPr>
      <w:r>
        <w:rPr>
          <w:rFonts w:ascii="Consolas"/>
          <w:b w:val="false"/>
          <w:i w:val="false"/>
          <w:color w:val="000000"/>
          <w:sz w:val="20"/>
        </w:rPr>
        <w:t>
      2) из одного источника;</w:t>
      </w:r>
    </w:p>
    <w:bookmarkEnd w:id="113"/>
    <w:bookmarkStart w:name="z115" w:id="114"/>
    <w:p>
      <w:pPr>
        <w:spacing w:after="0"/>
        <w:ind w:left="0"/>
        <w:jc w:val="left"/>
      </w:pPr>
      <w:r>
        <w:rPr>
          <w:rFonts w:ascii="Consolas"/>
          <w:b w:val="false"/>
          <w:i w:val="false"/>
          <w:color w:val="000000"/>
          <w:sz w:val="20"/>
        </w:rPr>
        <w:t>
      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bookmarkEnd w:id="114"/>
    <w:bookmarkStart w:name="z116" w:id="115"/>
    <w:p>
      <w:pPr>
        <w:spacing w:after="0"/>
        <w:ind w:left="0"/>
        <w:jc w:val="left"/>
      </w:pPr>
      <w:r>
        <w:rPr>
          <w:rFonts w:ascii="Consolas"/>
          <w:b w:val="false"/>
          <w:i w:val="false"/>
          <w:color w:val="000000"/>
          <w:sz w:val="20"/>
        </w:rPr>
        <w:t>
      4) особым порядком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bookmarkEnd w:id="115"/>
    <w:bookmarkStart w:name="z117" w:id="116"/>
    <w:p>
      <w:pPr>
        <w:spacing w:after="0"/>
        <w:ind w:left="0"/>
        <w:jc w:val="left"/>
      </w:pPr>
      <w:r>
        <w:rPr>
          <w:rFonts w:ascii="Consolas"/>
          <w:b w:val="false"/>
          <w:i w:val="false"/>
          <w:color w:val="000000"/>
          <w:sz w:val="20"/>
        </w:rPr>
        <w:t>
      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116"/>
    <w:bookmarkStart w:name="z118" w:id="117"/>
    <w:p>
      <w:pPr>
        <w:spacing w:after="0"/>
        <w:ind w:left="0"/>
        <w:jc w:val="left"/>
      </w:pPr>
      <w:r>
        <w:rPr>
          <w:rFonts w:ascii="Consolas"/>
          <w:b w:val="false"/>
          <w:i w:val="false"/>
          <w:color w:val="000000"/>
          <w:sz w:val="20"/>
        </w:rPr>
        <w:t>
      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p>
    <w:bookmarkEnd w:id="117"/>
    <w:bookmarkStart w:name="z119" w:id="118"/>
    <w:p>
      <w:pPr>
        <w:spacing w:after="0"/>
        <w:ind w:left="0"/>
        <w:jc w:val="left"/>
      </w:pPr>
      <w:r>
        <w:rPr>
          <w:rFonts w:ascii="Consolas"/>
          <w:b w:val="false"/>
          <w:i w:val="false"/>
          <w:color w:val="000000"/>
          <w:sz w:val="20"/>
        </w:rPr>
        <w:t>
      Закуп, предусмотренный подпунктами 1) и 2) настоящего пункта, единый дистрибьютор может осуществлять на веб-портале закупок.</w:t>
      </w:r>
    </w:p>
    <w:bookmarkEnd w:id="118"/>
    <w:bookmarkStart w:name="z120" w:id="119"/>
    <w:p>
      <w:pPr>
        <w:spacing w:after="0"/>
        <w:ind w:left="0"/>
        <w:jc w:val="left"/>
      </w:pPr>
      <w:r>
        <w:rPr>
          <w:rFonts w:ascii="Consolas"/>
          <w:b w:val="false"/>
          <w:i w:val="false"/>
          <w:color w:val="000000"/>
          <w:sz w:val="20"/>
        </w:rPr>
        <w:t>
      В случаях одновременного проведения в одном финансовом году единым дистрибьютором процедур закупа в соответствии с подпунктами 1) или 2) настоящего пункта и способами закупа в соответствии с подпунктами 4), 5) настоящего пункта, в которых принимает участие один и тот же потенциальный поставщик, в заявках которого указаны лекарственные средства и (или) изделия медицинского назначения с одной характеристикой и (или) технической характеристикой (лоты), тендерной или конкурсной комиссией рассматриваются заявки с такими лотами, процедура вскрытия которых начата ранее. При этом такие лоты в закупе, начатом позднее, не рассматриваются тендерной или конкурсной комиссией до подведения итогов закупа, начатого ранее.</w:t>
      </w:r>
    </w:p>
    <w:bookmarkEnd w:id="119"/>
    <w:bookmarkStart w:name="z121" w:id="120"/>
    <w:p>
      <w:pPr>
        <w:spacing w:after="0"/>
        <w:ind w:left="0"/>
        <w:jc w:val="left"/>
      </w:pPr>
      <w:r>
        <w:rPr>
          <w:rFonts w:ascii="Consolas"/>
          <w:b w:val="false"/>
          <w:i w:val="false"/>
          <w:color w:val="000000"/>
          <w:sz w:val="20"/>
        </w:rPr>
        <w:t>
      В случае заключения единым дистрибьютором долгосрочного договора по результатам закупа, начатого ранее, тендерной или конкурсной комиссией в закупе, начатом позднее, такие лоты отклоняются без рассмотрения.</w:t>
      </w:r>
    </w:p>
    <w:bookmarkEnd w:id="120"/>
    <w:bookmarkStart w:name="z122" w:id="121"/>
    <w:p>
      <w:pPr>
        <w:spacing w:after="0"/>
        <w:ind w:left="0"/>
        <w:jc w:val="left"/>
      </w:pPr>
      <w:r>
        <w:rPr>
          <w:rFonts w:ascii="Consolas"/>
          <w:b w:val="false"/>
          <w:i w:val="false"/>
          <w:color w:val="000000"/>
          <w:sz w:val="20"/>
        </w:rPr>
        <w:t>
      8. Лизингодатель осуществляет закуп медицинской техники для дальнейшей передачи организациям здравоохранения на условиях финансового лизинга через единого дистрибьютора.</w:t>
      </w:r>
    </w:p>
    <w:bookmarkEnd w:id="121"/>
    <w:bookmarkStart w:name="z123" w:id="122"/>
    <w:p>
      <w:pPr>
        <w:spacing w:after="0"/>
        <w:ind w:left="0"/>
        <w:jc w:val="left"/>
      </w:pPr>
      <w:r>
        <w:rPr>
          <w:rFonts w:ascii="Consolas"/>
          <w:b w:val="false"/>
          <w:i w:val="false"/>
          <w:color w:val="000000"/>
          <w:sz w:val="20"/>
        </w:rPr>
        <w:t>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bookmarkEnd w:id="122"/>
    <w:bookmarkStart w:name="z124" w:id="123"/>
    <w:p>
      <w:pPr>
        <w:spacing w:after="0"/>
        <w:ind w:left="0"/>
        <w:jc w:val="left"/>
      </w:pPr>
      <w:r>
        <w:rPr>
          <w:rFonts w:ascii="Consolas"/>
          <w:b w:val="false"/>
          <w:i w:val="false"/>
          <w:color w:val="000000"/>
          <w:sz w:val="20"/>
        </w:rPr>
        <w:t>
      Потенциальный поставщик и его аффилированное лицо не выступают в качестве участника тендера по одному лоту.</w:t>
      </w:r>
    </w:p>
    <w:bookmarkEnd w:id="123"/>
    <w:bookmarkStart w:name="z125" w:id="124"/>
    <w:p>
      <w:pPr>
        <w:spacing w:after="0"/>
        <w:ind w:left="0"/>
        <w:jc w:val="left"/>
      </w:pPr>
      <w:r>
        <w:rPr>
          <w:rFonts w:ascii="Consolas"/>
          <w:b w:val="false"/>
          <w:i w:val="false"/>
          <w:color w:val="000000"/>
          <w:sz w:val="20"/>
        </w:rPr>
        <w:t>
      Потенциальный поставщик не участвует в закупе, если:</w:t>
      </w:r>
    </w:p>
    <w:bookmarkEnd w:id="124"/>
    <w:bookmarkStart w:name="z126" w:id="125"/>
    <w:p>
      <w:pPr>
        <w:spacing w:after="0"/>
        <w:ind w:left="0"/>
        <w:jc w:val="left"/>
      </w:pPr>
      <w:r>
        <w:rPr>
          <w:rFonts w:ascii="Consolas"/>
          <w:b w:val="false"/>
          <w:i w:val="false"/>
          <w:color w:val="000000"/>
          <w:sz w:val="20"/>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bookmarkEnd w:id="125"/>
    <w:bookmarkStart w:name="z127" w:id="126"/>
    <w:p>
      <w:pPr>
        <w:spacing w:after="0"/>
        <w:ind w:left="0"/>
        <w:jc w:val="left"/>
      </w:pPr>
      <w:r>
        <w:rPr>
          <w:rFonts w:ascii="Consolas"/>
          <w:b w:val="false"/>
          <w:i w:val="false"/>
          <w:color w:val="000000"/>
          <w:sz w:val="20"/>
        </w:rPr>
        <w:t>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bookmarkEnd w:id="126"/>
    <w:bookmarkStart w:name="z128" w:id="127"/>
    <w:p>
      <w:pPr>
        <w:spacing w:after="0"/>
        <w:ind w:left="0"/>
        <w:jc w:val="left"/>
      </w:pPr>
      <w:r>
        <w:rPr>
          <w:rFonts w:ascii="Consolas"/>
          <w:b w:val="false"/>
          <w:i w:val="false"/>
          <w:color w:val="000000"/>
          <w:sz w:val="20"/>
        </w:rPr>
        <w:t>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bookmarkEnd w:id="127"/>
    <w:bookmarkStart w:name="z129" w:id="128"/>
    <w:p>
      <w:pPr>
        <w:spacing w:after="0"/>
        <w:ind w:left="0"/>
        <w:jc w:val="left"/>
      </w:pPr>
      <w:r>
        <w:rPr>
          <w:rFonts w:ascii="Consolas"/>
          <w:b w:val="false"/>
          <w:i w:val="false"/>
          <w:color w:val="000000"/>
          <w:sz w:val="20"/>
        </w:rPr>
        <w:t>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bookmarkEnd w:id="128"/>
    <w:bookmarkStart w:name="z130" w:id="129"/>
    <w:p>
      <w:pPr>
        <w:spacing w:after="0"/>
        <w:ind w:left="0"/>
        <w:jc w:val="left"/>
      </w:pPr>
      <w:r>
        <w:rPr>
          <w:rFonts w:ascii="Consolas"/>
          <w:b w:val="false"/>
          <w:i w:val="false"/>
          <w:color w:val="000000"/>
          <w:sz w:val="20"/>
        </w:rPr>
        <w:t>
      5) потенциальный поставщик состоит в перечне недобросовестных потенциальных поставщиков (поставщиков);</w:t>
      </w:r>
    </w:p>
    <w:bookmarkEnd w:id="129"/>
    <w:bookmarkStart w:name="z131" w:id="130"/>
    <w:p>
      <w:pPr>
        <w:spacing w:after="0"/>
        <w:ind w:left="0"/>
        <w:jc w:val="left"/>
      </w:pPr>
      <w:r>
        <w:rPr>
          <w:rFonts w:ascii="Consolas"/>
          <w:b w:val="false"/>
          <w:i w:val="false"/>
          <w:color w:val="000000"/>
          <w:sz w:val="20"/>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bookmarkEnd w:id="130"/>
    <w:bookmarkStart w:name="z132" w:id="131"/>
    <w:p>
      <w:pPr>
        <w:spacing w:after="0"/>
        <w:ind w:left="0"/>
        <w:jc w:val="left"/>
      </w:pPr>
      <w:r>
        <w:rPr>
          <w:rFonts w:ascii="Consolas"/>
          <w:b w:val="false"/>
          <w:i w:val="false"/>
          <w:color w:val="000000"/>
          <w:sz w:val="20"/>
        </w:rPr>
        <w:t>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bookmarkEnd w:id="131"/>
    <w:bookmarkStart w:name="z133" w:id="132"/>
    <w:p>
      <w:pPr>
        <w:spacing w:after="0"/>
        <w:ind w:left="0"/>
        <w:jc w:val="left"/>
      </w:pPr>
      <w:r>
        <w:rPr>
          <w:rFonts w:ascii="Consolas"/>
          <w:b w:val="false"/>
          <w:i w:val="false"/>
          <w:color w:val="000000"/>
          <w:sz w:val="20"/>
        </w:rPr>
        <w:t>
      11. Основаниями для включения в перечень недобросовестных потенциальных поставщиков или поставщиков являются:</w:t>
      </w:r>
    </w:p>
    <w:bookmarkEnd w:id="132"/>
    <w:bookmarkStart w:name="z134" w:id="133"/>
    <w:p>
      <w:pPr>
        <w:spacing w:after="0"/>
        <w:ind w:left="0"/>
        <w:jc w:val="left"/>
      </w:pPr>
      <w:r>
        <w:rPr>
          <w:rFonts w:ascii="Consolas"/>
          <w:b w:val="false"/>
          <w:i w:val="false"/>
          <w:color w:val="000000"/>
          <w:sz w:val="20"/>
        </w:rPr>
        <w:t>
      1) представление потенциальными поставщиками недостоверной информации по квалификационным требованиям или требованиям к товарам и услугам,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33"/>
    <w:bookmarkStart w:name="z135" w:id="134"/>
    <w:p>
      <w:pPr>
        <w:spacing w:after="0"/>
        <w:ind w:left="0"/>
        <w:jc w:val="left"/>
      </w:pPr>
      <w:r>
        <w:rPr>
          <w:rFonts w:ascii="Consolas"/>
          <w:b w:val="false"/>
          <w:i w:val="false"/>
          <w:color w:val="000000"/>
          <w:sz w:val="20"/>
        </w:rPr>
        <w:t>
      2) уклонение потенциальных поставщиков, определенных победителями, от заключения договора согласно настоящим Правилам;</w:t>
      </w:r>
    </w:p>
    <w:bookmarkEnd w:id="134"/>
    <w:bookmarkStart w:name="z136" w:id="135"/>
    <w:p>
      <w:pPr>
        <w:spacing w:after="0"/>
        <w:ind w:left="0"/>
        <w:jc w:val="left"/>
      </w:pPr>
      <w:r>
        <w:rPr>
          <w:rFonts w:ascii="Consolas"/>
          <w:b w:val="false"/>
          <w:i w:val="false"/>
          <w:color w:val="000000"/>
          <w:sz w:val="20"/>
        </w:rPr>
        <w:t>
      3) уклонение потенциальных поставщиков, занявших второе место, от заключения договора согласно настоящим Правилам;</w:t>
      </w:r>
    </w:p>
    <w:bookmarkEnd w:id="135"/>
    <w:bookmarkStart w:name="z137" w:id="136"/>
    <w:p>
      <w:pPr>
        <w:spacing w:after="0"/>
        <w:ind w:left="0"/>
        <w:jc w:val="left"/>
      </w:pPr>
      <w:r>
        <w:rPr>
          <w:rFonts w:ascii="Consolas"/>
          <w:b w:val="false"/>
          <w:i w:val="false"/>
          <w:color w:val="000000"/>
          <w:sz w:val="20"/>
        </w:rPr>
        <w:t>
      4) неисполнение или ненадлежащее исполнение поставщиками обязательств по заключенным с ними договорам, что привело к расторжению договора заказчиком, организатором закупа или единым дистрибьютором в одностороннем порядке.</w:t>
      </w:r>
    </w:p>
    <w:bookmarkEnd w:id="136"/>
    <w:bookmarkStart w:name="z138" w:id="137"/>
    <w:p>
      <w:pPr>
        <w:spacing w:after="0"/>
        <w:ind w:left="0"/>
        <w:jc w:val="left"/>
      </w:pPr>
      <w:r>
        <w:rPr>
          <w:rFonts w:ascii="Consolas"/>
          <w:b w:val="false"/>
          <w:i w:val="false"/>
          <w:color w:val="000000"/>
          <w:sz w:val="20"/>
        </w:rPr>
        <w:t xml:space="preserve">
      12. Допускается привлечение соисполнителя потенциальным поставщиком для оказания фармацевтических услуг, при этом соисполнитель потенциального поставщика соответствует квалификационным требованиям, предъявляемым к потенциальному поставщику фармацевтических услуг, установленным в подпунктах 1), 3), 10) </w:t>
      </w:r>
      <w:r>
        <w:rPr>
          <w:rFonts w:ascii="Consolas"/>
          <w:b w:val="false"/>
          <w:i w:val="false"/>
          <w:color w:val="000000"/>
          <w:sz w:val="20"/>
        </w:rPr>
        <w:t>пункта 14</w:t>
      </w:r>
      <w:r>
        <w:rPr>
          <w:rFonts w:ascii="Consolas"/>
          <w:b w:val="false"/>
          <w:i w:val="false"/>
          <w:color w:val="000000"/>
          <w:sz w:val="20"/>
        </w:rPr>
        <w:t xml:space="preserve"> настоящих Правил.</w:t>
      </w:r>
    </w:p>
    <w:bookmarkEnd w:id="137"/>
    <w:bookmarkStart w:name="z139" w:id="138"/>
    <w:p>
      <w:pPr>
        <w:spacing w:after="0"/>
        <w:ind w:left="0"/>
        <w:jc w:val="left"/>
      </w:pPr>
      <w:r>
        <w:rPr>
          <w:rFonts w:ascii="Consolas"/>
          <w:b/>
          <w:i w:val="false"/>
          <w:color w:val="000000"/>
        </w:rPr>
        <w:t xml:space="preserve"> Глава 3. Квалификационные требования, предъявляемые к потенциальному поставщику</w:t>
      </w:r>
    </w:p>
    <w:bookmarkEnd w:id="138"/>
    <w:bookmarkStart w:name="z140" w:id="139"/>
    <w:p>
      <w:pPr>
        <w:spacing w:after="0"/>
        <w:ind w:left="0"/>
        <w:jc w:val="left"/>
      </w:pPr>
      <w:r>
        <w:rPr>
          <w:rFonts w:ascii="Consolas"/>
          <w:b w:val="false"/>
          <w:i w:val="false"/>
          <w:color w:val="000000"/>
          <w:sz w:val="20"/>
        </w:rPr>
        <w:t>
      13. К потенциальным поставщикам товаров предъявляются следующие квалификационные требования:</w:t>
      </w:r>
    </w:p>
    <w:bookmarkEnd w:id="139"/>
    <w:bookmarkStart w:name="z141" w:id="140"/>
    <w:p>
      <w:pPr>
        <w:spacing w:after="0"/>
        <w:ind w:left="0"/>
        <w:jc w:val="left"/>
      </w:pPr>
      <w:r>
        <w:rPr>
          <w:rFonts w:ascii="Consolas"/>
          <w:b w:val="false"/>
          <w:i w:val="false"/>
          <w:color w:val="000000"/>
          <w:sz w:val="20"/>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40"/>
    <w:bookmarkStart w:name="z142" w:id="141"/>
    <w:p>
      <w:pPr>
        <w:spacing w:after="0"/>
        <w:ind w:left="0"/>
        <w:jc w:val="left"/>
      </w:pPr>
      <w:r>
        <w:rPr>
          <w:rFonts w:ascii="Consolas"/>
          <w:b w:val="false"/>
          <w:i w:val="false"/>
          <w:color w:val="000000"/>
          <w:sz w:val="20"/>
        </w:rPr>
        <w:t>
      2) опыт работы на фармацевтическом рынке Республики Казахстан не менее одного года (данное требование не распространяется на производителей);</w:t>
      </w:r>
    </w:p>
    <w:bookmarkEnd w:id="141"/>
    <w:bookmarkStart w:name="z143" w:id="142"/>
    <w:p>
      <w:pPr>
        <w:spacing w:after="0"/>
        <w:ind w:left="0"/>
        <w:jc w:val="left"/>
      </w:pPr>
      <w:r>
        <w:rPr>
          <w:rFonts w:ascii="Consolas"/>
          <w:b w:val="false"/>
          <w:i w:val="false"/>
          <w:color w:val="000000"/>
          <w:sz w:val="20"/>
        </w:rPr>
        <w:t>
      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42"/>
    <w:bookmarkStart w:name="z144" w:id="143"/>
    <w:p>
      <w:pPr>
        <w:spacing w:after="0"/>
        <w:ind w:left="0"/>
        <w:jc w:val="left"/>
      </w:pPr>
      <w:r>
        <w:rPr>
          <w:rFonts w:ascii="Consolas"/>
          <w:b w:val="false"/>
          <w:i w:val="false"/>
          <w:color w:val="000000"/>
          <w:sz w:val="20"/>
        </w:rPr>
        <w:t>
      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43"/>
    <w:bookmarkStart w:name="z145" w:id="144"/>
    <w:p>
      <w:pPr>
        <w:spacing w:after="0"/>
        <w:ind w:left="0"/>
        <w:jc w:val="left"/>
      </w:pPr>
      <w:r>
        <w:rPr>
          <w:rFonts w:ascii="Consolas"/>
          <w:b w:val="false"/>
          <w:i w:val="false"/>
          <w:color w:val="000000"/>
          <w:sz w:val="20"/>
        </w:rPr>
        <w:t>
      5) не состоять в перечне недобросовестных потенциальных поставщиков (поставщиков);</w:t>
      </w:r>
    </w:p>
    <w:bookmarkEnd w:id="144"/>
    <w:bookmarkStart w:name="z146" w:id="145"/>
    <w:p>
      <w:pPr>
        <w:spacing w:after="0"/>
        <w:ind w:left="0"/>
        <w:jc w:val="left"/>
      </w:pPr>
      <w:r>
        <w:rPr>
          <w:rFonts w:ascii="Consolas"/>
          <w:b w:val="false"/>
          <w:i w:val="false"/>
          <w:color w:val="000000"/>
          <w:sz w:val="20"/>
        </w:rPr>
        <w:t xml:space="preserve">
      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w:t>
      </w:r>
    </w:p>
    <w:bookmarkEnd w:id="145"/>
    <w:bookmarkStart w:name="z147" w:id="146"/>
    <w:p>
      <w:pPr>
        <w:spacing w:after="0"/>
        <w:ind w:left="0"/>
        <w:jc w:val="left"/>
      </w:pPr>
      <w:r>
        <w:rPr>
          <w:rFonts w:ascii="Consolas"/>
          <w:b w:val="false"/>
          <w:i w:val="false"/>
          <w:color w:val="000000"/>
          <w:sz w:val="20"/>
        </w:rPr>
        <w:t>
      14. К потенциальным поставщикам фармацевтических услуг предъявляются следующие квалификационные требования:</w:t>
      </w:r>
    </w:p>
    <w:bookmarkEnd w:id="146"/>
    <w:bookmarkStart w:name="z148" w:id="147"/>
    <w:p>
      <w:pPr>
        <w:spacing w:after="0"/>
        <w:ind w:left="0"/>
        <w:jc w:val="left"/>
      </w:pPr>
      <w:r>
        <w:rPr>
          <w:rFonts w:ascii="Consolas"/>
          <w:b w:val="false"/>
          <w:i w:val="false"/>
          <w:color w:val="000000"/>
          <w:sz w:val="20"/>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47"/>
    <w:bookmarkStart w:name="z149" w:id="148"/>
    <w:p>
      <w:pPr>
        <w:spacing w:after="0"/>
        <w:ind w:left="0"/>
        <w:jc w:val="left"/>
      </w:pPr>
      <w:r>
        <w:rPr>
          <w:rFonts w:ascii="Consolas"/>
          <w:b w:val="false"/>
          <w:i w:val="false"/>
          <w:color w:val="000000"/>
          <w:sz w:val="20"/>
        </w:rPr>
        <w:t>
      2) резидентство Республики Казахстан;</w:t>
      </w:r>
    </w:p>
    <w:bookmarkEnd w:id="148"/>
    <w:bookmarkStart w:name="z150" w:id="149"/>
    <w:p>
      <w:pPr>
        <w:spacing w:after="0"/>
        <w:ind w:left="0"/>
        <w:jc w:val="left"/>
      </w:pPr>
      <w:r>
        <w:rPr>
          <w:rFonts w:ascii="Consolas"/>
          <w:b w:val="false"/>
          <w:i w:val="false"/>
          <w:color w:val="000000"/>
          <w:sz w:val="20"/>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149"/>
    <w:bookmarkStart w:name="z151" w:id="150"/>
    <w:p>
      <w:pPr>
        <w:spacing w:after="0"/>
        <w:ind w:left="0"/>
        <w:jc w:val="left"/>
      </w:pPr>
      <w:r>
        <w:rPr>
          <w:rFonts w:ascii="Consolas"/>
          <w:b w:val="false"/>
          <w:i w:val="false"/>
          <w:color w:val="000000"/>
          <w:sz w:val="20"/>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50"/>
    <w:bookmarkStart w:name="z152" w:id="151"/>
    <w:p>
      <w:pPr>
        <w:spacing w:after="0"/>
        <w:ind w:left="0"/>
        <w:jc w:val="left"/>
      </w:pPr>
      <w:r>
        <w:rPr>
          <w:rFonts w:ascii="Consolas"/>
          <w:b w:val="false"/>
          <w:i w:val="false"/>
          <w:color w:val="000000"/>
          <w:sz w:val="20"/>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51"/>
    <w:bookmarkStart w:name="z153" w:id="152"/>
    <w:p>
      <w:pPr>
        <w:spacing w:after="0"/>
        <w:ind w:left="0"/>
        <w:jc w:val="left"/>
      </w:pPr>
      <w:r>
        <w:rPr>
          <w:rFonts w:ascii="Consolas"/>
          <w:b w:val="false"/>
          <w:i w:val="false"/>
          <w:color w:val="000000"/>
          <w:sz w:val="20"/>
        </w:rPr>
        <w:t>
      6) не состоять в перечне недобросовестных потенциальных поставщиков и (или) поставщиков;</w:t>
      </w:r>
    </w:p>
    <w:bookmarkEnd w:id="152"/>
    <w:bookmarkStart w:name="z154" w:id="153"/>
    <w:p>
      <w:pPr>
        <w:spacing w:after="0"/>
        <w:ind w:left="0"/>
        <w:jc w:val="left"/>
      </w:pPr>
      <w:r>
        <w:rPr>
          <w:rFonts w:ascii="Consolas"/>
          <w:b w:val="false"/>
          <w:i w:val="false"/>
          <w:color w:val="000000"/>
          <w:sz w:val="20"/>
        </w:rPr>
        <w:t>
      7) иметь опыт работы на фармацевтическом рынке Республики Казахстан не менее года;</w:t>
      </w:r>
    </w:p>
    <w:bookmarkEnd w:id="153"/>
    <w:bookmarkStart w:name="z155" w:id="154"/>
    <w:p>
      <w:pPr>
        <w:spacing w:after="0"/>
        <w:ind w:left="0"/>
        <w:jc w:val="left"/>
      </w:pPr>
      <w:r>
        <w:rPr>
          <w:rFonts w:ascii="Consolas"/>
          <w:b w:val="false"/>
          <w:i w:val="false"/>
          <w:color w:val="000000"/>
          <w:sz w:val="20"/>
        </w:rPr>
        <w:t>
      8) наличие информационно-коммуникационной инфраструктуры для ведения информационной системы учета амбулаторного лекарственного обеспечения;</w:t>
      </w:r>
    </w:p>
    <w:bookmarkEnd w:id="154"/>
    <w:bookmarkStart w:name="z156" w:id="155"/>
    <w:p>
      <w:pPr>
        <w:spacing w:after="0"/>
        <w:ind w:left="0"/>
        <w:jc w:val="left"/>
      </w:pPr>
      <w:r>
        <w:rPr>
          <w:rFonts w:ascii="Consolas"/>
          <w:b w:val="false"/>
          <w:i w:val="false"/>
          <w:color w:val="000000"/>
          <w:sz w:val="20"/>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bookmarkEnd w:id="155"/>
    <w:bookmarkStart w:name="z157" w:id="156"/>
    <w:p>
      <w:pPr>
        <w:spacing w:after="0"/>
        <w:ind w:left="0"/>
        <w:jc w:val="left"/>
      </w:pPr>
      <w:r>
        <w:rPr>
          <w:rFonts w:ascii="Consolas"/>
          <w:b w:val="false"/>
          <w:i w:val="false"/>
          <w:color w:val="000000"/>
          <w:sz w:val="20"/>
        </w:rPr>
        <w:t xml:space="preserve">
      10) отсутствие ограничений, предусмотренных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156"/>
    <w:bookmarkStart w:name="z158" w:id="157"/>
    <w:p>
      <w:pPr>
        <w:spacing w:after="0"/>
        <w:ind w:left="0"/>
        <w:jc w:val="left"/>
      </w:pPr>
      <w:r>
        <w:rPr>
          <w:rFonts w:ascii="Consolas"/>
          <w:b w:val="false"/>
          <w:i w:val="false"/>
          <w:color w:val="000000"/>
          <w:sz w:val="20"/>
        </w:rPr>
        <w:t>
      11) отсутствие отношений с единым дистрибьютором, запрещенных настоящими Правилами.</w:t>
      </w:r>
    </w:p>
    <w:bookmarkEnd w:id="157"/>
    <w:bookmarkStart w:name="z159" w:id="158"/>
    <w:p>
      <w:pPr>
        <w:spacing w:after="0"/>
        <w:ind w:left="0"/>
        <w:jc w:val="left"/>
      </w:pPr>
      <w:r>
        <w:rPr>
          <w:rFonts w:ascii="Consolas"/>
          <w:b w:val="false"/>
          <w:i w:val="false"/>
          <w:color w:val="000000"/>
          <w:sz w:val="20"/>
        </w:rPr>
        <w:t>
      15. Квалификационные требования применяются с учетом особенностей способа закупа, установленных настоящими Правилами.</w:t>
      </w:r>
    </w:p>
    <w:bookmarkEnd w:id="158"/>
    <w:bookmarkStart w:name="z160" w:id="159"/>
    <w:p>
      <w:pPr>
        <w:spacing w:after="0"/>
        <w:ind w:left="0"/>
        <w:jc w:val="left"/>
      </w:pPr>
      <w:r>
        <w:rPr>
          <w:rFonts w:ascii="Consolas"/>
          <w:b w:val="false"/>
          <w:i w:val="false"/>
          <w:color w:val="000000"/>
          <w:sz w:val="20"/>
        </w:rPr>
        <w:t>
      16.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bookmarkEnd w:id="159"/>
    <w:bookmarkStart w:name="z161" w:id="160"/>
    <w:p>
      <w:pPr>
        <w:spacing w:after="0"/>
        <w:ind w:left="0"/>
        <w:jc w:val="left"/>
      </w:pPr>
      <w:r>
        <w:rPr>
          <w:rFonts w:ascii="Consolas"/>
          <w:b w:val="false"/>
          <w:i w:val="false"/>
          <w:color w:val="000000"/>
          <w:sz w:val="20"/>
        </w:rPr>
        <w:t>
      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bookmarkEnd w:id="160"/>
    <w:bookmarkStart w:name="z162" w:id="161"/>
    <w:p>
      <w:pPr>
        <w:spacing w:after="0"/>
        <w:ind w:left="0"/>
        <w:jc w:val="left"/>
      </w:pPr>
      <w:r>
        <w:rPr>
          <w:rFonts w:ascii="Consolas"/>
          <w:b w:val="false"/>
          <w:i w:val="false"/>
          <w:color w:val="000000"/>
          <w:sz w:val="20"/>
        </w:rPr>
        <w:t xml:space="preserve">
      17.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w:t>
      </w:r>
      <w:r>
        <w:rPr>
          <w:rFonts w:ascii="Consolas"/>
          <w:b w:val="false"/>
          <w:i w:val="false"/>
          <w:color w:val="000000"/>
          <w:sz w:val="20"/>
        </w:rPr>
        <w:t>пункте 18</w:t>
      </w:r>
      <w:r>
        <w:rPr>
          <w:rFonts w:ascii="Consolas"/>
          <w:b w:val="false"/>
          <w:i w:val="false"/>
          <w:color w:val="000000"/>
          <w:sz w:val="20"/>
        </w:rPr>
        <w:t xml:space="preserve"> настоящих Правил.</w:t>
      </w:r>
    </w:p>
    <w:bookmarkEnd w:id="161"/>
    <w:bookmarkStart w:name="z163" w:id="162"/>
    <w:p>
      <w:pPr>
        <w:spacing w:after="0"/>
        <w:ind w:left="0"/>
        <w:jc w:val="left"/>
      </w:pPr>
      <w:r>
        <w:rPr>
          <w:rFonts w:ascii="Consolas"/>
          <w:b w:val="false"/>
          <w:i w:val="false"/>
          <w:color w:val="000000"/>
          <w:sz w:val="20"/>
        </w:rPr>
        <w:t xml:space="preserve">
      При закупе фармацевтических услуг потенциальный поставщик по одному наименованию лекарственного средства, изделия медицинского назначения,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w:t>
      </w:r>
      <w:r>
        <w:rPr>
          <w:rFonts w:ascii="Consolas"/>
          <w:b w:val="false"/>
          <w:i w:val="false"/>
          <w:color w:val="000000"/>
          <w:sz w:val="20"/>
        </w:rPr>
        <w:t>пункте 19</w:t>
      </w:r>
      <w:r>
        <w:rPr>
          <w:rFonts w:ascii="Consolas"/>
          <w:b w:val="false"/>
          <w:i w:val="false"/>
          <w:color w:val="000000"/>
          <w:sz w:val="20"/>
        </w:rPr>
        <w:t xml:space="preserve"> настоящих Правил.</w:t>
      </w:r>
    </w:p>
    <w:bookmarkEnd w:id="162"/>
    <w:bookmarkStart w:name="z164" w:id="163"/>
    <w:p>
      <w:pPr>
        <w:spacing w:after="0"/>
        <w:ind w:left="0"/>
        <w:jc w:val="left"/>
      </w:pPr>
      <w:r>
        <w:rPr>
          <w:rFonts w:ascii="Consolas"/>
          <w:b w:val="false"/>
          <w:i w:val="false"/>
          <w:color w:val="000000"/>
          <w:sz w:val="20"/>
        </w:rPr>
        <w:t>
      18.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bookmarkEnd w:id="163"/>
    <w:bookmarkStart w:name="z165" w:id="164"/>
    <w:p>
      <w:pPr>
        <w:spacing w:after="0"/>
        <w:ind w:left="0"/>
        <w:jc w:val="left"/>
      </w:pPr>
      <w:r>
        <w:rPr>
          <w:rFonts w:ascii="Consolas"/>
          <w:b w:val="false"/>
          <w:i w:val="false"/>
          <w:color w:val="000000"/>
          <w:sz w:val="20"/>
        </w:rPr>
        <w:t>
      19. Местными органами государственного управления здравоохранением областей, города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64"/>
    <w:bookmarkStart w:name="z166" w:id="165"/>
    <w:p>
      <w:pPr>
        <w:spacing w:after="0"/>
        <w:ind w:left="0"/>
        <w:jc w:val="left"/>
      </w:pPr>
      <w:r>
        <w:rPr>
          <w:rFonts w:ascii="Consolas"/>
          <w:b w:val="false"/>
          <w:i w:val="false"/>
          <w:color w:val="000000"/>
          <w:sz w:val="20"/>
        </w:rPr>
        <w:t>
      1) для лекарственных средств и изделий медицинского назначения, входящих в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список единого дистрибьютора;</w:t>
      </w:r>
    </w:p>
    <w:bookmarkEnd w:id="165"/>
    <w:bookmarkStart w:name="z167" w:id="166"/>
    <w:p>
      <w:pPr>
        <w:spacing w:after="0"/>
        <w:ind w:left="0"/>
        <w:jc w:val="left"/>
      </w:pPr>
      <w:r>
        <w:rPr>
          <w:rFonts w:ascii="Consolas"/>
          <w:b w:val="false"/>
          <w:i w:val="false"/>
          <w:color w:val="000000"/>
          <w:sz w:val="20"/>
        </w:rPr>
        <w:t>
      2)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166"/>
    <w:bookmarkStart w:name="z168" w:id="167"/>
    <w:p>
      <w:pPr>
        <w:spacing w:after="0"/>
        <w:ind w:left="0"/>
        <w:jc w:val="left"/>
      </w:pPr>
      <w:r>
        <w:rPr>
          <w:rFonts w:ascii="Consolas"/>
          <w:b w:val="false"/>
          <w:i w:val="false"/>
          <w:color w:val="000000"/>
          <w:sz w:val="20"/>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167"/>
    <w:bookmarkStart w:name="z169" w:id="168"/>
    <w:p>
      <w:pPr>
        <w:spacing w:after="0"/>
        <w:ind w:left="0"/>
        <w:jc w:val="left"/>
      </w:pPr>
      <w:r>
        <w:rPr>
          <w:rFonts w:ascii="Consolas"/>
          <w:b/>
          <w:i w:val="false"/>
          <w:color w:val="000000"/>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
    <w:bookmarkStart w:name="z170" w:id="169"/>
    <w:p>
      <w:pPr>
        <w:spacing w:after="0"/>
        <w:ind w:left="0"/>
        <w:jc w:val="left"/>
      </w:pPr>
      <w:r>
        <w:rPr>
          <w:rFonts w:ascii="Consolas"/>
          <w:b w:val="false"/>
          <w:i w:val="false"/>
          <w:color w:val="000000"/>
          <w:sz w:val="20"/>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bookmarkEnd w:id="169"/>
    <w:bookmarkStart w:name="z171" w:id="170"/>
    <w:p>
      <w:pPr>
        <w:spacing w:after="0"/>
        <w:ind w:left="0"/>
        <w:jc w:val="left"/>
      </w:pPr>
      <w:r>
        <w:rPr>
          <w:rFonts w:ascii="Consolas"/>
          <w:b w:val="false"/>
          <w:i w:val="false"/>
          <w:color w:val="000000"/>
          <w:sz w:val="20"/>
        </w:rPr>
        <w:t xml:space="preserve">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r>
        <w:rPr>
          <w:rFonts w:ascii="Consolas"/>
          <w:b w:val="false"/>
          <w:i w:val="false"/>
          <w:color w:val="000000"/>
          <w:sz w:val="20"/>
        </w:rPr>
        <w:t>Кодекса</w:t>
      </w:r>
      <w:r>
        <w:rPr>
          <w:rFonts w:ascii="Consolas"/>
          <w:b w:val="false"/>
          <w:i w:val="false"/>
          <w:color w:val="000000"/>
          <w:sz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70"/>
    <w:bookmarkStart w:name="z172" w:id="171"/>
    <w:p>
      <w:pPr>
        <w:spacing w:after="0"/>
        <w:ind w:left="0"/>
        <w:jc w:val="left"/>
      </w:pPr>
      <w:r>
        <w:rPr>
          <w:rFonts w:ascii="Consolas"/>
          <w:b w:val="false"/>
          <w:i w:val="false"/>
          <w:color w:val="000000"/>
          <w:sz w:val="20"/>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71"/>
    <w:bookmarkStart w:name="z173" w:id="172"/>
    <w:p>
      <w:pPr>
        <w:spacing w:after="0"/>
        <w:ind w:left="0"/>
        <w:jc w:val="left"/>
      </w:pPr>
      <w:r>
        <w:rPr>
          <w:rFonts w:ascii="Consolas"/>
          <w:b w:val="false"/>
          <w:i w:val="false"/>
          <w:color w:val="000000"/>
          <w:sz w:val="20"/>
        </w:rPr>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bookmarkEnd w:id="172"/>
    <w:bookmarkStart w:name="z174" w:id="173"/>
    <w:p>
      <w:pPr>
        <w:spacing w:after="0"/>
        <w:ind w:left="0"/>
        <w:jc w:val="left"/>
      </w:pPr>
      <w:r>
        <w:rPr>
          <w:rFonts w:ascii="Consolas"/>
          <w:b w:val="false"/>
          <w:i w:val="false"/>
          <w:color w:val="000000"/>
          <w:sz w:val="20"/>
        </w:rPr>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bookmarkEnd w:id="173"/>
    <w:bookmarkStart w:name="z175" w:id="174"/>
    <w:p>
      <w:pPr>
        <w:spacing w:after="0"/>
        <w:ind w:left="0"/>
        <w:jc w:val="left"/>
      </w:pPr>
      <w:r>
        <w:rPr>
          <w:rFonts w:ascii="Consolas"/>
          <w:b w:val="false"/>
          <w:i w:val="false"/>
          <w:color w:val="000000"/>
          <w:sz w:val="20"/>
        </w:rPr>
        <w:t>
      не менее пятидесяти процентов от указанного срока годности на упаковке (при сроке годности менее двух лет);</w:t>
      </w:r>
    </w:p>
    <w:bookmarkEnd w:id="174"/>
    <w:bookmarkStart w:name="z176" w:id="175"/>
    <w:p>
      <w:pPr>
        <w:spacing w:after="0"/>
        <w:ind w:left="0"/>
        <w:jc w:val="left"/>
      </w:pPr>
      <w:r>
        <w:rPr>
          <w:rFonts w:ascii="Consolas"/>
          <w:b w:val="false"/>
          <w:i w:val="false"/>
          <w:color w:val="000000"/>
          <w:sz w:val="20"/>
        </w:rPr>
        <w:t>
      не менее двенадцати месяцев от указанного срока годности на упаковке (при сроке годности два года и более);</w:t>
      </w:r>
    </w:p>
    <w:bookmarkEnd w:id="175"/>
    <w:bookmarkStart w:name="z177" w:id="176"/>
    <w:p>
      <w:pPr>
        <w:spacing w:after="0"/>
        <w:ind w:left="0"/>
        <w:jc w:val="left"/>
      </w:pPr>
      <w:r>
        <w:rPr>
          <w:rFonts w:ascii="Consolas"/>
          <w:b w:val="false"/>
          <w:i w:val="false"/>
          <w:color w:val="000000"/>
          <w:sz w:val="20"/>
        </w:rPr>
        <w:t>
      5) срок годности лекарственных средств, изделий медицинского назначения на дату поставки поставщиком единому дистрибьютору составляет:</w:t>
      </w:r>
    </w:p>
    <w:bookmarkEnd w:id="176"/>
    <w:bookmarkStart w:name="z178" w:id="177"/>
    <w:p>
      <w:pPr>
        <w:spacing w:after="0"/>
        <w:ind w:left="0"/>
        <w:jc w:val="left"/>
      </w:pPr>
      <w:r>
        <w:rPr>
          <w:rFonts w:ascii="Consolas"/>
          <w:b w:val="false"/>
          <w:i w:val="false"/>
          <w:color w:val="000000"/>
          <w:sz w:val="2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bookmarkEnd w:id="177"/>
    <w:bookmarkStart w:name="z179" w:id="178"/>
    <w:p>
      <w:pPr>
        <w:spacing w:after="0"/>
        <w:ind w:left="0"/>
        <w:jc w:val="left"/>
      </w:pPr>
      <w:r>
        <w:rPr>
          <w:rFonts w:ascii="Consolas"/>
          <w:b w:val="false"/>
          <w:i w:val="false"/>
          <w:color w:val="000000"/>
          <w:sz w:val="2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bookmarkEnd w:id="178"/>
    <w:bookmarkStart w:name="z180" w:id="179"/>
    <w:p>
      <w:pPr>
        <w:spacing w:after="0"/>
        <w:ind w:left="0"/>
        <w:jc w:val="left"/>
      </w:pPr>
      <w:r>
        <w:rPr>
          <w:rFonts w:ascii="Consolas"/>
          <w:b w:val="false"/>
          <w:i w:val="false"/>
          <w:color w:val="000000"/>
          <w:sz w:val="20"/>
        </w:rP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bookmarkEnd w:id="179"/>
    <w:bookmarkStart w:name="z181" w:id="180"/>
    <w:p>
      <w:pPr>
        <w:spacing w:after="0"/>
        <w:ind w:left="0"/>
        <w:jc w:val="left"/>
      </w:pPr>
      <w:r>
        <w:rPr>
          <w:rFonts w:ascii="Consolas"/>
          <w:b w:val="false"/>
          <w:i w:val="false"/>
          <w:color w:val="000000"/>
          <w:sz w:val="20"/>
        </w:rPr>
        <w:t>
      не менее тридцати процентов от срока годности, указанного на упаковке (при сроке годности менее двух лет);</w:t>
      </w:r>
    </w:p>
    <w:bookmarkEnd w:id="180"/>
    <w:bookmarkStart w:name="z182" w:id="181"/>
    <w:p>
      <w:pPr>
        <w:spacing w:after="0"/>
        <w:ind w:left="0"/>
        <w:jc w:val="left"/>
      </w:pPr>
      <w:r>
        <w:rPr>
          <w:rFonts w:ascii="Consolas"/>
          <w:b w:val="false"/>
          <w:i w:val="false"/>
          <w:color w:val="000000"/>
          <w:sz w:val="20"/>
        </w:rPr>
        <w:t>
      не менее восьми месяцев от указанного срока годности на упаковке (при сроке годности два года и более);</w:t>
      </w:r>
    </w:p>
    <w:bookmarkEnd w:id="181"/>
    <w:bookmarkStart w:name="z183" w:id="182"/>
    <w:p>
      <w:pPr>
        <w:spacing w:after="0"/>
        <w:ind w:left="0"/>
        <w:jc w:val="left"/>
      </w:pPr>
      <w:r>
        <w:rPr>
          <w:rFonts w:ascii="Consolas"/>
          <w:b w:val="false"/>
          <w:i w:val="false"/>
          <w:color w:val="000000"/>
          <w:sz w:val="20"/>
        </w:rPr>
        <w:t>
      7) срок годности вакцин на дату поставки единым дистрибьютором заказчику составляет:</w:t>
      </w:r>
    </w:p>
    <w:bookmarkEnd w:id="182"/>
    <w:bookmarkStart w:name="z184" w:id="183"/>
    <w:p>
      <w:pPr>
        <w:spacing w:after="0"/>
        <w:ind w:left="0"/>
        <w:jc w:val="left"/>
      </w:pPr>
      <w:r>
        <w:rPr>
          <w:rFonts w:ascii="Consolas"/>
          <w:b w:val="false"/>
          <w:i w:val="false"/>
          <w:color w:val="000000"/>
          <w:sz w:val="20"/>
        </w:rPr>
        <w:t>
      не менее сорока процентов от указанного срока годности на упаковке (при сроке годности менее двух лет);</w:t>
      </w:r>
    </w:p>
    <w:bookmarkEnd w:id="183"/>
    <w:bookmarkStart w:name="z185" w:id="184"/>
    <w:p>
      <w:pPr>
        <w:spacing w:after="0"/>
        <w:ind w:left="0"/>
        <w:jc w:val="left"/>
      </w:pPr>
      <w:r>
        <w:rPr>
          <w:rFonts w:ascii="Consolas"/>
          <w:b w:val="false"/>
          <w:i w:val="false"/>
          <w:color w:val="000000"/>
          <w:sz w:val="20"/>
        </w:rPr>
        <w:t>
      не менее десяти месяцев от указанного срока годности на упаковке (при сроке годности два года и более);</w:t>
      </w:r>
    </w:p>
    <w:bookmarkEnd w:id="184"/>
    <w:bookmarkStart w:name="z186" w:id="185"/>
    <w:p>
      <w:pPr>
        <w:spacing w:after="0"/>
        <w:ind w:left="0"/>
        <w:jc w:val="left"/>
      </w:pPr>
      <w:r>
        <w:rPr>
          <w:rFonts w:ascii="Consolas"/>
          <w:b w:val="false"/>
          <w:i w:val="false"/>
          <w:color w:val="000000"/>
          <w:sz w:val="20"/>
        </w:rP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bookmarkEnd w:id="185"/>
    <w:bookmarkStart w:name="z187" w:id="186"/>
    <w:p>
      <w:pPr>
        <w:spacing w:after="0"/>
        <w:ind w:left="0"/>
        <w:jc w:val="left"/>
      </w:pPr>
      <w:r>
        <w:rPr>
          <w:rFonts w:ascii="Consolas"/>
          <w:b w:val="false"/>
          <w:i w:val="false"/>
          <w:color w:val="000000"/>
          <w:sz w:val="20"/>
        </w:rP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bookmarkEnd w:id="186"/>
    <w:bookmarkStart w:name="z188" w:id="187"/>
    <w:p>
      <w:pPr>
        <w:spacing w:after="0"/>
        <w:ind w:left="0"/>
        <w:jc w:val="left"/>
      </w:pPr>
      <w:r>
        <w:rPr>
          <w:rFonts w:ascii="Consolas"/>
          <w:b w:val="false"/>
          <w:i w:val="false"/>
          <w:color w:val="000000"/>
          <w:sz w:val="20"/>
        </w:rPr>
        <w:t>
      21. К закупаемой медицинской технике предъявляются следующие требования:</w:t>
      </w:r>
    </w:p>
    <w:bookmarkEnd w:id="187"/>
    <w:bookmarkStart w:name="z189" w:id="188"/>
    <w:p>
      <w:pPr>
        <w:spacing w:after="0"/>
        <w:ind w:left="0"/>
        <w:jc w:val="left"/>
      </w:pPr>
      <w:r>
        <w:rPr>
          <w:rFonts w:ascii="Consolas"/>
          <w:b w:val="false"/>
          <w:i w:val="false"/>
          <w:color w:val="000000"/>
          <w:sz w:val="20"/>
        </w:rPr>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88"/>
    <w:bookmarkStart w:name="z190" w:id="189"/>
    <w:p>
      <w:pPr>
        <w:spacing w:after="0"/>
        <w:ind w:left="0"/>
        <w:jc w:val="left"/>
      </w:pPr>
      <w:r>
        <w:rPr>
          <w:rFonts w:ascii="Consolas"/>
          <w:b w:val="false"/>
          <w:i w:val="false"/>
          <w:color w:val="000000"/>
          <w:sz w:val="20"/>
        </w:rPr>
        <w:t>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bookmarkEnd w:id="189"/>
    <w:bookmarkStart w:name="z191" w:id="190"/>
    <w:p>
      <w:pPr>
        <w:spacing w:after="0"/>
        <w:ind w:left="0"/>
        <w:jc w:val="left"/>
      </w:pPr>
      <w:r>
        <w:rPr>
          <w:rFonts w:ascii="Consolas"/>
          <w:b w:val="false"/>
          <w:i w:val="false"/>
          <w:color w:val="000000"/>
          <w:sz w:val="20"/>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90"/>
    <w:bookmarkStart w:name="z192" w:id="191"/>
    <w:p>
      <w:pPr>
        <w:spacing w:after="0"/>
        <w:ind w:left="0"/>
        <w:jc w:val="left"/>
      </w:pPr>
      <w:r>
        <w:rPr>
          <w:rFonts w:ascii="Consolas"/>
          <w:b w:val="false"/>
          <w:i w:val="false"/>
          <w:color w:val="000000"/>
          <w:sz w:val="20"/>
        </w:rPr>
        <w:t>
      4) медицинская техника является новой, ранее неиспользованной, произведенной в период двадцати четырех месяцев, предшествующих моменту поставки;</w:t>
      </w:r>
    </w:p>
    <w:bookmarkEnd w:id="191"/>
    <w:bookmarkStart w:name="z193" w:id="192"/>
    <w:p>
      <w:pPr>
        <w:spacing w:after="0"/>
        <w:ind w:left="0"/>
        <w:jc w:val="left"/>
      </w:pPr>
      <w:r>
        <w:rPr>
          <w:rFonts w:ascii="Consolas"/>
          <w:b w:val="false"/>
          <w:i w:val="false"/>
          <w:color w:val="000000"/>
          <w:sz w:val="20"/>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92"/>
    <w:bookmarkStart w:name="z194" w:id="193"/>
    <w:p>
      <w:pPr>
        <w:spacing w:after="0"/>
        <w:ind w:left="0"/>
        <w:jc w:val="left"/>
      </w:pPr>
      <w:r>
        <w:rPr>
          <w:rFonts w:ascii="Consolas"/>
          <w:b w:val="false"/>
          <w:i w:val="false"/>
          <w:color w:val="000000"/>
          <w:sz w:val="20"/>
        </w:rPr>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bookmarkEnd w:id="193"/>
    <w:bookmarkStart w:name="z195" w:id="194"/>
    <w:p>
      <w:pPr>
        <w:spacing w:after="0"/>
        <w:ind w:left="0"/>
        <w:jc w:val="left"/>
      </w:pPr>
      <w:r>
        <w:rPr>
          <w:rFonts w:ascii="Consolas"/>
          <w:b w:val="false"/>
          <w:i w:val="false"/>
          <w:color w:val="000000"/>
          <w:sz w:val="20"/>
        </w:rPr>
        <w:t>
      22.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bookmarkEnd w:id="194"/>
    <w:bookmarkStart w:name="z196" w:id="195"/>
    <w:p>
      <w:pPr>
        <w:spacing w:after="0"/>
        <w:ind w:left="0"/>
        <w:jc w:val="left"/>
      </w:pPr>
      <w:r>
        <w:rPr>
          <w:rFonts w:ascii="Consolas"/>
          <w:b w:val="false"/>
          <w:i w:val="false"/>
          <w:color w:val="000000"/>
          <w:sz w:val="20"/>
        </w:rPr>
        <w:t>
      23. Требования к товарам применяются с учетом особенностей способа закупа, установленных настоящими Правилами.</w:t>
      </w:r>
    </w:p>
    <w:bookmarkEnd w:id="195"/>
    <w:bookmarkStart w:name="z197" w:id="196"/>
    <w:p>
      <w:pPr>
        <w:spacing w:after="0"/>
        <w:ind w:left="0"/>
        <w:jc w:val="left"/>
      </w:pPr>
      <w:r>
        <w:rPr>
          <w:rFonts w:ascii="Consolas"/>
          <w:b/>
          <w:i w:val="false"/>
          <w:color w:val="000000"/>
        </w:rPr>
        <w:t xml:space="preserve"> Глава 5. Поддержка отечественных товаропроизводителей </w:t>
      </w:r>
    </w:p>
    <w:bookmarkEnd w:id="196"/>
    <w:bookmarkStart w:name="z198" w:id="197"/>
    <w:p>
      <w:pPr>
        <w:spacing w:after="0"/>
        <w:ind w:left="0"/>
        <w:jc w:val="left"/>
      </w:pPr>
      <w:r>
        <w:rPr>
          <w:rFonts w:ascii="Consolas"/>
          <w:b w:val="false"/>
          <w:i w:val="false"/>
          <w:color w:val="000000"/>
          <w:sz w:val="20"/>
        </w:rPr>
        <w:t>
      24. В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7"/>
    <w:bookmarkStart w:name="z199" w:id="198"/>
    <w:p>
      <w:pPr>
        <w:spacing w:after="0"/>
        <w:ind w:left="0"/>
        <w:jc w:val="left"/>
      </w:pPr>
      <w:r>
        <w:rPr>
          <w:rFonts w:ascii="Consolas"/>
          <w:b w:val="false"/>
          <w:i w:val="false"/>
          <w:color w:val="000000"/>
          <w:sz w:val="20"/>
        </w:rPr>
        <w:t>
      25.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8"/>
    <w:bookmarkStart w:name="z200" w:id="199"/>
    <w:p>
      <w:pPr>
        <w:spacing w:after="0"/>
        <w:ind w:left="0"/>
        <w:jc w:val="left"/>
      </w:pPr>
      <w:r>
        <w:rPr>
          <w:rFonts w:ascii="Consolas"/>
          <w:b w:val="false"/>
          <w:i w:val="false"/>
          <w:color w:val="000000"/>
          <w:sz w:val="20"/>
        </w:rPr>
        <w:t>
      26.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bookmarkEnd w:id="199"/>
    <w:bookmarkStart w:name="z201" w:id="200"/>
    <w:p>
      <w:pPr>
        <w:spacing w:after="0"/>
        <w:ind w:left="0"/>
        <w:jc w:val="left"/>
      </w:pPr>
      <w:r>
        <w:rPr>
          <w:rFonts w:ascii="Consolas"/>
          <w:b w:val="false"/>
          <w:i w:val="false"/>
          <w:color w:val="000000"/>
          <w:sz w:val="20"/>
        </w:rPr>
        <w:t xml:space="preserve">
      27.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w:t>
      </w:r>
      <w:r>
        <w:rPr>
          <w:rFonts w:ascii="Consolas"/>
          <w:b w:val="false"/>
          <w:i w:val="false"/>
          <w:color w:val="000000"/>
          <w:sz w:val="20"/>
        </w:rPr>
        <w:t>главой 21</w:t>
      </w:r>
      <w:r>
        <w:rPr>
          <w:rFonts w:ascii="Consolas"/>
          <w:b w:val="false"/>
          <w:i w:val="false"/>
          <w:color w:val="000000"/>
          <w:sz w:val="20"/>
        </w:rPr>
        <w:t xml:space="preserve"> настоящих Правил, предусматривающей особый порядок закупа.</w:t>
      </w:r>
    </w:p>
    <w:bookmarkEnd w:id="200"/>
    <w:bookmarkStart w:name="z202" w:id="201"/>
    <w:p>
      <w:pPr>
        <w:spacing w:after="0"/>
        <w:ind w:left="0"/>
        <w:jc w:val="left"/>
      </w:pPr>
      <w:r>
        <w:rPr>
          <w:rFonts w:ascii="Consolas"/>
          <w:b w:val="false"/>
          <w:i w:val="false"/>
          <w:color w:val="000000"/>
          <w:sz w:val="20"/>
        </w:rPr>
        <w:t>
      28. Статус отечественного производителя потенциального поставщика при проведении закупа подтверждается следующими документами:</w:t>
      </w:r>
    </w:p>
    <w:bookmarkEnd w:id="201"/>
    <w:bookmarkStart w:name="z203" w:id="202"/>
    <w:p>
      <w:pPr>
        <w:spacing w:after="0"/>
        <w:ind w:left="0"/>
        <w:jc w:val="left"/>
      </w:pPr>
      <w:r>
        <w:rPr>
          <w:rFonts w:ascii="Consolas"/>
          <w:b w:val="false"/>
          <w:i w:val="false"/>
          <w:color w:val="000000"/>
          <w:sz w:val="20"/>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bookmarkEnd w:id="202"/>
    <w:bookmarkStart w:name="z204" w:id="203"/>
    <w:p>
      <w:pPr>
        <w:spacing w:after="0"/>
        <w:ind w:left="0"/>
        <w:jc w:val="left"/>
      </w:pPr>
      <w:r>
        <w:rPr>
          <w:rFonts w:ascii="Consolas"/>
          <w:b w:val="false"/>
          <w:i w:val="false"/>
          <w:color w:val="000000"/>
          <w:sz w:val="20"/>
        </w:rPr>
        <w:t xml:space="preserve">
      2) регистрационное удостоверение на товар отечественного производителя, выданное в соответствии с положениями </w:t>
      </w:r>
      <w:r>
        <w:rPr>
          <w:rFonts w:ascii="Consolas"/>
          <w:b w:val="false"/>
          <w:i w:val="false"/>
          <w:color w:val="000000"/>
          <w:sz w:val="20"/>
        </w:rPr>
        <w:t>Кодекса</w:t>
      </w:r>
      <w:r>
        <w:rPr>
          <w:rFonts w:ascii="Consolas"/>
          <w:b w:val="false"/>
          <w:i w:val="false"/>
          <w:color w:val="000000"/>
          <w:sz w:val="20"/>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203"/>
    <w:bookmarkStart w:name="z205" w:id="204"/>
    <w:p>
      <w:pPr>
        <w:spacing w:after="0"/>
        <w:ind w:left="0"/>
        <w:jc w:val="left"/>
      </w:pPr>
      <w:r>
        <w:rPr>
          <w:rFonts w:ascii="Consolas"/>
          <w:b w:val="false"/>
          <w:i w:val="false"/>
          <w:color w:val="000000"/>
          <w:sz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bookmarkEnd w:id="204"/>
    <w:bookmarkStart w:name="z206" w:id="205"/>
    <w:p>
      <w:pPr>
        <w:spacing w:after="0"/>
        <w:ind w:left="0"/>
        <w:jc w:val="left"/>
      </w:pPr>
      <w:r>
        <w:rPr>
          <w:rFonts w:ascii="Consolas"/>
          <w:b/>
          <w:i w:val="false"/>
          <w:color w:val="000000"/>
        </w:rPr>
        <w:t xml:space="preserve"> Глава 6. Поддержка предпринимательской инициативы</w:t>
      </w:r>
    </w:p>
    <w:bookmarkEnd w:id="205"/>
    <w:bookmarkStart w:name="z207" w:id="206"/>
    <w:p>
      <w:pPr>
        <w:spacing w:after="0"/>
        <w:ind w:left="0"/>
        <w:jc w:val="left"/>
      </w:pPr>
      <w:r>
        <w:rPr>
          <w:rFonts w:ascii="Consolas"/>
          <w:b w:val="false"/>
          <w:i w:val="false"/>
          <w:color w:val="000000"/>
          <w:sz w:val="20"/>
        </w:rPr>
        <w:t>
      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206"/>
    <w:bookmarkStart w:name="z208" w:id="207"/>
    <w:p>
      <w:pPr>
        <w:spacing w:after="0"/>
        <w:ind w:left="0"/>
        <w:jc w:val="left"/>
      </w:pPr>
      <w:r>
        <w:rPr>
          <w:rFonts w:ascii="Consolas"/>
          <w:b w:val="false"/>
          <w:i w:val="false"/>
          <w:color w:val="000000"/>
          <w:sz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07"/>
    <w:bookmarkStart w:name="z209" w:id="208"/>
    <w:p>
      <w:pPr>
        <w:spacing w:after="0"/>
        <w:ind w:left="0"/>
        <w:jc w:val="left"/>
      </w:pPr>
      <w:r>
        <w:rPr>
          <w:rFonts w:ascii="Consolas"/>
          <w:b w:val="false"/>
          <w:i w:val="false"/>
          <w:color w:val="000000"/>
          <w:sz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bookmarkEnd w:id="208"/>
    <w:bookmarkStart w:name="z210" w:id="209"/>
    <w:p>
      <w:pPr>
        <w:spacing w:after="0"/>
        <w:ind w:left="0"/>
        <w:jc w:val="left"/>
      </w:pPr>
      <w:r>
        <w:rPr>
          <w:rFonts w:ascii="Consolas"/>
          <w:b w:val="false"/>
          <w:i w:val="false"/>
          <w:color w:val="000000"/>
          <w:sz w:val="20"/>
        </w:rPr>
        <w:t>
      3) надлежащей аптечной практики (GPP) при закупе фармацевтических услуг.</w:t>
      </w:r>
    </w:p>
    <w:bookmarkEnd w:id="209"/>
    <w:bookmarkStart w:name="z211" w:id="210"/>
    <w:p>
      <w:pPr>
        <w:spacing w:after="0"/>
        <w:ind w:left="0"/>
        <w:jc w:val="left"/>
      </w:pPr>
      <w:r>
        <w:rPr>
          <w:rFonts w:ascii="Consolas"/>
          <w:b w:val="false"/>
          <w:i w:val="false"/>
          <w:color w:val="000000"/>
          <w:sz w:val="20"/>
        </w:rPr>
        <w:t>
      30. Для получения преимущества на заключение договора закупа или договора поставки к тендерной заявке:</w:t>
      </w:r>
    </w:p>
    <w:bookmarkEnd w:id="210"/>
    <w:bookmarkStart w:name="z212" w:id="211"/>
    <w:p>
      <w:pPr>
        <w:spacing w:after="0"/>
        <w:ind w:left="0"/>
        <w:jc w:val="left"/>
      </w:pPr>
      <w:r>
        <w:rPr>
          <w:rFonts w:ascii="Consolas"/>
          <w:b w:val="false"/>
          <w:i w:val="false"/>
          <w:color w:val="000000"/>
          <w:sz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211"/>
    <w:bookmarkStart w:name="z213" w:id="212"/>
    <w:p>
      <w:pPr>
        <w:spacing w:after="0"/>
        <w:ind w:left="0"/>
        <w:jc w:val="left"/>
      </w:pPr>
      <w:r>
        <w:rPr>
          <w:rFonts w:ascii="Consolas"/>
          <w:b w:val="false"/>
          <w:i w:val="false"/>
          <w:color w:val="000000"/>
          <w:sz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212"/>
    <w:bookmarkStart w:name="z214" w:id="213"/>
    <w:p>
      <w:pPr>
        <w:spacing w:after="0"/>
        <w:ind w:left="0"/>
        <w:jc w:val="left"/>
      </w:pPr>
      <w:r>
        <w:rPr>
          <w:rFonts w:ascii="Consolas"/>
          <w:b w:val="false"/>
          <w:i w:val="false"/>
          <w:color w:val="000000"/>
          <w:sz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213"/>
    <w:bookmarkStart w:name="z215" w:id="214"/>
    <w:p>
      <w:pPr>
        <w:spacing w:after="0"/>
        <w:ind w:left="0"/>
        <w:jc w:val="left"/>
      </w:pPr>
      <w:r>
        <w:rPr>
          <w:rFonts w:ascii="Consolas"/>
          <w:b w:val="false"/>
          <w:i w:val="false"/>
          <w:color w:val="000000"/>
          <w:sz w:val="20"/>
        </w:rPr>
        <w:t xml:space="preserve">
      31.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Pr>
          <w:rFonts w:ascii="Consolas"/>
          <w:b w:val="false"/>
          <w:i w:val="false"/>
          <w:color w:val="000000"/>
          <w:sz w:val="20"/>
        </w:rPr>
        <w:t>пункте 30</w:t>
      </w:r>
      <w:r>
        <w:rPr>
          <w:rFonts w:ascii="Consolas"/>
          <w:b w:val="false"/>
          <w:i w:val="false"/>
          <w:color w:val="000000"/>
          <w:sz w:val="20"/>
        </w:rPr>
        <w:t xml:space="preserve">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214"/>
    <w:bookmarkStart w:name="z216" w:id="215"/>
    <w:p>
      <w:pPr>
        <w:spacing w:after="0"/>
        <w:ind w:left="0"/>
        <w:jc w:val="left"/>
      </w:pPr>
      <w:r>
        <w:rPr>
          <w:rFonts w:ascii="Consolas"/>
          <w:b w:val="false"/>
          <w:i w:val="false"/>
          <w:color w:val="000000"/>
          <w:sz w:val="20"/>
        </w:rPr>
        <w:t xml:space="preserve">
      32.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r>
        <w:rPr>
          <w:rFonts w:ascii="Consolas"/>
          <w:b w:val="false"/>
          <w:i w:val="false"/>
          <w:color w:val="000000"/>
          <w:sz w:val="20"/>
        </w:rPr>
        <w:t>пункте 30</w:t>
      </w:r>
      <w:r>
        <w:rPr>
          <w:rFonts w:ascii="Consolas"/>
          <w:b w:val="false"/>
          <w:i w:val="false"/>
          <w:color w:val="000000"/>
          <w:sz w:val="2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bookmarkEnd w:id="215"/>
    <w:bookmarkStart w:name="z217" w:id="216"/>
    <w:p>
      <w:pPr>
        <w:spacing w:after="0"/>
        <w:ind w:left="0"/>
        <w:jc w:val="left"/>
      </w:pPr>
      <w:r>
        <w:rPr>
          <w:rFonts w:ascii="Consolas"/>
          <w:b w:val="false"/>
          <w:i w:val="false"/>
          <w:color w:val="000000"/>
          <w:sz w:val="20"/>
        </w:rPr>
        <w:t xml:space="preserve">
      33.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Pr>
          <w:rFonts w:ascii="Consolas"/>
          <w:b w:val="false"/>
          <w:i w:val="false"/>
          <w:color w:val="000000"/>
          <w:sz w:val="20"/>
        </w:rPr>
        <w:t>пункте 30</w:t>
      </w:r>
      <w:r>
        <w:rPr>
          <w:rFonts w:ascii="Consolas"/>
          <w:b w:val="false"/>
          <w:i w:val="false"/>
          <w:color w:val="000000"/>
          <w:sz w:val="20"/>
        </w:rPr>
        <w:t xml:space="preserve">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216"/>
    <w:bookmarkStart w:name="z218" w:id="217"/>
    <w:p>
      <w:pPr>
        <w:spacing w:after="0"/>
        <w:ind w:left="0"/>
        <w:jc w:val="left"/>
      </w:pPr>
      <w:r>
        <w:rPr>
          <w:rFonts w:ascii="Consolas"/>
          <w:b/>
          <w:i w:val="false"/>
          <w:color w:val="000000"/>
        </w:rPr>
        <w:t xml:space="preserve"> Раздел 2. Порядок осуществления закупа заказчиком или организатором закупа</w:t>
      </w:r>
    </w:p>
    <w:bookmarkEnd w:id="217"/>
    <w:bookmarkStart w:name="z219" w:id="218"/>
    <w:p>
      <w:pPr>
        <w:spacing w:after="0"/>
        <w:ind w:left="0"/>
        <w:jc w:val="left"/>
      </w:pPr>
      <w:r>
        <w:rPr>
          <w:rFonts w:ascii="Consolas"/>
          <w:b/>
          <w:i w:val="false"/>
          <w:color w:val="000000"/>
        </w:rPr>
        <w:t xml:space="preserve"> Глава 8. Порядок определения организатора закупа</w:t>
      </w:r>
    </w:p>
    <w:bookmarkEnd w:id="218"/>
    <w:bookmarkStart w:name="z220" w:id="219"/>
    <w:p>
      <w:pPr>
        <w:spacing w:after="0"/>
        <w:ind w:left="0"/>
        <w:jc w:val="left"/>
      </w:pPr>
      <w:r>
        <w:rPr>
          <w:rFonts w:ascii="Consolas"/>
          <w:b w:val="false"/>
          <w:i w:val="false"/>
          <w:color w:val="000000"/>
          <w:sz w:val="20"/>
        </w:rPr>
        <w:t>
      34. Для выполнения процедур организации и проведения закупа товаров или фармацевтических услуг заказчик или фонд и единый дистрибьютор путем принятия решения определяет организатора закупа, а также должностное лицо заказчика или фонда и единого дистрибьютора, представляющее интересы последних в предстоящем закупе, за исключением случаев, когда организатор закупа и заказчик или фонд и единый дистрибьютор выступают в одном лице.</w:t>
      </w:r>
    </w:p>
    <w:bookmarkEnd w:id="219"/>
    <w:bookmarkStart w:name="z221" w:id="220"/>
    <w:p>
      <w:pPr>
        <w:spacing w:after="0"/>
        <w:ind w:left="0"/>
        <w:jc w:val="left"/>
      </w:pPr>
      <w:r>
        <w:rPr>
          <w:rFonts w:ascii="Consolas"/>
          <w:b w:val="false"/>
          <w:i w:val="false"/>
          <w:color w:val="000000"/>
          <w:sz w:val="20"/>
        </w:rPr>
        <w:t>
      35. Государственное предприятие может выступать в качестве организатора закупа для аффилированных с ним лиц.</w:t>
      </w:r>
    </w:p>
    <w:bookmarkEnd w:id="220"/>
    <w:bookmarkStart w:name="z222" w:id="221"/>
    <w:p>
      <w:pPr>
        <w:spacing w:after="0"/>
        <w:ind w:left="0"/>
        <w:jc w:val="left"/>
      </w:pPr>
      <w:r>
        <w:rPr>
          <w:rFonts w:ascii="Consolas"/>
          <w:b w:val="false"/>
          <w:i w:val="false"/>
          <w:color w:val="000000"/>
          <w:sz w:val="20"/>
        </w:rPr>
        <w:t>
      36.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bookmarkEnd w:id="221"/>
    <w:bookmarkStart w:name="z223" w:id="222"/>
    <w:p>
      <w:pPr>
        <w:spacing w:after="0"/>
        <w:ind w:left="0"/>
        <w:jc w:val="left"/>
      </w:pPr>
      <w:r>
        <w:rPr>
          <w:rFonts w:ascii="Consolas"/>
          <w:b/>
          <w:i w:val="false"/>
          <w:color w:val="000000"/>
        </w:rPr>
        <w:t xml:space="preserve"> Глава 9. Порядок осуществления закупа способом проведения тендера</w:t>
      </w:r>
    </w:p>
    <w:bookmarkEnd w:id="222"/>
    <w:bookmarkStart w:name="z224" w:id="223"/>
    <w:p>
      <w:pPr>
        <w:spacing w:after="0"/>
        <w:ind w:left="0"/>
        <w:jc w:val="left"/>
      </w:pPr>
      <w:r>
        <w:rPr>
          <w:rFonts w:ascii="Consolas"/>
          <w:b/>
          <w:i w:val="false"/>
          <w:color w:val="000000"/>
        </w:rPr>
        <w:t xml:space="preserve"> Параграф 1. Организация тендера</w:t>
      </w:r>
    </w:p>
    <w:bookmarkEnd w:id="223"/>
    <w:bookmarkStart w:name="z225" w:id="224"/>
    <w:p>
      <w:pPr>
        <w:spacing w:after="0"/>
        <w:ind w:left="0"/>
        <w:jc w:val="left"/>
      </w:pPr>
      <w:r>
        <w:rPr>
          <w:rFonts w:ascii="Consolas"/>
          <w:b w:val="false"/>
          <w:i w:val="false"/>
          <w:color w:val="000000"/>
          <w:sz w:val="20"/>
        </w:rPr>
        <w:t>
      37.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bookmarkEnd w:id="224"/>
    <w:bookmarkStart w:name="z226" w:id="225"/>
    <w:p>
      <w:pPr>
        <w:spacing w:after="0"/>
        <w:ind w:left="0"/>
        <w:jc w:val="left"/>
      </w:pPr>
      <w:r>
        <w:rPr>
          <w:rFonts w:ascii="Consolas"/>
          <w:b w:val="false"/>
          <w:i w:val="false"/>
          <w:color w:val="000000"/>
          <w:sz w:val="20"/>
        </w:rPr>
        <w:t>
      38. Объявление о проведении закупа товаров, фармацевтических услуг способом проведения тендера, размещается на интернет-ресурсе заказчика или организатора закупа, или на веб-портале закупок единого дистрибьютора, составленное по форме, утвержденной уполномоченным органом, и включает следующую информацию:</w:t>
      </w:r>
    </w:p>
    <w:bookmarkEnd w:id="225"/>
    <w:bookmarkStart w:name="z227" w:id="226"/>
    <w:p>
      <w:pPr>
        <w:spacing w:after="0"/>
        <w:ind w:left="0"/>
        <w:jc w:val="left"/>
      </w:pPr>
      <w:r>
        <w:rPr>
          <w:rFonts w:ascii="Consolas"/>
          <w:b w:val="false"/>
          <w:i w:val="false"/>
          <w:color w:val="000000"/>
          <w:sz w:val="20"/>
        </w:rPr>
        <w:t>
      1) наименование и адрес заказчика или организатора;</w:t>
      </w:r>
    </w:p>
    <w:bookmarkEnd w:id="226"/>
    <w:bookmarkStart w:name="z228" w:id="227"/>
    <w:p>
      <w:pPr>
        <w:spacing w:after="0"/>
        <w:ind w:left="0"/>
        <w:jc w:val="left"/>
      </w:pPr>
      <w:r>
        <w:rPr>
          <w:rFonts w:ascii="Consolas"/>
          <w:b w:val="false"/>
          <w:i w:val="false"/>
          <w:color w:val="000000"/>
          <w:sz w:val="20"/>
        </w:rPr>
        <w:t>
      2) наименование закупаемых фармацевтических услуг, международных непатентованных наименований закупаемых товаров, торговых наименований- в случае индивидуальной непереносимости пациента, об объеме закупа, месте поставок, суммах, выделенных для закупа по каждому лоту;</w:t>
      </w:r>
    </w:p>
    <w:bookmarkEnd w:id="227"/>
    <w:bookmarkStart w:name="z229" w:id="228"/>
    <w:p>
      <w:pPr>
        <w:spacing w:after="0"/>
        <w:ind w:left="0"/>
        <w:jc w:val="left"/>
      </w:pPr>
      <w:r>
        <w:rPr>
          <w:rFonts w:ascii="Consolas"/>
          <w:b w:val="false"/>
          <w:i w:val="false"/>
          <w:color w:val="000000"/>
          <w:sz w:val="20"/>
        </w:rPr>
        <w:t>
      3) сроки и условия поставки;</w:t>
      </w:r>
    </w:p>
    <w:bookmarkEnd w:id="228"/>
    <w:bookmarkStart w:name="z230" w:id="229"/>
    <w:p>
      <w:pPr>
        <w:spacing w:after="0"/>
        <w:ind w:left="0"/>
        <w:jc w:val="left"/>
      </w:pPr>
      <w:r>
        <w:rPr>
          <w:rFonts w:ascii="Consolas"/>
          <w:b w:val="false"/>
          <w:i w:val="false"/>
          <w:color w:val="000000"/>
          <w:sz w:val="20"/>
        </w:rPr>
        <w:t>
      4) порядок и источник передачи тендерной документации;</w:t>
      </w:r>
    </w:p>
    <w:bookmarkEnd w:id="229"/>
    <w:bookmarkStart w:name="z231" w:id="230"/>
    <w:p>
      <w:pPr>
        <w:spacing w:after="0"/>
        <w:ind w:left="0"/>
        <w:jc w:val="left"/>
      </w:pPr>
      <w:r>
        <w:rPr>
          <w:rFonts w:ascii="Consolas"/>
          <w:b w:val="false"/>
          <w:i w:val="false"/>
          <w:color w:val="000000"/>
          <w:sz w:val="20"/>
        </w:rPr>
        <w:t>
      5) место представления (приема) документов и окончательный срок подачи тендерных заявок;</w:t>
      </w:r>
    </w:p>
    <w:bookmarkEnd w:id="230"/>
    <w:bookmarkStart w:name="z232" w:id="231"/>
    <w:p>
      <w:pPr>
        <w:spacing w:after="0"/>
        <w:ind w:left="0"/>
        <w:jc w:val="left"/>
      </w:pPr>
      <w:r>
        <w:rPr>
          <w:rFonts w:ascii="Consolas"/>
          <w:b w:val="false"/>
          <w:i w:val="false"/>
          <w:color w:val="000000"/>
          <w:sz w:val="20"/>
        </w:rPr>
        <w:t>
      6) дата, время и место вскрытия конвертов с тендерными заявками.</w:t>
      </w:r>
    </w:p>
    <w:bookmarkEnd w:id="231"/>
    <w:bookmarkStart w:name="z233" w:id="232"/>
    <w:p>
      <w:pPr>
        <w:spacing w:after="0"/>
        <w:ind w:left="0"/>
        <w:jc w:val="left"/>
      </w:pPr>
      <w:r>
        <w:rPr>
          <w:rFonts w:ascii="Consolas"/>
          <w:b w:val="false"/>
          <w:i w:val="false"/>
          <w:color w:val="000000"/>
          <w:sz w:val="20"/>
        </w:rPr>
        <w:t xml:space="preserve">
      Заказчики или организаторы закупа проводят тендеры посредством веб-портала закупок или в соответствии с нормами </w:t>
      </w:r>
      <w:r>
        <w:rPr>
          <w:rFonts w:ascii="Consolas"/>
          <w:b w:val="false"/>
          <w:i w:val="false"/>
          <w:color w:val="000000"/>
          <w:sz w:val="20"/>
        </w:rPr>
        <w:t>главы 1</w:t>
      </w:r>
      <w:r>
        <w:rPr>
          <w:rFonts w:ascii="Consolas"/>
          <w:b w:val="false"/>
          <w:i w:val="false"/>
          <w:color w:val="000000"/>
          <w:sz w:val="20"/>
        </w:rPr>
        <w:t xml:space="preserve"> настоящих Правил.</w:t>
      </w:r>
    </w:p>
    <w:bookmarkEnd w:id="232"/>
    <w:bookmarkStart w:name="z234" w:id="233"/>
    <w:p>
      <w:pPr>
        <w:spacing w:after="0"/>
        <w:ind w:left="0"/>
        <w:jc w:val="left"/>
      </w:pPr>
      <w:r>
        <w:rPr>
          <w:rFonts w:ascii="Consolas"/>
          <w:b w:val="false"/>
          <w:i w:val="false"/>
          <w:color w:val="000000"/>
          <w:sz w:val="20"/>
        </w:rPr>
        <w:t>
      39.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233"/>
    <w:bookmarkStart w:name="z235" w:id="234"/>
    <w:p>
      <w:pPr>
        <w:spacing w:after="0"/>
        <w:ind w:left="0"/>
        <w:jc w:val="left"/>
      </w:pPr>
      <w:r>
        <w:rPr>
          <w:rFonts w:ascii="Consolas"/>
          <w:b w:val="false"/>
          <w:i w:val="false"/>
          <w:color w:val="000000"/>
          <w:sz w:val="20"/>
        </w:rPr>
        <w:t>
      40.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bookmarkEnd w:id="234"/>
    <w:bookmarkStart w:name="z236" w:id="235"/>
    <w:p>
      <w:pPr>
        <w:spacing w:after="0"/>
        <w:ind w:left="0"/>
        <w:jc w:val="left"/>
      </w:pPr>
      <w:r>
        <w:rPr>
          <w:rFonts w:ascii="Consolas"/>
          <w:b w:val="false"/>
          <w:i w:val="false"/>
          <w:color w:val="000000"/>
          <w:sz w:val="20"/>
        </w:rPr>
        <w:t>
      41.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235"/>
    <w:bookmarkStart w:name="z237" w:id="236"/>
    <w:p>
      <w:pPr>
        <w:spacing w:after="0"/>
        <w:ind w:left="0"/>
        <w:jc w:val="left"/>
      </w:pPr>
      <w:r>
        <w:rPr>
          <w:rFonts w:ascii="Consolas"/>
          <w:b w:val="false"/>
          <w:i w:val="false"/>
          <w:color w:val="000000"/>
          <w:sz w:val="20"/>
        </w:rPr>
        <w:t>
      42.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236"/>
    <w:bookmarkStart w:name="z238" w:id="237"/>
    <w:p>
      <w:pPr>
        <w:spacing w:after="0"/>
        <w:ind w:left="0"/>
        <w:jc w:val="left"/>
      </w:pPr>
      <w:r>
        <w:rPr>
          <w:rFonts w:ascii="Consolas"/>
          <w:b w:val="false"/>
          <w:i w:val="false"/>
          <w:color w:val="000000"/>
          <w:sz w:val="20"/>
        </w:rPr>
        <w:t>
      43.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p>
    <w:bookmarkEnd w:id="237"/>
    <w:bookmarkStart w:name="z239" w:id="238"/>
    <w:p>
      <w:pPr>
        <w:spacing w:after="0"/>
        <w:ind w:left="0"/>
        <w:jc w:val="left"/>
      </w:pPr>
      <w:r>
        <w:rPr>
          <w:rFonts w:ascii="Consolas"/>
          <w:b w:val="false"/>
          <w:i w:val="false"/>
          <w:color w:val="000000"/>
          <w:sz w:val="20"/>
        </w:rPr>
        <w:t>
      44.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238"/>
    <w:bookmarkStart w:name="z240" w:id="239"/>
    <w:p>
      <w:pPr>
        <w:spacing w:after="0"/>
        <w:ind w:left="0"/>
        <w:jc w:val="left"/>
      </w:pPr>
      <w:r>
        <w:rPr>
          <w:rFonts w:ascii="Consolas"/>
          <w:b w:val="false"/>
          <w:i w:val="false"/>
          <w:color w:val="000000"/>
          <w:sz w:val="20"/>
        </w:rPr>
        <w:t>
      45.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239"/>
    <w:bookmarkStart w:name="z241" w:id="240"/>
    <w:p>
      <w:pPr>
        <w:spacing w:after="0"/>
        <w:ind w:left="0"/>
        <w:jc w:val="left"/>
      </w:pPr>
      <w:r>
        <w:rPr>
          <w:rFonts w:ascii="Consolas"/>
          <w:b w:val="false"/>
          <w:i w:val="false"/>
          <w:color w:val="000000"/>
          <w:sz w:val="20"/>
        </w:rPr>
        <w:t>
      46. При необходимости заказчик или организатор закупа привлекает эксперта или экспертов из профильных специальностей.</w:t>
      </w:r>
    </w:p>
    <w:bookmarkEnd w:id="240"/>
    <w:bookmarkStart w:name="z242" w:id="241"/>
    <w:p>
      <w:pPr>
        <w:spacing w:after="0"/>
        <w:ind w:left="0"/>
        <w:jc w:val="left"/>
      </w:pPr>
      <w:r>
        <w:rPr>
          <w:rFonts w:ascii="Consolas"/>
          <w:b w:val="false"/>
          <w:i w:val="false"/>
          <w:color w:val="000000"/>
          <w:sz w:val="20"/>
        </w:rPr>
        <w:t>
      47.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bookmarkEnd w:id="241"/>
    <w:bookmarkStart w:name="z243" w:id="242"/>
    <w:p>
      <w:pPr>
        <w:spacing w:after="0"/>
        <w:ind w:left="0"/>
        <w:jc w:val="left"/>
      </w:pPr>
      <w:r>
        <w:rPr>
          <w:rFonts w:ascii="Consolas"/>
          <w:b w:val="false"/>
          <w:i w:val="false"/>
          <w:color w:val="000000"/>
          <w:sz w:val="20"/>
        </w:rPr>
        <w:t>
      48.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242"/>
    <w:bookmarkStart w:name="z244" w:id="243"/>
    <w:p>
      <w:pPr>
        <w:spacing w:after="0"/>
        <w:ind w:left="0"/>
        <w:jc w:val="left"/>
      </w:pPr>
      <w:r>
        <w:rPr>
          <w:rFonts w:ascii="Consolas"/>
          <w:b w:val="false"/>
          <w:i w:val="false"/>
          <w:color w:val="000000"/>
          <w:sz w:val="20"/>
        </w:rPr>
        <w:t>
      49. Экспертное заключение рассматривается комиссией при оценке и сопоставлении тендерных заявок, определении победителя.</w:t>
      </w:r>
    </w:p>
    <w:bookmarkEnd w:id="243"/>
    <w:bookmarkStart w:name="z245" w:id="244"/>
    <w:p>
      <w:pPr>
        <w:spacing w:after="0"/>
        <w:ind w:left="0"/>
        <w:jc w:val="left"/>
      </w:pPr>
      <w:r>
        <w:rPr>
          <w:rFonts w:ascii="Consolas"/>
          <w:b w:val="false"/>
          <w:i w:val="false"/>
          <w:color w:val="000000"/>
          <w:sz w:val="20"/>
        </w:rPr>
        <w:t>
      50.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 а при его отсутствии заместитель председателя тендерной комиссии.</w:t>
      </w:r>
    </w:p>
    <w:bookmarkEnd w:id="244"/>
    <w:bookmarkStart w:name="z246" w:id="245"/>
    <w:p>
      <w:pPr>
        <w:spacing w:after="0"/>
        <w:ind w:left="0"/>
        <w:jc w:val="left"/>
      </w:pPr>
      <w:r>
        <w:rPr>
          <w:rFonts w:ascii="Consolas"/>
          <w:b w:val="false"/>
          <w:i w:val="false"/>
          <w:color w:val="000000"/>
          <w:sz w:val="20"/>
        </w:rPr>
        <w:t>
      51.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245"/>
    <w:bookmarkStart w:name="z247" w:id="246"/>
    <w:p>
      <w:pPr>
        <w:spacing w:after="0"/>
        <w:ind w:left="0"/>
        <w:jc w:val="left"/>
      </w:pPr>
      <w:r>
        <w:rPr>
          <w:rFonts w:ascii="Consolas"/>
          <w:b w:val="false"/>
          <w:i w:val="false"/>
          <w:color w:val="000000"/>
          <w:sz w:val="20"/>
        </w:rPr>
        <w:t>
      52.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246"/>
    <w:bookmarkStart w:name="z248" w:id="247"/>
    <w:p>
      <w:pPr>
        <w:spacing w:after="0"/>
        <w:ind w:left="0"/>
        <w:jc w:val="left"/>
      </w:pPr>
      <w:r>
        <w:rPr>
          <w:rFonts w:ascii="Consolas"/>
          <w:b w:val="false"/>
          <w:i w:val="false"/>
          <w:color w:val="000000"/>
          <w:sz w:val="20"/>
        </w:rPr>
        <w:t>
      При этом вновь поданные конверты с тендерными заявками не принимаются.</w:t>
      </w:r>
    </w:p>
    <w:bookmarkEnd w:id="247"/>
    <w:bookmarkStart w:name="z249" w:id="248"/>
    <w:p>
      <w:pPr>
        <w:spacing w:after="0"/>
        <w:ind w:left="0"/>
        <w:jc w:val="left"/>
      </w:pPr>
      <w:r>
        <w:rPr>
          <w:rFonts w:ascii="Consolas"/>
          <w:b w:val="false"/>
          <w:i w:val="false"/>
          <w:color w:val="000000"/>
          <w:sz w:val="20"/>
        </w:rPr>
        <w:t>
      53. Если в назначенное время необходимая численность членов тендерной комиссии не обеспечивается, то заказчик или организатор закупа вносит изменения в состав тендерной комиссии в течение трех рабочих дней после дня несостоявшегося заседания тендерной комиссии.</w:t>
      </w:r>
    </w:p>
    <w:bookmarkEnd w:id="248"/>
    <w:bookmarkStart w:name="z250" w:id="249"/>
    <w:p>
      <w:pPr>
        <w:spacing w:after="0"/>
        <w:ind w:left="0"/>
        <w:jc w:val="left"/>
      </w:pPr>
      <w:r>
        <w:rPr>
          <w:rFonts w:ascii="Consolas"/>
          <w:b w:val="false"/>
          <w:i w:val="false"/>
          <w:color w:val="000000"/>
          <w:sz w:val="20"/>
        </w:rPr>
        <w:t>
      54.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49"/>
    <w:bookmarkStart w:name="z251" w:id="250"/>
    <w:p>
      <w:pPr>
        <w:spacing w:after="0"/>
        <w:ind w:left="0"/>
        <w:jc w:val="left"/>
      </w:pPr>
      <w:r>
        <w:rPr>
          <w:rFonts w:ascii="Consolas"/>
          <w:b w:val="false"/>
          <w:i w:val="false"/>
          <w:color w:val="000000"/>
          <w:sz w:val="20"/>
        </w:rPr>
        <w:t>
      55. 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bookmarkEnd w:id="250"/>
    <w:bookmarkStart w:name="z252" w:id="251"/>
    <w:p>
      <w:pPr>
        <w:spacing w:after="0"/>
        <w:ind w:left="0"/>
        <w:jc w:val="left"/>
      </w:pPr>
      <w:r>
        <w:rPr>
          <w:rFonts w:ascii="Consolas"/>
          <w:b w:val="false"/>
          <w:i w:val="false"/>
          <w:color w:val="000000"/>
          <w:sz w:val="20"/>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r>
        <w:rPr>
          <w:rFonts w:ascii="Consolas"/>
          <w:b w:val="false"/>
          <w:i w:val="false"/>
          <w:color w:val="000000"/>
          <w:sz w:val="20"/>
        </w:rPr>
        <w:t>главы 3</w:t>
      </w:r>
      <w:r>
        <w:rPr>
          <w:rFonts w:ascii="Consolas"/>
          <w:b w:val="false"/>
          <w:i w:val="false"/>
          <w:color w:val="000000"/>
          <w:sz w:val="20"/>
        </w:rPr>
        <w:t xml:space="preserve"> и закупаемых товаров- </w:t>
      </w:r>
      <w:r>
        <w:rPr>
          <w:rFonts w:ascii="Consolas"/>
          <w:b w:val="false"/>
          <w:i w:val="false"/>
          <w:color w:val="000000"/>
          <w:sz w:val="20"/>
        </w:rPr>
        <w:t>главе 4</w:t>
      </w:r>
      <w:r>
        <w:rPr>
          <w:rFonts w:ascii="Consolas"/>
          <w:b w:val="false"/>
          <w:i w:val="false"/>
          <w:color w:val="000000"/>
          <w:sz w:val="20"/>
        </w:rPr>
        <w:t xml:space="preserve"> настоящих Правил;</w:t>
      </w:r>
    </w:p>
    <w:bookmarkEnd w:id="251"/>
    <w:bookmarkStart w:name="z253" w:id="252"/>
    <w:p>
      <w:pPr>
        <w:spacing w:after="0"/>
        <w:ind w:left="0"/>
        <w:jc w:val="left"/>
      </w:pPr>
      <w:r>
        <w:rPr>
          <w:rFonts w:ascii="Consolas"/>
          <w:b w:val="false"/>
          <w:i w:val="false"/>
          <w:color w:val="000000"/>
          <w:sz w:val="20"/>
        </w:rPr>
        <w:t>
      2) технические и качественные характеристики закупаемых товаров, фармацевтических услуг, включая технические спецификации;</w:t>
      </w:r>
    </w:p>
    <w:bookmarkEnd w:id="252"/>
    <w:bookmarkStart w:name="z254" w:id="253"/>
    <w:p>
      <w:pPr>
        <w:spacing w:after="0"/>
        <w:ind w:left="0"/>
        <w:jc w:val="left"/>
      </w:pPr>
      <w:r>
        <w:rPr>
          <w:rFonts w:ascii="Consolas"/>
          <w:b w:val="false"/>
          <w:i w:val="false"/>
          <w:color w:val="000000"/>
          <w:sz w:val="20"/>
        </w:rPr>
        <w:t>
      3) объем закупаемых товаров, фармацевтических услуг и суммы, выделенные для их закупа по каждому лоту;</w:t>
      </w:r>
    </w:p>
    <w:bookmarkEnd w:id="253"/>
    <w:bookmarkStart w:name="z255" w:id="254"/>
    <w:p>
      <w:pPr>
        <w:spacing w:after="0"/>
        <w:ind w:left="0"/>
        <w:jc w:val="left"/>
      </w:pPr>
      <w:r>
        <w:rPr>
          <w:rFonts w:ascii="Consolas"/>
          <w:b w:val="false"/>
          <w:i w:val="false"/>
          <w:color w:val="000000"/>
          <w:sz w:val="20"/>
        </w:rPr>
        <w:t>
      4) место, сроки и другие условия поставки товара или оказания фармацевтических услуг;</w:t>
      </w:r>
    </w:p>
    <w:bookmarkEnd w:id="254"/>
    <w:bookmarkStart w:name="z256" w:id="255"/>
    <w:p>
      <w:pPr>
        <w:spacing w:after="0"/>
        <w:ind w:left="0"/>
        <w:jc w:val="left"/>
      </w:pPr>
      <w:r>
        <w:rPr>
          <w:rFonts w:ascii="Consolas"/>
          <w:b w:val="false"/>
          <w:i w:val="false"/>
          <w:color w:val="000000"/>
          <w:sz w:val="20"/>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bookmarkEnd w:id="255"/>
    <w:bookmarkStart w:name="z257" w:id="256"/>
    <w:p>
      <w:pPr>
        <w:spacing w:after="0"/>
        <w:ind w:left="0"/>
        <w:jc w:val="left"/>
      </w:pPr>
      <w:r>
        <w:rPr>
          <w:rFonts w:ascii="Consolas"/>
          <w:b w:val="false"/>
          <w:i w:val="false"/>
          <w:color w:val="000000"/>
          <w:sz w:val="20"/>
        </w:rPr>
        <w:t>
      6) требования к языкам тендерной заявки, договора закупа или договора на оказание фармацевтических услуг;</w:t>
      </w:r>
    </w:p>
    <w:bookmarkEnd w:id="256"/>
    <w:bookmarkStart w:name="z258" w:id="257"/>
    <w:p>
      <w:pPr>
        <w:spacing w:after="0"/>
        <w:ind w:left="0"/>
        <w:jc w:val="left"/>
      </w:pPr>
      <w:r>
        <w:rPr>
          <w:rFonts w:ascii="Consolas"/>
          <w:b w:val="false"/>
          <w:i w:val="false"/>
          <w:color w:val="000000"/>
          <w:sz w:val="20"/>
        </w:rPr>
        <w:t>
      7) требования к оформлению тендерной заявки;</w:t>
      </w:r>
    </w:p>
    <w:bookmarkEnd w:id="257"/>
    <w:bookmarkStart w:name="z259" w:id="258"/>
    <w:p>
      <w:pPr>
        <w:spacing w:after="0"/>
        <w:ind w:left="0"/>
        <w:jc w:val="left"/>
      </w:pPr>
      <w:r>
        <w:rPr>
          <w:rFonts w:ascii="Consolas"/>
          <w:b w:val="false"/>
          <w:i w:val="false"/>
          <w:color w:val="000000"/>
          <w:sz w:val="20"/>
        </w:rPr>
        <w:t>
      8) порядок, форму и сроки внесения гарантийного обеспечения тендерной заявки;</w:t>
      </w:r>
    </w:p>
    <w:bookmarkEnd w:id="258"/>
    <w:bookmarkStart w:name="z260" w:id="259"/>
    <w:p>
      <w:pPr>
        <w:spacing w:after="0"/>
        <w:ind w:left="0"/>
        <w:jc w:val="left"/>
      </w:pPr>
      <w:r>
        <w:rPr>
          <w:rFonts w:ascii="Consolas"/>
          <w:b w:val="false"/>
          <w:i w:val="false"/>
          <w:color w:val="000000"/>
          <w:sz w:val="20"/>
        </w:rPr>
        <w:t>
      9) указание на возможность и порядок отзыва тендерной заявки;</w:t>
      </w:r>
    </w:p>
    <w:bookmarkEnd w:id="259"/>
    <w:bookmarkStart w:name="z261" w:id="260"/>
    <w:p>
      <w:pPr>
        <w:spacing w:after="0"/>
        <w:ind w:left="0"/>
        <w:jc w:val="left"/>
      </w:pPr>
      <w:r>
        <w:rPr>
          <w:rFonts w:ascii="Consolas"/>
          <w:b w:val="false"/>
          <w:i w:val="false"/>
          <w:color w:val="000000"/>
          <w:sz w:val="20"/>
        </w:rPr>
        <w:t>
      10) место и окончательный срок приема тендерных заявок и срок их действия;</w:t>
      </w:r>
    </w:p>
    <w:bookmarkEnd w:id="260"/>
    <w:bookmarkStart w:name="z262" w:id="261"/>
    <w:p>
      <w:pPr>
        <w:spacing w:after="0"/>
        <w:ind w:left="0"/>
        <w:jc w:val="left"/>
      </w:pPr>
      <w:r>
        <w:rPr>
          <w:rFonts w:ascii="Consolas"/>
          <w:b w:val="false"/>
          <w:i w:val="false"/>
          <w:color w:val="000000"/>
          <w:sz w:val="20"/>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61"/>
    <w:bookmarkStart w:name="z263" w:id="262"/>
    <w:p>
      <w:pPr>
        <w:spacing w:after="0"/>
        <w:ind w:left="0"/>
        <w:jc w:val="left"/>
      </w:pPr>
      <w:r>
        <w:rPr>
          <w:rFonts w:ascii="Consolas"/>
          <w:b w:val="false"/>
          <w:i w:val="false"/>
          <w:color w:val="000000"/>
          <w:sz w:val="20"/>
        </w:rPr>
        <w:t>
      12) место, дату, время и процедуру вскрытия конвертов с тендерными заявками;</w:t>
      </w:r>
    </w:p>
    <w:bookmarkEnd w:id="262"/>
    <w:bookmarkStart w:name="z264" w:id="263"/>
    <w:p>
      <w:pPr>
        <w:spacing w:after="0"/>
        <w:ind w:left="0"/>
        <w:jc w:val="left"/>
      </w:pPr>
      <w:r>
        <w:rPr>
          <w:rFonts w:ascii="Consolas"/>
          <w:b w:val="false"/>
          <w:i w:val="false"/>
          <w:color w:val="000000"/>
          <w:sz w:val="20"/>
        </w:rPr>
        <w:t>
      13) процедуру рассмотрения тендерных заявок;</w:t>
      </w:r>
    </w:p>
    <w:bookmarkEnd w:id="263"/>
    <w:bookmarkStart w:name="z265" w:id="264"/>
    <w:p>
      <w:pPr>
        <w:spacing w:after="0"/>
        <w:ind w:left="0"/>
        <w:jc w:val="left"/>
      </w:pPr>
      <w:r>
        <w:rPr>
          <w:rFonts w:ascii="Consolas"/>
          <w:b w:val="false"/>
          <w:i w:val="false"/>
          <w:color w:val="000000"/>
          <w:sz w:val="20"/>
        </w:rPr>
        <w:t>
      14) условия предоставления потенциальным поставщикам- отечественным товаропроизводителям поддержки, определенные Правилами;</w:t>
      </w:r>
    </w:p>
    <w:bookmarkEnd w:id="264"/>
    <w:bookmarkStart w:name="z266" w:id="265"/>
    <w:p>
      <w:pPr>
        <w:spacing w:after="0"/>
        <w:ind w:left="0"/>
        <w:jc w:val="left"/>
      </w:pPr>
      <w:r>
        <w:rPr>
          <w:rFonts w:ascii="Consolas"/>
          <w:b w:val="false"/>
          <w:i w:val="false"/>
          <w:color w:val="000000"/>
          <w:sz w:val="20"/>
        </w:rPr>
        <w:t>
      15) условия внесения, форму, объем и способ гарантийного обеспечения договора закупа или договора на оказание фармацевтических услуг;</w:t>
      </w:r>
    </w:p>
    <w:bookmarkEnd w:id="265"/>
    <w:bookmarkStart w:name="z267" w:id="266"/>
    <w:p>
      <w:pPr>
        <w:spacing w:after="0"/>
        <w:ind w:left="0"/>
        <w:jc w:val="left"/>
      </w:pPr>
      <w:r>
        <w:rPr>
          <w:rFonts w:ascii="Consolas"/>
          <w:b w:val="false"/>
          <w:i w:val="false"/>
          <w:color w:val="000000"/>
          <w:sz w:val="20"/>
        </w:rPr>
        <w:t>
      16)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bookmarkEnd w:id="266"/>
    <w:bookmarkStart w:name="z268" w:id="267"/>
    <w:p>
      <w:pPr>
        <w:spacing w:after="0"/>
        <w:ind w:left="0"/>
        <w:jc w:val="left"/>
      </w:pPr>
      <w:r>
        <w:rPr>
          <w:rFonts w:ascii="Consolas"/>
          <w:b w:val="false"/>
          <w:i w:val="false"/>
          <w:color w:val="000000"/>
          <w:sz w:val="20"/>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p>
    <w:bookmarkEnd w:id="267"/>
    <w:bookmarkStart w:name="z269" w:id="268"/>
    <w:p>
      <w:pPr>
        <w:spacing w:after="0"/>
        <w:ind w:left="0"/>
        <w:jc w:val="left"/>
      </w:pPr>
      <w:r>
        <w:rPr>
          <w:rFonts w:ascii="Consolas"/>
          <w:b w:val="false"/>
          <w:i w:val="false"/>
          <w:color w:val="000000"/>
          <w:sz w:val="20"/>
        </w:rPr>
        <w:t>
      17) перечень и количество медицинской техники;</w:t>
      </w:r>
    </w:p>
    <w:bookmarkEnd w:id="268"/>
    <w:bookmarkStart w:name="z270" w:id="269"/>
    <w:p>
      <w:pPr>
        <w:spacing w:after="0"/>
        <w:ind w:left="0"/>
        <w:jc w:val="left"/>
      </w:pPr>
      <w:r>
        <w:rPr>
          <w:rFonts w:ascii="Consolas"/>
          <w:b w:val="false"/>
          <w:i w:val="false"/>
          <w:color w:val="000000"/>
          <w:sz w:val="20"/>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bookmarkEnd w:id="269"/>
    <w:bookmarkStart w:name="z271" w:id="270"/>
    <w:p>
      <w:pPr>
        <w:spacing w:after="0"/>
        <w:ind w:left="0"/>
        <w:jc w:val="left"/>
      </w:pPr>
      <w:r>
        <w:rPr>
          <w:rFonts w:ascii="Consolas"/>
          <w:b w:val="false"/>
          <w:i w:val="false"/>
          <w:color w:val="000000"/>
          <w:sz w:val="20"/>
        </w:rPr>
        <w:t xml:space="preserve">
      19) требования к потенциальным поставщикам фармацевтических услуг, а также их соисполнителям, установленные </w:t>
      </w:r>
      <w:r>
        <w:rPr>
          <w:rFonts w:ascii="Consolas"/>
          <w:b w:val="false"/>
          <w:i w:val="false"/>
          <w:color w:val="000000"/>
          <w:sz w:val="20"/>
        </w:rPr>
        <w:t>главой 3</w:t>
      </w:r>
      <w:r>
        <w:rPr>
          <w:rFonts w:ascii="Consolas"/>
          <w:b w:val="false"/>
          <w:i w:val="false"/>
          <w:color w:val="000000"/>
          <w:sz w:val="20"/>
        </w:rPr>
        <w:t xml:space="preserve"> настоящих Правил (при закупе фармацевтических услуг);</w:t>
      </w:r>
    </w:p>
    <w:bookmarkEnd w:id="270"/>
    <w:bookmarkStart w:name="z272" w:id="271"/>
    <w:p>
      <w:pPr>
        <w:spacing w:after="0"/>
        <w:ind w:left="0"/>
        <w:jc w:val="left"/>
      </w:pPr>
      <w:r>
        <w:rPr>
          <w:rFonts w:ascii="Consolas"/>
          <w:b w:val="false"/>
          <w:i w:val="false"/>
          <w:color w:val="000000"/>
          <w:sz w:val="20"/>
        </w:rPr>
        <w:t>
      20) сведения о квалификации согласно форме, утвержденной уполномоченным органом в области здравоохранения;</w:t>
      </w:r>
    </w:p>
    <w:bookmarkEnd w:id="271"/>
    <w:bookmarkStart w:name="z273" w:id="272"/>
    <w:p>
      <w:pPr>
        <w:spacing w:after="0"/>
        <w:ind w:left="0"/>
        <w:jc w:val="left"/>
      </w:pPr>
      <w:r>
        <w:rPr>
          <w:rFonts w:ascii="Consolas"/>
          <w:b w:val="false"/>
          <w:i w:val="false"/>
          <w:color w:val="000000"/>
          <w:sz w:val="20"/>
        </w:rPr>
        <w:t xml:space="preserve">
      21) требования к товарам, установленные </w:t>
      </w:r>
      <w:r>
        <w:rPr>
          <w:rFonts w:ascii="Consolas"/>
          <w:b w:val="false"/>
          <w:i w:val="false"/>
          <w:color w:val="000000"/>
          <w:sz w:val="20"/>
        </w:rPr>
        <w:t>главой 4</w:t>
      </w:r>
      <w:r>
        <w:rPr>
          <w:rFonts w:ascii="Consolas"/>
          <w:b w:val="false"/>
          <w:i w:val="false"/>
          <w:color w:val="000000"/>
          <w:sz w:val="20"/>
        </w:rPr>
        <w:t xml:space="preserve"> настоящих Правил.</w:t>
      </w:r>
    </w:p>
    <w:bookmarkEnd w:id="272"/>
    <w:bookmarkStart w:name="z274" w:id="273"/>
    <w:p>
      <w:pPr>
        <w:spacing w:after="0"/>
        <w:ind w:left="0"/>
        <w:jc w:val="left"/>
      </w:pPr>
      <w:r>
        <w:rPr>
          <w:rFonts w:ascii="Consolas"/>
          <w:b w:val="false"/>
          <w:i w:val="false"/>
          <w:color w:val="000000"/>
          <w:sz w:val="20"/>
        </w:rPr>
        <w:t>
      56.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на лоты по их однородным видам и (или) месту поставки.</w:t>
      </w:r>
    </w:p>
    <w:bookmarkEnd w:id="273"/>
    <w:bookmarkStart w:name="z275" w:id="274"/>
    <w:p>
      <w:pPr>
        <w:spacing w:after="0"/>
        <w:ind w:left="0"/>
        <w:jc w:val="left"/>
      </w:pPr>
      <w:r>
        <w:rPr>
          <w:rFonts w:ascii="Consolas"/>
          <w:b w:val="false"/>
          <w:i w:val="false"/>
          <w:color w:val="000000"/>
          <w:sz w:val="20"/>
        </w:rPr>
        <w:t>
      Заказчиком или организатором закупа при закупе фармацевтических услуг закуп разделяется на лоты по месту их оказания.</w:t>
      </w:r>
    </w:p>
    <w:bookmarkEnd w:id="274"/>
    <w:bookmarkStart w:name="z276" w:id="275"/>
    <w:p>
      <w:pPr>
        <w:spacing w:after="0"/>
        <w:ind w:left="0"/>
        <w:jc w:val="left"/>
      </w:pPr>
      <w:r>
        <w:rPr>
          <w:rFonts w:ascii="Consolas"/>
          <w:b w:val="false"/>
          <w:i w:val="false"/>
          <w:color w:val="000000"/>
          <w:sz w:val="20"/>
        </w:rPr>
        <w:t>
      57.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75"/>
    <w:bookmarkStart w:name="z277" w:id="276"/>
    <w:p>
      <w:pPr>
        <w:spacing w:after="0"/>
        <w:ind w:left="0"/>
        <w:jc w:val="left"/>
      </w:pPr>
      <w:r>
        <w:rPr>
          <w:rFonts w:ascii="Consolas"/>
          <w:b w:val="false"/>
          <w:i w:val="false"/>
          <w:color w:val="000000"/>
          <w:sz w:val="20"/>
        </w:rPr>
        <w:t>
      58.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276"/>
    <w:bookmarkStart w:name="z278" w:id="277"/>
    <w:p>
      <w:pPr>
        <w:spacing w:after="0"/>
        <w:ind w:left="0"/>
        <w:jc w:val="left"/>
      </w:pPr>
      <w:r>
        <w:rPr>
          <w:rFonts w:ascii="Consolas"/>
          <w:b w:val="false"/>
          <w:i w:val="false"/>
          <w:color w:val="000000"/>
          <w:sz w:val="20"/>
        </w:rPr>
        <w:t>
      59.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77"/>
    <w:bookmarkStart w:name="z279" w:id="278"/>
    <w:p>
      <w:pPr>
        <w:spacing w:after="0"/>
        <w:ind w:left="0"/>
        <w:jc w:val="left"/>
      </w:pPr>
      <w:r>
        <w:rPr>
          <w:rFonts w:ascii="Consolas"/>
          <w:b/>
          <w:i w:val="false"/>
          <w:color w:val="000000"/>
        </w:rPr>
        <w:t xml:space="preserve"> Параграф 2. Срок действия, содержание, представление и отзыв тендерных заявок</w:t>
      </w:r>
    </w:p>
    <w:bookmarkEnd w:id="278"/>
    <w:bookmarkStart w:name="z280" w:id="279"/>
    <w:p>
      <w:pPr>
        <w:spacing w:after="0"/>
        <w:ind w:left="0"/>
        <w:jc w:val="left"/>
      </w:pPr>
      <w:r>
        <w:rPr>
          <w:rFonts w:ascii="Consolas"/>
          <w:b w:val="false"/>
          <w:i w:val="false"/>
          <w:color w:val="000000"/>
          <w:sz w:val="20"/>
        </w:rPr>
        <w:t>
      60.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79"/>
    <w:bookmarkStart w:name="z281" w:id="280"/>
    <w:p>
      <w:pPr>
        <w:spacing w:after="0"/>
        <w:ind w:left="0"/>
        <w:jc w:val="left"/>
      </w:pPr>
      <w:r>
        <w:rPr>
          <w:rFonts w:ascii="Consolas"/>
          <w:b w:val="false"/>
          <w:i w:val="false"/>
          <w:color w:val="000000"/>
          <w:sz w:val="20"/>
        </w:rPr>
        <w:t>
      61.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80"/>
    <w:bookmarkStart w:name="z282" w:id="281"/>
    <w:p>
      <w:pPr>
        <w:spacing w:after="0"/>
        <w:ind w:left="0"/>
        <w:jc w:val="left"/>
      </w:pPr>
      <w:r>
        <w:rPr>
          <w:rFonts w:ascii="Consolas"/>
          <w:b w:val="false"/>
          <w:i w:val="false"/>
          <w:color w:val="000000"/>
          <w:sz w:val="20"/>
        </w:rPr>
        <w:t>
      62.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bookmarkEnd w:id="281"/>
    <w:bookmarkStart w:name="z283" w:id="282"/>
    <w:p>
      <w:pPr>
        <w:spacing w:after="0"/>
        <w:ind w:left="0"/>
        <w:jc w:val="left"/>
      </w:pPr>
      <w:r>
        <w:rPr>
          <w:rFonts w:ascii="Consolas"/>
          <w:b w:val="false"/>
          <w:i w:val="false"/>
          <w:color w:val="000000"/>
          <w:sz w:val="20"/>
        </w:rPr>
        <w:t xml:space="preserve">
      63.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w:t>
      </w:r>
      <w:r>
        <w:rPr>
          <w:rFonts w:ascii="Consolas"/>
          <w:b w:val="false"/>
          <w:i w:val="false"/>
          <w:color w:val="000000"/>
          <w:sz w:val="20"/>
        </w:rPr>
        <w:t>пункта 64</w:t>
      </w:r>
      <w:r>
        <w:rPr>
          <w:rFonts w:ascii="Consolas"/>
          <w:b w:val="false"/>
          <w:i w:val="false"/>
          <w:color w:val="000000"/>
          <w:sz w:val="20"/>
        </w:rPr>
        <w:t xml:space="preserve"> настоящих Правил.</w:t>
      </w:r>
    </w:p>
    <w:bookmarkEnd w:id="282"/>
    <w:bookmarkStart w:name="z284" w:id="283"/>
    <w:p>
      <w:pPr>
        <w:spacing w:after="0"/>
        <w:ind w:left="0"/>
        <w:jc w:val="left"/>
      </w:pPr>
      <w:r>
        <w:rPr>
          <w:rFonts w:ascii="Consolas"/>
          <w:b w:val="false"/>
          <w:i w:val="false"/>
          <w:color w:val="000000"/>
          <w:sz w:val="20"/>
        </w:rPr>
        <w:t>
      64. Основная часть тендерной заявки содержит:</w:t>
      </w:r>
    </w:p>
    <w:bookmarkEnd w:id="283"/>
    <w:bookmarkStart w:name="z285" w:id="284"/>
    <w:p>
      <w:pPr>
        <w:spacing w:after="0"/>
        <w:ind w:left="0"/>
        <w:jc w:val="left"/>
      </w:pPr>
      <w:r>
        <w:rPr>
          <w:rFonts w:ascii="Consolas"/>
          <w:b w:val="false"/>
          <w:i w:val="false"/>
          <w:color w:val="000000"/>
          <w:sz w:val="20"/>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284"/>
    <w:bookmarkStart w:name="z286" w:id="285"/>
    <w:p>
      <w:pPr>
        <w:spacing w:after="0"/>
        <w:ind w:left="0"/>
        <w:jc w:val="left"/>
      </w:pPr>
      <w:r>
        <w:rPr>
          <w:rFonts w:ascii="Consolas"/>
          <w:b w:val="false"/>
          <w:i w:val="false"/>
          <w:color w:val="000000"/>
          <w:sz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285"/>
    <w:bookmarkStart w:name="z287" w:id="286"/>
    <w:p>
      <w:pPr>
        <w:spacing w:after="0"/>
        <w:ind w:left="0"/>
        <w:jc w:val="left"/>
      </w:pPr>
      <w:r>
        <w:rPr>
          <w:rFonts w:ascii="Consolas"/>
          <w:b w:val="false"/>
          <w:i w:val="false"/>
          <w:color w:val="000000"/>
          <w:sz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86"/>
    <w:bookmarkStart w:name="z288" w:id="287"/>
    <w:p>
      <w:pPr>
        <w:spacing w:after="0"/>
        <w:ind w:left="0"/>
        <w:jc w:val="left"/>
      </w:pPr>
      <w:r>
        <w:rPr>
          <w:rFonts w:ascii="Consolas"/>
          <w:b w:val="false"/>
          <w:i w:val="false"/>
          <w:color w:val="000000"/>
          <w:sz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bookmarkEnd w:id="287"/>
    <w:bookmarkStart w:name="z289" w:id="288"/>
    <w:p>
      <w:pPr>
        <w:spacing w:after="0"/>
        <w:ind w:left="0"/>
        <w:jc w:val="left"/>
      </w:pPr>
      <w:r>
        <w:rPr>
          <w:rFonts w:ascii="Consolas"/>
          <w:b w:val="false"/>
          <w:i w:val="false"/>
          <w:color w:val="000000"/>
          <w:sz w:val="20"/>
        </w:rPr>
        <w:t xml:space="preserve">
      5) копии разрешений (уведомлений) либо разрешений (уведомлений) в виде электронного документа,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288"/>
    <w:bookmarkStart w:name="z290" w:id="289"/>
    <w:p>
      <w:pPr>
        <w:spacing w:after="0"/>
        <w:ind w:left="0"/>
        <w:jc w:val="left"/>
      </w:pPr>
      <w:r>
        <w:rPr>
          <w:rFonts w:ascii="Consolas"/>
          <w:b w:val="false"/>
          <w:i w:val="false"/>
          <w:color w:val="000000"/>
          <w:sz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bookmarkEnd w:id="289"/>
    <w:bookmarkStart w:name="z291" w:id="290"/>
    <w:p>
      <w:pPr>
        <w:spacing w:after="0"/>
        <w:ind w:left="0"/>
        <w:jc w:val="left"/>
      </w:pPr>
      <w:r>
        <w:rPr>
          <w:rFonts w:ascii="Consolas"/>
          <w:b w:val="false"/>
          <w:i w:val="false"/>
          <w:color w:val="000000"/>
          <w:sz w:val="20"/>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r>
        <w:rPr>
          <w:rFonts w:ascii="Consolas"/>
          <w:b w:val="false"/>
          <w:i w:val="false"/>
          <w:color w:val="000000"/>
          <w:sz w:val="20"/>
        </w:rPr>
        <w:t>типовому плану</w:t>
      </w:r>
      <w:r>
        <w:rPr>
          <w:rFonts w:ascii="Consolas"/>
          <w:b w:val="false"/>
          <w:i w:val="false"/>
          <w:color w:val="000000"/>
          <w:sz w:val="2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bookmarkEnd w:id="290"/>
    <w:bookmarkStart w:name="z292" w:id="291"/>
    <w:p>
      <w:pPr>
        <w:spacing w:after="0"/>
        <w:ind w:left="0"/>
        <w:jc w:val="left"/>
      </w:pPr>
      <w:r>
        <w:rPr>
          <w:rFonts w:ascii="Consolas"/>
          <w:b w:val="false"/>
          <w:i w:val="false"/>
          <w:color w:val="000000"/>
          <w:sz w:val="20"/>
        </w:rPr>
        <w:t>
      8) сведения о квалификации по форме, утвержденной уполномоченным органом в области здравоохранения;</w:t>
      </w:r>
    </w:p>
    <w:bookmarkEnd w:id="291"/>
    <w:bookmarkStart w:name="z293" w:id="292"/>
    <w:p>
      <w:pPr>
        <w:spacing w:after="0"/>
        <w:ind w:left="0"/>
        <w:jc w:val="left"/>
      </w:pPr>
      <w:r>
        <w:rPr>
          <w:rFonts w:ascii="Consolas"/>
          <w:b w:val="false"/>
          <w:i w:val="false"/>
          <w:color w:val="000000"/>
          <w:sz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bookmarkEnd w:id="292"/>
    <w:bookmarkStart w:name="z294" w:id="293"/>
    <w:p>
      <w:pPr>
        <w:spacing w:after="0"/>
        <w:ind w:left="0"/>
        <w:jc w:val="left"/>
      </w:pPr>
      <w:r>
        <w:rPr>
          <w:rFonts w:ascii="Consolas"/>
          <w:b w:val="false"/>
          <w:i w:val="false"/>
          <w:color w:val="000000"/>
          <w:sz w:val="20"/>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bookmarkEnd w:id="293"/>
    <w:bookmarkStart w:name="z295" w:id="294"/>
    <w:p>
      <w:pPr>
        <w:spacing w:after="0"/>
        <w:ind w:left="0"/>
        <w:jc w:val="left"/>
      </w:pPr>
      <w:r>
        <w:rPr>
          <w:rFonts w:ascii="Consolas"/>
          <w:b w:val="false"/>
          <w:i w:val="false"/>
          <w:color w:val="000000"/>
          <w:sz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294"/>
    <w:bookmarkStart w:name="z296" w:id="295"/>
    <w:p>
      <w:pPr>
        <w:spacing w:after="0"/>
        <w:ind w:left="0"/>
        <w:jc w:val="left"/>
      </w:pPr>
      <w:r>
        <w:rPr>
          <w:rFonts w:ascii="Consolas"/>
          <w:b w:val="false"/>
          <w:i w:val="false"/>
          <w:color w:val="000000"/>
          <w:sz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bookmarkEnd w:id="295"/>
    <w:bookmarkStart w:name="z297" w:id="296"/>
    <w:p>
      <w:pPr>
        <w:spacing w:after="0"/>
        <w:ind w:left="0"/>
        <w:jc w:val="left"/>
      </w:pPr>
      <w:r>
        <w:rPr>
          <w:rFonts w:ascii="Consolas"/>
          <w:b w:val="false"/>
          <w:i w:val="false"/>
          <w:color w:val="000000"/>
          <w:sz w:val="20"/>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bookmarkEnd w:id="296"/>
    <w:bookmarkStart w:name="z298" w:id="297"/>
    <w:p>
      <w:pPr>
        <w:spacing w:after="0"/>
        <w:ind w:left="0"/>
        <w:jc w:val="left"/>
      </w:pPr>
      <w:r>
        <w:rPr>
          <w:rFonts w:ascii="Consolas"/>
          <w:b w:val="false"/>
          <w:i w:val="false"/>
          <w:color w:val="000000"/>
          <w:sz w:val="20"/>
        </w:rPr>
        <w:t>
      12) сопутствующие услуги;</w:t>
      </w:r>
    </w:p>
    <w:bookmarkEnd w:id="297"/>
    <w:bookmarkStart w:name="z299" w:id="298"/>
    <w:p>
      <w:pPr>
        <w:spacing w:after="0"/>
        <w:ind w:left="0"/>
        <w:jc w:val="left"/>
      </w:pPr>
      <w:r>
        <w:rPr>
          <w:rFonts w:ascii="Consolas"/>
          <w:b w:val="false"/>
          <w:i w:val="false"/>
          <w:color w:val="000000"/>
          <w:sz w:val="20"/>
        </w:rPr>
        <w:t>
      13) оригинал документа, подтверждающего внесение гарантийного обеспечения тендерной заявки;</w:t>
      </w:r>
    </w:p>
    <w:bookmarkEnd w:id="298"/>
    <w:bookmarkStart w:name="z300" w:id="299"/>
    <w:p>
      <w:pPr>
        <w:spacing w:after="0"/>
        <w:ind w:left="0"/>
        <w:jc w:val="left"/>
      </w:pPr>
      <w:r>
        <w:rPr>
          <w:rFonts w:ascii="Consolas"/>
          <w:b w:val="false"/>
          <w:i w:val="false"/>
          <w:color w:val="000000"/>
          <w:sz w:val="20"/>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bookmarkEnd w:id="299"/>
    <w:bookmarkStart w:name="z301" w:id="300"/>
    <w:p>
      <w:pPr>
        <w:spacing w:after="0"/>
        <w:ind w:left="0"/>
        <w:jc w:val="left"/>
      </w:pPr>
      <w:r>
        <w:rPr>
          <w:rFonts w:ascii="Consolas"/>
          <w:b w:val="false"/>
          <w:i w:val="false"/>
          <w:color w:val="000000"/>
          <w:sz w:val="20"/>
        </w:rPr>
        <w:t xml:space="preserve">
      15) документы, подтверждающие соответствие потенциального поставщика квалификационным требованиям, установленным </w:t>
      </w:r>
      <w:r>
        <w:rPr>
          <w:rFonts w:ascii="Consolas"/>
          <w:b w:val="false"/>
          <w:i w:val="false"/>
          <w:color w:val="000000"/>
          <w:sz w:val="20"/>
        </w:rPr>
        <w:t>пунктом 13</w:t>
      </w:r>
      <w:r>
        <w:rPr>
          <w:rFonts w:ascii="Consolas"/>
          <w:b w:val="false"/>
          <w:i w:val="false"/>
          <w:color w:val="000000"/>
          <w:sz w:val="20"/>
        </w:rPr>
        <w:t xml:space="preserve"> настоящих Правил;</w:t>
      </w:r>
    </w:p>
    <w:bookmarkEnd w:id="300"/>
    <w:bookmarkStart w:name="z302" w:id="301"/>
    <w:p>
      <w:pPr>
        <w:spacing w:after="0"/>
        <w:ind w:left="0"/>
        <w:jc w:val="left"/>
      </w:pPr>
      <w:r>
        <w:rPr>
          <w:rFonts w:ascii="Consolas"/>
          <w:b w:val="false"/>
          <w:i w:val="false"/>
          <w:color w:val="000000"/>
          <w:sz w:val="20"/>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bookmarkEnd w:id="301"/>
    <w:bookmarkStart w:name="z303" w:id="302"/>
    <w:p>
      <w:pPr>
        <w:spacing w:after="0"/>
        <w:ind w:left="0"/>
        <w:jc w:val="left"/>
      </w:pPr>
      <w:r>
        <w:rPr>
          <w:rFonts w:ascii="Consolas"/>
          <w:b w:val="false"/>
          <w:i w:val="false"/>
          <w:color w:val="000000"/>
          <w:sz w:val="20"/>
        </w:rPr>
        <w:t xml:space="preserve">
      17) письмо об отсутствии аффилированности в соответствии с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302"/>
    <w:bookmarkStart w:name="z304" w:id="303"/>
    <w:p>
      <w:pPr>
        <w:spacing w:after="0"/>
        <w:ind w:left="0"/>
        <w:jc w:val="left"/>
      </w:pPr>
      <w:r>
        <w:rPr>
          <w:rFonts w:ascii="Consolas"/>
          <w:b w:val="false"/>
          <w:i w:val="false"/>
          <w:color w:val="000000"/>
          <w:sz w:val="20"/>
        </w:rPr>
        <w:t xml:space="preserve">
      18) письмо о согласии на расторжение договора закупа в случае выявления фактов, указанных в </w:t>
      </w:r>
      <w:r>
        <w:rPr>
          <w:rFonts w:ascii="Consolas"/>
          <w:b w:val="false"/>
          <w:i w:val="false"/>
          <w:color w:val="000000"/>
          <w:sz w:val="20"/>
        </w:rPr>
        <w:t>пункте 9</w:t>
      </w:r>
      <w:r>
        <w:rPr>
          <w:rFonts w:ascii="Consolas"/>
          <w:b w:val="false"/>
          <w:i w:val="false"/>
          <w:color w:val="000000"/>
          <w:sz w:val="20"/>
        </w:rPr>
        <w:t xml:space="preserve"> настоящих Правил, в порядке, установленном настоящими Правилами;</w:t>
      </w:r>
    </w:p>
    <w:bookmarkEnd w:id="303"/>
    <w:bookmarkStart w:name="z305" w:id="304"/>
    <w:p>
      <w:pPr>
        <w:spacing w:after="0"/>
        <w:ind w:left="0"/>
        <w:jc w:val="left"/>
      </w:pPr>
      <w:r>
        <w:rPr>
          <w:rFonts w:ascii="Consolas"/>
          <w:b w:val="false"/>
          <w:i w:val="false"/>
          <w:color w:val="000000"/>
          <w:sz w:val="20"/>
        </w:rPr>
        <w:t>
      19) договоры намерения об оказании фармацевтической услуги с соисполнителями;</w:t>
      </w:r>
    </w:p>
    <w:bookmarkEnd w:id="304"/>
    <w:bookmarkStart w:name="z306" w:id="305"/>
    <w:p>
      <w:pPr>
        <w:spacing w:after="0"/>
        <w:ind w:left="0"/>
        <w:jc w:val="left"/>
      </w:pPr>
      <w:r>
        <w:rPr>
          <w:rFonts w:ascii="Consolas"/>
          <w:b w:val="false"/>
          <w:i w:val="false"/>
          <w:color w:val="000000"/>
          <w:sz w:val="20"/>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bookmarkEnd w:id="305"/>
    <w:bookmarkStart w:name="z307" w:id="306"/>
    <w:p>
      <w:pPr>
        <w:spacing w:after="0"/>
        <w:ind w:left="0"/>
        <w:jc w:val="left"/>
      </w:pPr>
      <w:r>
        <w:rPr>
          <w:rFonts w:ascii="Consolas"/>
          <w:b w:val="false"/>
          <w:i w:val="false"/>
          <w:color w:val="000000"/>
          <w:sz w:val="20"/>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306"/>
    <w:bookmarkStart w:name="z308" w:id="307"/>
    <w:p>
      <w:pPr>
        <w:spacing w:after="0"/>
        <w:ind w:left="0"/>
        <w:jc w:val="left"/>
      </w:pPr>
      <w:r>
        <w:rPr>
          <w:rFonts w:ascii="Consolas"/>
          <w:b w:val="false"/>
          <w:i w:val="false"/>
          <w:color w:val="000000"/>
          <w:sz w:val="20"/>
        </w:rPr>
        <w:t>
      65. Техническая часть тендерной заявки содержит:</w:t>
      </w:r>
    </w:p>
    <w:bookmarkEnd w:id="307"/>
    <w:bookmarkStart w:name="z309" w:id="308"/>
    <w:p>
      <w:pPr>
        <w:spacing w:after="0"/>
        <w:ind w:left="0"/>
        <w:jc w:val="left"/>
      </w:pPr>
      <w:r>
        <w:rPr>
          <w:rFonts w:ascii="Consolas"/>
          <w:b w:val="false"/>
          <w:i w:val="false"/>
          <w:color w:val="000000"/>
          <w:sz w:val="20"/>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bookmarkEnd w:id="308"/>
    <w:bookmarkStart w:name="z310" w:id="309"/>
    <w:p>
      <w:pPr>
        <w:spacing w:after="0"/>
        <w:ind w:left="0"/>
        <w:jc w:val="left"/>
      </w:pPr>
      <w:r>
        <w:rPr>
          <w:rFonts w:ascii="Consolas"/>
          <w:b w:val="false"/>
          <w:i w:val="false"/>
          <w:color w:val="000000"/>
          <w:sz w:val="2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309"/>
    <w:bookmarkStart w:name="z311" w:id="310"/>
    <w:p>
      <w:pPr>
        <w:spacing w:after="0"/>
        <w:ind w:left="0"/>
        <w:jc w:val="left"/>
      </w:pPr>
      <w:r>
        <w:rPr>
          <w:rFonts w:ascii="Consolas"/>
          <w:b w:val="false"/>
          <w:i w:val="false"/>
          <w:color w:val="000000"/>
          <w:sz w:val="20"/>
        </w:rPr>
        <w:t>
      66.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bookmarkEnd w:id="310"/>
    <w:bookmarkStart w:name="z312" w:id="311"/>
    <w:p>
      <w:pPr>
        <w:spacing w:after="0"/>
        <w:ind w:left="0"/>
        <w:jc w:val="left"/>
      </w:pPr>
      <w:r>
        <w:rPr>
          <w:rFonts w:ascii="Consolas"/>
          <w:b w:val="false"/>
          <w:i w:val="false"/>
          <w:color w:val="000000"/>
          <w:sz w:val="20"/>
        </w:rPr>
        <w:t>
      67. Гарантийное обеспечение тендерной заявки (далее - гарантийное обеспечение) представляется в виде:</w:t>
      </w:r>
    </w:p>
    <w:bookmarkEnd w:id="311"/>
    <w:bookmarkStart w:name="z313" w:id="312"/>
    <w:p>
      <w:pPr>
        <w:spacing w:after="0"/>
        <w:ind w:left="0"/>
        <w:jc w:val="left"/>
      </w:pPr>
      <w:r>
        <w:rPr>
          <w:rFonts w:ascii="Consolas"/>
          <w:b w:val="false"/>
          <w:i w:val="false"/>
          <w:color w:val="000000"/>
          <w:sz w:val="20"/>
        </w:rPr>
        <w:t xml:space="preserve">
      1) гарантийного денежного взноса, который вносится на банковский счет заказчика или организатора закупа либо на счет, предусмотренный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для организаторов закупа, являющихся государственными органами и государственными учреждениями;</w:t>
      </w:r>
    </w:p>
    <w:bookmarkEnd w:id="312"/>
    <w:bookmarkStart w:name="z314" w:id="313"/>
    <w:p>
      <w:pPr>
        <w:spacing w:after="0"/>
        <w:ind w:left="0"/>
        <w:jc w:val="left"/>
      </w:pPr>
      <w:r>
        <w:rPr>
          <w:rFonts w:ascii="Consolas"/>
          <w:b w:val="false"/>
          <w:i w:val="false"/>
          <w:color w:val="000000"/>
          <w:sz w:val="20"/>
        </w:rPr>
        <w:t>
      2) банковской гарантии по форме, утвержденной уполномоченным органом в области здравоохранения.</w:t>
      </w:r>
    </w:p>
    <w:bookmarkEnd w:id="313"/>
    <w:bookmarkStart w:name="z315" w:id="314"/>
    <w:p>
      <w:pPr>
        <w:spacing w:after="0"/>
        <w:ind w:left="0"/>
        <w:jc w:val="left"/>
      </w:pPr>
      <w:r>
        <w:rPr>
          <w:rFonts w:ascii="Consolas"/>
          <w:b w:val="false"/>
          <w:i w:val="false"/>
          <w:color w:val="000000"/>
          <w:sz w:val="20"/>
        </w:rPr>
        <w:t>
      68. Срок действия гарантийного обеспечения составляет не менее срока действия тендерной заявки.</w:t>
      </w:r>
    </w:p>
    <w:bookmarkEnd w:id="314"/>
    <w:bookmarkStart w:name="z316" w:id="315"/>
    <w:p>
      <w:pPr>
        <w:spacing w:after="0"/>
        <w:ind w:left="0"/>
        <w:jc w:val="left"/>
      </w:pPr>
      <w:r>
        <w:rPr>
          <w:rFonts w:ascii="Consolas"/>
          <w:b w:val="false"/>
          <w:i w:val="false"/>
          <w:color w:val="000000"/>
          <w:sz w:val="20"/>
        </w:rPr>
        <w:t>
      69. Гарантийное обеспечение возвращается потенциальному поставщику в течение пяти рабочих дней в случаях:</w:t>
      </w:r>
    </w:p>
    <w:bookmarkEnd w:id="315"/>
    <w:bookmarkStart w:name="z317" w:id="316"/>
    <w:p>
      <w:pPr>
        <w:spacing w:after="0"/>
        <w:ind w:left="0"/>
        <w:jc w:val="left"/>
      </w:pPr>
      <w:r>
        <w:rPr>
          <w:rFonts w:ascii="Consolas"/>
          <w:b w:val="false"/>
          <w:i w:val="false"/>
          <w:color w:val="000000"/>
          <w:sz w:val="20"/>
        </w:rPr>
        <w:t>
      1) истечения срока действия тендерной заявки (за исключением тендерной заявки победителя тендера);</w:t>
      </w:r>
    </w:p>
    <w:bookmarkEnd w:id="316"/>
    <w:bookmarkStart w:name="z318" w:id="317"/>
    <w:p>
      <w:pPr>
        <w:spacing w:after="0"/>
        <w:ind w:left="0"/>
        <w:jc w:val="left"/>
      </w:pPr>
      <w:r>
        <w:rPr>
          <w:rFonts w:ascii="Consolas"/>
          <w:b w:val="false"/>
          <w:i w:val="false"/>
          <w:color w:val="000000"/>
          <w:sz w:val="20"/>
        </w:rPr>
        <w:t>
      2) отзыва тендерной заявки потенциальным поставщиком до истечения окончательного срока их приема;</w:t>
      </w:r>
    </w:p>
    <w:bookmarkEnd w:id="317"/>
    <w:bookmarkStart w:name="z319" w:id="318"/>
    <w:p>
      <w:pPr>
        <w:spacing w:after="0"/>
        <w:ind w:left="0"/>
        <w:jc w:val="left"/>
      </w:pPr>
      <w:r>
        <w:rPr>
          <w:rFonts w:ascii="Consolas"/>
          <w:b w:val="false"/>
          <w:i w:val="false"/>
          <w:color w:val="000000"/>
          <w:sz w:val="20"/>
        </w:rPr>
        <w:t>
      3) отклонения тендерной заявки по основанию несоответствия положениям тендерной документации;</w:t>
      </w:r>
    </w:p>
    <w:bookmarkEnd w:id="318"/>
    <w:bookmarkStart w:name="z320" w:id="319"/>
    <w:p>
      <w:pPr>
        <w:spacing w:after="0"/>
        <w:ind w:left="0"/>
        <w:jc w:val="left"/>
      </w:pPr>
      <w:r>
        <w:rPr>
          <w:rFonts w:ascii="Consolas"/>
          <w:b w:val="false"/>
          <w:i w:val="false"/>
          <w:color w:val="000000"/>
          <w:sz w:val="20"/>
        </w:rPr>
        <w:t>
      4) признания победителем тендера другого потенциального поставщика;</w:t>
      </w:r>
    </w:p>
    <w:bookmarkEnd w:id="319"/>
    <w:bookmarkStart w:name="z321" w:id="320"/>
    <w:p>
      <w:pPr>
        <w:spacing w:after="0"/>
        <w:ind w:left="0"/>
        <w:jc w:val="left"/>
      </w:pPr>
      <w:r>
        <w:rPr>
          <w:rFonts w:ascii="Consolas"/>
          <w:b w:val="false"/>
          <w:i w:val="false"/>
          <w:color w:val="000000"/>
          <w:sz w:val="20"/>
        </w:rPr>
        <w:t>
      5) прекращения процедур закупа без определения победителя тендера;</w:t>
      </w:r>
    </w:p>
    <w:bookmarkEnd w:id="320"/>
    <w:bookmarkStart w:name="z322" w:id="321"/>
    <w:p>
      <w:pPr>
        <w:spacing w:after="0"/>
        <w:ind w:left="0"/>
        <w:jc w:val="left"/>
      </w:pPr>
      <w:r>
        <w:rPr>
          <w:rFonts w:ascii="Consolas"/>
          <w:b w:val="false"/>
          <w:i w:val="false"/>
          <w:color w:val="000000"/>
          <w:sz w:val="20"/>
        </w:rPr>
        <w:t>
      6) вступления в силу договора закупа и внесения победителем тендера гарантийного обеспечения исполнения договора закупа.</w:t>
      </w:r>
    </w:p>
    <w:bookmarkEnd w:id="321"/>
    <w:bookmarkStart w:name="z323" w:id="322"/>
    <w:p>
      <w:pPr>
        <w:spacing w:after="0"/>
        <w:ind w:left="0"/>
        <w:jc w:val="left"/>
      </w:pPr>
      <w:r>
        <w:rPr>
          <w:rFonts w:ascii="Consolas"/>
          <w:b w:val="false"/>
          <w:i w:val="false"/>
          <w:color w:val="000000"/>
          <w:sz w:val="20"/>
        </w:rPr>
        <w:t>
      70. Гарантийное обеспечение не возвращается потенциальному поставщику, если он:</w:t>
      </w:r>
    </w:p>
    <w:bookmarkEnd w:id="322"/>
    <w:bookmarkStart w:name="z324" w:id="323"/>
    <w:p>
      <w:pPr>
        <w:spacing w:after="0"/>
        <w:ind w:left="0"/>
        <w:jc w:val="left"/>
      </w:pPr>
      <w:r>
        <w:rPr>
          <w:rFonts w:ascii="Consolas"/>
          <w:b w:val="false"/>
          <w:i w:val="false"/>
          <w:color w:val="000000"/>
          <w:sz w:val="20"/>
        </w:rPr>
        <w:t>
      1) отозвал или изменил тендерную заявку после истечения окончательного срока приема тендерных заявок;</w:t>
      </w:r>
    </w:p>
    <w:bookmarkEnd w:id="323"/>
    <w:bookmarkStart w:name="z325" w:id="324"/>
    <w:p>
      <w:pPr>
        <w:spacing w:after="0"/>
        <w:ind w:left="0"/>
        <w:jc w:val="left"/>
      </w:pPr>
      <w:r>
        <w:rPr>
          <w:rFonts w:ascii="Consolas"/>
          <w:b w:val="false"/>
          <w:i w:val="false"/>
          <w:color w:val="000000"/>
          <w:sz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324"/>
    <w:bookmarkStart w:name="z326" w:id="325"/>
    <w:p>
      <w:pPr>
        <w:spacing w:after="0"/>
        <w:ind w:left="0"/>
        <w:jc w:val="left"/>
      </w:pPr>
      <w:r>
        <w:rPr>
          <w:rFonts w:ascii="Consolas"/>
          <w:b w:val="false"/>
          <w:i w:val="false"/>
          <w:color w:val="000000"/>
          <w:sz w:val="20"/>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325"/>
    <w:bookmarkStart w:name="z327" w:id="326"/>
    <w:p>
      <w:pPr>
        <w:spacing w:after="0"/>
        <w:ind w:left="0"/>
        <w:jc w:val="left"/>
      </w:pPr>
      <w:r>
        <w:rPr>
          <w:rFonts w:ascii="Consolas"/>
          <w:b w:val="false"/>
          <w:i w:val="false"/>
          <w:color w:val="000000"/>
          <w:sz w:val="20"/>
        </w:rPr>
        <w:t>
      71. Потенциальный поставщик при необходимости отзывает заявку в письменной форме до истечения окончательного срока их приема.</w:t>
      </w:r>
    </w:p>
    <w:bookmarkEnd w:id="326"/>
    <w:bookmarkStart w:name="z328" w:id="327"/>
    <w:p>
      <w:pPr>
        <w:spacing w:after="0"/>
        <w:ind w:left="0"/>
        <w:jc w:val="left"/>
      </w:pPr>
      <w:r>
        <w:rPr>
          <w:rFonts w:ascii="Consolas"/>
          <w:b w:val="false"/>
          <w:i w:val="false"/>
          <w:color w:val="000000"/>
          <w:sz w:val="20"/>
        </w:rPr>
        <w:t>
      72. Не допускается внесение изменений в тендерные заявки после истечения срока представления тендерных заявок.</w:t>
      </w:r>
    </w:p>
    <w:bookmarkEnd w:id="327"/>
    <w:bookmarkStart w:name="z329" w:id="328"/>
    <w:p>
      <w:pPr>
        <w:spacing w:after="0"/>
        <w:ind w:left="0"/>
        <w:jc w:val="left"/>
      </w:pPr>
      <w:r>
        <w:rPr>
          <w:rFonts w:ascii="Consolas"/>
          <w:b w:val="false"/>
          <w:i w:val="false"/>
          <w:color w:val="000000"/>
          <w:sz w:val="20"/>
        </w:rPr>
        <w:t>
      73.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328"/>
    <w:bookmarkStart w:name="z330" w:id="329"/>
    <w:p>
      <w:pPr>
        <w:spacing w:after="0"/>
        <w:ind w:left="0"/>
        <w:jc w:val="left"/>
      </w:pPr>
      <w:r>
        <w:rPr>
          <w:rFonts w:ascii="Consolas"/>
          <w:b w:val="false"/>
          <w:i w:val="false"/>
          <w:color w:val="000000"/>
          <w:sz w:val="20"/>
        </w:rPr>
        <w:t>
      74.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329"/>
    <w:bookmarkStart w:name="z331" w:id="330"/>
    <w:p>
      <w:pPr>
        <w:spacing w:after="0"/>
        <w:ind w:left="0"/>
        <w:jc w:val="left"/>
      </w:pPr>
      <w:r>
        <w:rPr>
          <w:rFonts w:ascii="Consolas"/>
          <w:b w:val="false"/>
          <w:i w:val="false"/>
          <w:color w:val="000000"/>
          <w:sz w:val="20"/>
        </w:rPr>
        <w:t>
      75.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bookmarkEnd w:id="330"/>
    <w:bookmarkStart w:name="z332" w:id="331"/>
    <w:p>
      <w:pPr>
        <w:spacing w:after="0"/>
        <w:ind w:left="0"/>
        <w:jc w:val="left"/>
      </w:pPr>
      <w:r>
        <w:rPr>
          <w:rFonts w:ascii="Consolas"/>
          <w:b/>
          <w:i w:val="false"/>
          <w:color w:val="000000"/>
        </w:rPr>
        <w:t xml:space="preserve"> Параграф 3. Вскрытие конвертов с тендерными заявками</w:t>
      </w:r>
    </w:p>
    <w:bookmarkEnd w:id="331"/>
    <w:bookmarkStart w:name="z333" w:id="332"/>
    <w:p>
      <w:pPr>
        <w:spacing w:after="0"/>
        <w:ind w:left="0"/>
        <w:jc w:val="left"/>
      </w:pPr>
      <w:r>
        <w:rPr>
          <w:rFonts w:ascii="Consolas"/>
          <w:b w:val="false"/>
          <w:i w:val="false"/>
          <w:color w:val="000000"/>
          <w:sz w:val="20"/>
        </w:rPr>
        <w:t>
      76.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332"/>
    <w:bookmarkStart w:name="z334" w:id="333"/>
    <w:p>
      <w:pPr>
        <w:spacing w:after="0"/>
        <w:ind w:left="0"/>
        <w:jc w:val="left"/>
      </w:pPr>
      <w:r>
        <w:rPr>
          <w:rFonts w:ascii="Consolas"/>
          <w:b w:val="false"/>
          <w:i w:val="false"/>
          <w:color w:val="000000"/>
          <w:sz w:val="20"/>
        </w:rPr>
        <w:t>
      77. Конверты с тендерными заявками вскрываются тендерной комиссией по времени и в месте, определенных тендерной документацией.</w:t>
      </w:r>
    </w:p>
    <w:bookmarkEnd w:id="333"/>
    <w:bookmarkStart w:name="z335" w:id="334"/>
    <w:p>
      <w:pPr>
        <w:spacing w:after="0"/>
        <w:ind w:left="0"/>
        <w:jc w:val="left"/>
      </w:pPr>
      <w:r>
        <w:rPr>
          <w:rFonts w:ascii="Consolas"/>
          <w:b w:val="false"/>
          <w:i w:val="false"/>
          <w:color w:val="000000"/>
          <w:sz w:val="20"/>
        </w:rPr>
        <w:t>
      78.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334"/>
    <w:bookmarkStart w:name="z336" w:id="335"/>
    <w:p>
      <w:pPr>
        <w:spacing w:after="0"/>
        <w:ind w:left="0"/>
        <w:jc w:val="left"/>
      </w:pPr>
      <w:r>
        <w:rPr>
          <w:rFonts w:ascii="Consolas"/>
          <w:b w:val="false"/>
          <w:i w:val="false"/>
          <w:color w:val="000000"/>
          <w:sz w:val="20"/>
        </w:rPr>
        <w:t>
      79.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335"/>
    <w:bookmarkStart w:name="z337" w:id="336"/>
    <w:p>
      <w:pPr>
        <w:spacing w:after="0"/>
        <w:ind w:left="0"/>
        <w:jc w:val="left"/>
      </w:pPr>
      <w:r>
        <w:rPr>
          <w:rFonts w:ascii="Consolas"/>
          <w:b/>
          <w:i w:val="false"/>
          <w:color w:val="000000"/>
        </w:rPr>
        <w:t xml:space="preserve"> Параграф 4. Оценка и сопоставление тендерных заявок</w:t>
      </w:r>
    </w:p>
    <w:bookmarkEnd w:id="336"/>
    <w:bookmarkStart w:name="z338" w:id="337"/>
    <w:p>
      <w:pPr>
        <w:spacing w:after="0"/>
        <w:ind w:left="0"/>
        <w:jc w:val="left"/>
      </w:pPr>
      <w:r>
        <w:rPr>
          <w:rFonts w:ascii="Consolas"/>
          <w:b w:val="false"/>
          <w:i w:val="false"/>
          <w:color w:val="000000"/>
          <w:sz w:val="20"/>
        </w:rPr>
        <w:t>
      80. Тендерная комиссия осуществляет оценку и сопоставление тендерных заявок.</w:t>
      </w:r>
    </w:p>
    <w:bookmarkEnd w:id="337"/>
    <w:bookmarkStart w:name="z339" w:id="338"/>
    <w:p>
      <w:pPr>
        <w:spacing w:after="0"/>
        <w:ind w:left="0"/>
        <w:jc w:val="left"/>
      </w:pPr>
      <w:r>
        <w:rPr>
          <w:rFonts w:ascii="Consolas"/>
          <w:b w:val="false"/>
          <w:i w:val="false"/>
          <w:color w:val="000000"/>
          <w:sz w:val="20"/>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338"/>
    <w:bookmarkStart w:name="z340" w:id="339"/>
    <w:p>
      <w:pPr>
        <w:spacing w:after="0"/>
        <w:ind w:left="0"/>
        <w:jc w:val="left"/>
      </w:pPr>
      <w:r>
        <w:rPr>
          <w:rFonts w:ascii="Consolas"/>
          <w:b w:val="false"/>
          <w:i w:val="false"/>
          <w:color w:val="000000"/>
          <w:sz w:val="20"/>
        </w:rPr>
        <w:t>
      81. Тендерная комиссия отклоняет тендерную заявку в целом или по лоту в случаях:</w:t>
      </w:r>
    </w:p>
    <w:bookmarkEnd w:id="339"/>
    <w:bookmarkStart w:name="z341" w:id="340"/>
    <w:p>
      <w:pPr>
        <w:spacing w:after="0"/>
        <w:ind w:left="0"/>
        <w:jc w:val="left"/>
      </w:pPr>
      <w:r>
        <w:rPr>
          <w:rFonts w:ascii="Consolas"/>
          <w:b w:val="false"/>
          <w:i w:val="false"/>
          <w:color w:val="000000"/>
          <w:sz w:val="20"/>
        </w:rPr>
        <w:t>
      1) непредставления гарантийного обеспечения тендерной заявки в соответствии с требованиями настоящих Правил;</w:t>
      </w:r>
    </w:p>
    <w:bookmarkEnd w:id="340"/>
    <w:bookmarkStart w:name="z342" w:id="341"/>
    <w:p>
      <w:pPr>
        <w:spacing w:after="0"/>
        <w:ind w:left="0"/>
        <w:jc w:val="left"/>
      </w:pPr>
      <w:r>
        <w:rPr>
          <w:rFonts w:ascii="Consolas"/>
          <w:b w:val="false"/>
          <w:i w:val="false"/>
          <w:color w:val="000000"/>
          <w:sz w:val="20"/>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341"/>
    <w:bookmarkStart w:name="z343" w:id="342"/>
    <w:p>
      <w:pPr>
        <w:spacing w:after="0"/>
        <w:ind w:left="0"/>
        <w:jc w:val="left"/>
      </w:pPr>
      <w:r>
        <w:rPr>
          <w:rFonts w:ascii="Consolas"/>
          <w:b w:val="false"/>
          <w:i w:val="false"/>
          <w:color w:val="000000"/>
          <w:sz w:val="20"/>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342"/>
    <w:bookmarkStart w:name="z344" w:id="343"/>
    <w:p>
      <w:pPr>
        <w:spacing w:after="0"/>
        <w:ind w:left="0"/>
        <w:jc w:val="left"/>
      </w:pPr>
      <w:r>
        <w:rPr>
          <w:rFonts w:ascii="Consolas"/>
          <w:b w:val="false"/>
          <w:i w:val="false"/>
          <w:color w:val="000000"/>
          <w:sz w:val="20"/>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bookmarkEnd w:id="343"/>
    <w:bookmarkStart w:name="z345" w:id="344"/>
    <w:p>
      <w:pPr>
        <w:spacing w:after="0"/>
        <w:ind w:left="0"/>
        <w:jc w:val="left"/>
      </w:pPr>
      <w:r>
        <w:rPr>
          <w:rFonts w:ascii="Consolas"/>
          <w:b w:val="false"/>
          <w:i w:val="false"/>
          <w:color w:val="000000"/>
          <w:sz w:val="20"/>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344"/>
    <w:bookmarkStart w:name="z346" w:id="345"/>
    <w:p>
      <w:pPr>
        <w:spacing w:after="0"/>
        <w:ind w:left="0"/>
        <w:jc w:val="left"/>
      </w:pPr>
      <w:r>
        <w:rPr>
          <w:rFonts w:ascii="Consolas"/>
          <w:b w:val="false"/>
          <w:i w:val="false"/>
          <w:color w:val="000000"/>
          <w:sz w:val="2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bookmarkEnd w:id="345"/>
    <w:bookmarkStart w:name="z347" w:id="346"/>
    <w:p>
      <w:pPr>
        <w:spacing w:after="0"/>
        <w:ind w:left="0"/>
        <w:jc w:val="left"/>
      </w:pPr>
      <w:r>
        <w:rPr>
          <w:rFonts w:ascii="Consolas"/>
          <w:b w:val="false"/>
          <w:i w:val="false"/>
          <w:color w:val="000000"/>
          <w:sz w:val="20"/>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346"/>
    <w:bookmarkStart w:name="z348" w:id="347"/>
    <w:p>
      <w:pPr>
        <w:spacing w:after="0"/>
        <w:ind w:left="0"/>
        <w:jc w:val="left"/>
      </w:pPr>
      <w:r>
        <w:rPr>
          <w:rFonts w:ascii="Consolas"/>
          <w:b w:val="false"/>
          <w:i w:val="false"/>
          <w:color w:val="000000"/>
          <w:sz w:val="20"/>
        </w:rPr>
        <w:t>
      8) непредставления подписанного оригинала справки банка об отсутствии просроченной задолженности согласно требованиям настоящих Правил;</w:t>
      </w:r>
    </w:p>
    <w:bookmarkEnd w:id="347"/>
    <w:bookmarkStart w:name="z349" w:id="348"/>
    <w:p>
      <w:pPr>
        <w:spacing w:after="0"/>
        <w:ind w:left="0"/>
        <w:jc w:val="left"/>
      </w:pPr>
      <w:r>
        <w:rPr>
          <w:rFonts w:ascii="Consolas"/>
          <w:b w:val="false"/>
          <w:i w:val="false"/>
          <w:color w:val="000000"/>
          <w:sz w:val="20"/>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348"/>
    <w:bookmarkStart w:name="z350" w:id="349"/>
    <w:p>
      <w:pPr>
        <w:spacing w:after="0"/>
        <w:ind w:left="0"/>
        <w:jc w:val="left"/>
      </w:pPr>
      <w:r>
        <w:rPr>
          <w:rFonts w:ascii="Consolas"/>
          <w:b w:val="false"/>
          <w:i w:val="false"/>
          <w:color w:val="000000"/>
          <w:sz w:val="20"/>
        </w:rPr>
        <w:t>
      10) непредставления сведений о квалификации по форме, утвержденной уполномоченным органом в области здравоохранения;</w:t>
      </w:r>
    </w:p>
    <w:bookmarkEnd w:id="349"/>
    <w:bookmarkStart w:name="z351" w:id="350"/>
    <w:p>
      <w:pPr>
        <w:spacing w:after="0"/>
        <w:ind w:left="0"/>
        <w:jc w:val="left"/>
      </w:pPr>
      <w:r>
        <w:rPr>
          <w:rFonts w:ascii="Consolas"/>
          <w:b w:val="false"/>
          <w:i w:val="false"/>
          <w:color w:val="000000"/>
          <w:sz w:val="20"/>
        </w:rPr>
        <w:t>
      11) непредставления технической спецификации в соответствии с требованиями настоящих Правил;</w:t>
      </w:r>
    </w:p>
    <w:bookmarkEnd w:id="350"/>
    <w:bookmarkStart w:name="z352" w:id="351"/>
    <w:p>
      <w:pPr>
        <w:spacing w:after="0"/>
        <w:ind w:left="0"/>
        <w:jc w:val="left"/>
      </w:pPr>
      <w:r>
        <w:rPr>
          <w:rFonts w:ascii="Consolas"/>
          <w:b w:val="false"/>
          <w:i w:val="false"/>
          <w:color w:val="000000"/>
          <w:sz w:val="20"/>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351"/>
    <w:bookmarkStart w:name="z353" w:id="352"/>
    <w:p>
      <w:pPr>
        <w:spacing w:after="0"/>
        <w:ind w:left="0"/>
        <w:jc w:val="left"/>
      </w:pPr>
      <w:r>
        <w:rPr>
          <w:rFonts w:ascii="Consolas"/>
          <w:b w:val="false"/>
          <w:i w:val="false"/>
          <w:color w:val="000000"/>
          <w:sz w:val="20"/>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352"/>
    <w:bookmarkStart w:name="z354" w:id="353"/>
    <w:p>
      <w:pPr>
        <w:spacing w:after="0"/>
        <w:ind w:left="0"/>
        <w:jc w:val="left"/>
      </w:pPr>
      <w:r>
        <w:rPr>
          <w:rFonts w:ascii="Consolas"/>
          <w:b w:val="false"/>
          <w:i w:val="false"/>
          <w:color w:val="000000"/>
          <w:sz w:val="20"/>
        </w:rPr>
        <w:t>
      14) применения процедуры банкротства, ликвидации и (или) наличия в перечне недобросовестных поставщиков;</w:t>
      </w:r>
    </w:p>
    <w:bookmarkEnd w:id="353"/>
    <w:bookmarkStart w:name="z355" w:id="354"/>
    <w:p>
      <w:pPr>
        <w:spacing w:after="0"/>
        <w:ind w:left="0"/>
        <w:jc w:val="left"/>
      </w:pPr>
      <w:r>
        <w:rPr>
          <w:rFonts w:ascii="Consolas"/>
          <w:b w:val="false"/>
          <w:i w:val="false"/>
          <w:color w:val="000000"/>
          <w:sz w:val="20"/>
        </w:rPr>
        <w:t xml:space="preserve">
      15) непредставления документов, подтверждающих соответствие предлагаемых товаров, фармацевтических услуг требованиям, предусмотренным </w:t>
      </w:r>
      <w:r>
        <w:rPr>
          <w:rFonts w:ascii="Consolas"/>
          <w:b w:val="false"/>
          <w:i w:val="false"/>
          <w:color w:val="000000"/>
          <w:sz w:val="20"/>
        </w:rPr>
        <w:t>главой 4</w:t>
      </w:r>
      <w:r>
        <w:rPr>
          <w:rFonts w:ascii="Consolas"/>
          <w:b w:val="false"/>
          <w:i w:val="false"/>
          <w:color w:val="000000"/>
          <w:sz w:val="20"/>
        </w:rPr>
        <w:t xml:space="preserve"> настоящих Правил;</w:t>
      </w:r>
    </w:p>
    <w:bookmarkEnd w:id="354"/>
    <w:bookmarkStart w:name="z356" w:id="355"/>
    <w:p>
      <w:pPr>
        <w:spacing w:after="0"/>
        <w:ind w:left="0"/>
        <w:jc w:val="left"/>
      </w:pPr>
      <w:r>
        <w:rPr>
          <w:rFonts w:ascii="Consolas"/>
          <w:b w:val="false"/>
          <w:i w:val="false"/>
          <w:color w:val="000000"/>
          <w:sz w:val="20"/>
        </w:rPr>
        <w:t xml:space="preserve">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w:t>
      </w:r>
      <w:r>
        <w:rPr>
          <w:rFonts w:ascii="Consolas"/>
          <w:b w:val="false"/>
          <w:i w:val="false"/>
          <w:color w:val="000000"/>
          <w:sz w:val="20"/>
        </w:rPr>
        <w:t>пункта 64</w:t>
      </w:r>
      <w:r>
        <w:rPr>
          <w:rFonts w:ascii="Consolas"/>
          <w:b w:val="false"/>
          <w:i w:val="false"/>
          <w:color w:val="000000"/>
          <w:sz w:val="20"/>
        </w:rPr>
        <w:t xml:space="preserve">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355"/>
    <w:bookmarkStart w:name="z357" w:id="356"/>
    <w:p>
      <w:pPr>
        <w:spacing w:after="0"/>
        <w:ind w:left="0"/>
        <w:jc w:val="left"/>
      </w:pPr>
      <w:r>
        <w:rPr>
          <w:rFonts w:ascii="Consolas"/>
          <w:b w:val="false"/>
          <w:i w:val="false"/>
          <w:color w:val="000000"/>
          <w:sz w:val="20"/>
        </w:rPr>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356"/>
    <w:bookmarkStart w:name="z358" w:id="357"/>
    <w:p>
      <w:pPr>
        <w:spacing w:after="0"/>
        <w:ind w:left="0"/>
        <w:jc w:val="left"/>
      </w:pPr>
      <w:r>
        <w:rPr>
          <w:rFonts w:ascii="Consolas"/>
          <w:b w:val="false"/>
          <w:i w:val="false"/>
          <w:color w:val="000000"/>
          <w:sz w:val="20"/>
        </w:rPr>
        <w:t xml:space="preserve">
      18) несоответствия требованиям </w:t>
      </w:r>
      <w:r>
        <w:rPr>
          <w:rFonts w:ascii="Consolas"/>
          <w:b w:val="false"/>
          <w:i w:val="false"/>
          <w:color w:val="000000"/>
          <w:sz w:val="20"/>
        </w:rPr>
        <w:t>пункта 17</w:t>
      </w:r>
      <w:r>
        <w:rPr>
          <w:rFonts w:ascii="Consolas"/>
          <w:b w:val="false"/>
          <w:i w:val="false"/>
          <w:color w:val="000000"/>
          <w:sz w:val="20"/>
        </w:rPr>
        <w:t xml:space="preserve"> настоящих Правил, за исключением случаев, предусмотренных </w:t>
      </w:r>
      <w:r>
        <w:rPr>
          <w:rFonts w:ascii="Consolas"/>
          <w:b w:val="false"/>
          <w:i w:val="false"/>
          <w:color w:val="000000"/>
          <w:sz w:val="20"/>
        </w:rPr>
        <w:t>пунктом 18</w:t>
      </w:r>
      <w:r>
        <w:rPr>
          <w:rFonts w:ascii="Consolas"/>
          <w:b w:val="false"/>
          <w:i w:val="false"/>
          <w:color w:val="000000"/>
          <w:sz w:val="20"/>
        </w:rPr>
        <w:t xml:space="preserve"> настоящих Правил;</w:t>
      </w:r>
    </w:p>
    <w:bookmarkEnd w:id="357"/>
    <w:bookmarkStart w:name="z359" w:id="358"/>
    <w:p>
      <w:pPr>
        <w:spacing w:after="0"/>
        <w:ind w:left="0"/>
        <w:jc w:val="left"/>
      </w:pPr>
      <w:r>
        <w:rPr>
          <w:rFonts w:ascii="Consolas"/>
          <w:b w:val="false"/>
          <w:i w:val="false"/>
          <w:color w:val="000000"/>
          <w:sz w:val="20"/>
        </w:rPr>
        <w:t xml:space="preserve">
      19) установленных </w:t>
      </w:r>
      <w:r>
        <w:rPr>
          <w:rFonts w:ascii="Consolas"/>
          <w:b w:val="false"/>
          <w:i w:val="false"/>
          <w:color w:val="000000"/>
          <w:sz w:val="20"/>
        </w:rPr>
        <w:t>пунктами 26</w:t>
      </w:r>
      <w:r>
        <w:rPr>
          <w:rFonts w:ascii="Consolas"/>
          <w:b w:val="false"/>
          <w:i w:val="false"/>
          <w:color w:val="000000"/>
          <w:sz w:val="20"/>
        </w:rPr>
        <w:t xml:space="preserve">, </w:t>
      </w:r>
      <w:r>
        <w:rPr>
          <w:rFonts w:ascii="Consolas"/>
          <w:b w:val="false"/>
          <w:i w:val="false"/>
          <w:color w:val="000000"/>
          <w:sz w:val="20"/>
        </w:rPr>
        <w:t>33</w:t>
      </w:r>
      <w:r>
        <w:rPr>
          <w:rFonts w:ascii="Consolas"/>
          <w:b w:val="false"/>
          <w:i w:val="false"/>
          <w:color w:val="000000"/>
          <w:sz w:val="20"/>
        </w:rPr>
        <w:t xml:space="preserve"> настоящих Правил;</w:t>
      </w:r>
    </w:p>
    <w:bookmarkEnd w:id="358"/>
    <w:bookmarkStart w:name="z360" w:id="359"/>
    <w:p>
      <w:pPr>
        <w:spacing w:after="0"/>
        <w:ind w:left="0"/>
        <w:jc w:val="left"/>
      </w:pPr>
      <w:r>
        <w:rPr>
          <w:rFonts w:ascii="Consolas"/>
          <w:b w:val="false"/>
          <w:i w:val="false"/>
          <w:color w:val="000000"/>
          <w:sz w:val="20"/>
        </w:rPr>
        <w:t>
      20) если тендерная заявка имеет более короткий срок действия, чем указано в условиях тендерной документации;</w:t>
      </w:r>
    </w:p>
    <w:bookmarkEnd w:id="359"/>
    <w:bookmarkStart w:name="z361" w:id="360"/>
    <w:p>
      <w:pPr>
        <w:spacing w:after="0"/>
        <w:ind w:left="0"/>
        <w:jc w:val="left"/>
      </w:pPr>
      <w:r>
        <w:rPr>
          <w:rFonts w:ascii="Consolas"/>
          <w:b w:val="false"/>
          <w:i w:val="false"/>
          <w:color w:val="000000"/>
          <w:sz w:val="20"/>
        </w:rPr>
        <w:t>
      21) если не представлена либо представлена неподписанная таблица цен;</w:t>
      </w:r>
    </w:p>
    <w:bookmarkEnd w:id="360"/>
    <w:bookmarkStart w:name="z362" w:id="361"/>
    <w:p>
      <w:pPr>
        <w:spacing w:after="0"/>
        <w:ind w:left="0"/>
        <w:jc w:val="left"/>
      </w:pPr>
      <w:r>
        <w:rPr>
          <w:rFonts w:ascii="Consolas"/>
          <w:b w:val="false"/>
          <w:i w:val="false"/>
          <w:color w:val="000000"/>
          <w:sz w:val="20"/>
        </w:rPr>
        <w:t>
      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bookmarkEnd w:id="361"/>
    <w:bookmarkStart w:name="z363" w:id="362"/>
    <w:p>
      <w:pPr>
        <w:spacing w:after="0"/>
        <w:ind w:left="0"/>
        <w:jc w:val="left"/>
      </w:pPr>
      <w:r>
        <w:rPr>
          <w:rFonts w:ascii="Consolas"/>
          <w:b w:val="false"/>
          <w:i w:val="false"/>
          <w:color w:val="000000"/>
          <w:sz w:val="20"/>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362"/>
    <w:bookmarkStart w:name="z364" w:id="363"/>
    <w:p>
      <w:pPr>
        <w:spacing w:after="0"/>
        <w:ind w:left="0"/>
        <w:jc w:val="left"/>
      </w:pPr>
      <w:r>
        <w:rPr>
          <w:rFonts w:ascii="Consolas"/>
          <w:b w:val="false"/>
          <w:i w:val="false"/>
          <w:color w:val="000000"/>
          <w:sz w:val="20"/>
        </w:rPr>
        <w:t>
      24) несоответствия потенциального поставщика и (или) соисполнителя предъявляемым квалификационным требованиям;</w:t>
      </w:r>
    </w:p>
    <w:bookmarkEnd w:id="363"/>
    <w:bookmarkStart w:name="z365" w:id="364"/>
    <w:p>
      <w:pPr>
        <w:spacing w:after="0"/>
        <w:ind w:left="0"/>
        <w:jc w:val="left"/>
      </w:pPr>
      <w:r>
        <w:rPr>
          <w:rFonts w:ascii="Consolas"/>
          <w:b w:val="false"/>
          <w:i w:val="false"/>
          <w:color w:val="000000"/>
          <w:sz w:val="20"/>
        </w:rPr>
        <w:t xml:space="preserve">
      25) непредставления информации об отсутствии аффилированности в соответствии с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364"/>
    <w:bookmarkStart w:name="z366" w:id="365"/>
    <w:p>
      <w:pPr>
        <w:spacing w:after="0"/>
        <w:ind w:left="0"/>
        <w:jc w:val="left"/>
      </w:pPr>
      <w:r>
        <w:rPr>
          <w:rFonts w:ascii="Consolas"/>
          <w:b w:val="false"/>
          <w:i w:val="false"/>
          <w:color w:val="000000"/>
          <w:sz w:val="20"/>
        </w:rPr>
        <w:t xml:space="preserve">
      26) непредставления согласия на расторжение договора закупа в случае выявления фактов, указанных в </w:t>
      </w:r>
      <w:r>
        <w:rPr>
          <w:rFonts w:ascii="Consolas"/>
          <w:b w:val="false"/>
          <w:i w:val="false"/>
          <w:color w:val="000000"/>
          <w:sz w:val="20"/>
        </w:rPr>
        <w:t>пункте 9</w:t>
      </w:r>
      <w:r>
        <w:rPr>
          <w:rFonts w:ascii="Consolas"/>
          <w:b w:val="false"/>
          <w:i w:val="false"/>
          <w:color w:val="000000"/>
          <w:sz w:val="20"/>
        </w:rPr>
        <w:t xml:space="preserve"> настоящих Правил, в порядке, установленном настоящими Правилами;</w:t>
      </w:r>
    </w:p>
    <w:bookmarkEnd w:id="365"/>
    <w:bookmarkStart w:name="z367" w:id="366"/>
    <w:p>
      <w:pPr>
        <w:spacing w:after="0"/>
        <w:ind w:left="0"/>
        <w:jc w:val="left"/>
      </w:pPr>
      <w:r>
        <w:rPr>
          <w:rFonts w:ascii="Consolas"/>
          <w:b w:val="false"/>
          <w:i w:val="false"/>
          <w:color w:val="000000"/>
          <w:sz w:val="20"/>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bookmarkEnd w:id="366"/>
    <w:bookmarkStart w:name="z368" w:id="367"/>
    <w:p>
      <w:pPr>
        <w:spacing w:after="0"/>
        <w:ind w:left="0"/>
        <w:jc w:val="left"/>
      </w:pPr>
      <w:r>
        <w:rPr>
          <w:rFonts w:ascii="Consolas"/>
          <w:b w:val="false"/>
          <w:i w:val="false"/>
          <w:color w:val="000000"/>
          <w:sz w:val="20"/>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367"/>
    <w:bookmarkStart w:name="z369" w:id="368"/>
    <w:p>
      <w:pPr>
        <w:spacing w:after="0"/>
        <w:ind w:left="0"/>
        <w:jc w:val="left"/>
      </w:pPr>
      <w:r>
        <w:rPr>
          <w:rFonts w:ascii="Consolas"/>
          <w:b w:val="false"/>
          <w:i w:val="false"/>
          <w:color w:val="000000"/>
          <w:sz w:val="20"/>
        </w:rPr>
        <w:t xml:space="preserve">
      82.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r>
        <w:rPr>
          <w:rFonts w:ascii="Consolas"/>
          <w:b w:val="false"/>
          <w:i w:val="false"/>
          <w:color w:val="000000"/>
          <w:sz w:val="20"/>
        </w:rPr>
        <w:t>разделом 2</w:t>
      </w:r>
      <w:r>
        <w:rPr>
          <w:rFonts w:ascii="Consolas"/>
          <w:b w:val="false"/>
          <w:i w:val="false"/>
          <w:color w:val="000000"/>
          <w:sz w:val="20"/>
        </w:rPr>
        <w:t xml:space="preserve"> настоящих Правил.</w:t>
      </w:r>
    </w:p>
    <w:bookmarkEnd w:id="368"/>
    <w:bookmarkStart w:name="z370" w:id="369"/>
    <w:p>
      <w:pPr>
        <w:spacing w:after="0"/>
        <w:ind w:left="0"/>
        <w:jc w:val="left"/>
      </w:pPr>
      <w:r>
        <w:rPr>
          <w:rFonts w:ascii="Consolas"/>
          <w:b w:val="false"/>
          <w:i w:val="false"/>
          <w:color w:val="000000"/>
          <w:sz w:val="20"/>
        </w:rPr>
        <w:t>
      83.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69"/>
    <w:bookmarkStart w:name="z371" w:id="370"/>
    <w:p>
      <w:pPr>
        <w:spacing w:after="0"/>
        <w:ind w:left="0"/>
        <w:jc w:val="left"/>
      </w:pPr>
      <w:r>
        <w:rPr>
          <w:rFonts w:ascii="Consolas"/>
          <w:b w:val="false"/>
          <w:i w:val="false"/>
          <w:color w:val="000000"/>
          <w:sz w:val="20"/>
        </w:rPr>
        <w:t>
      84. Закуп способом тендера или его какой-либо лот признаются несостоявшимися по одному из следующих оснований:</w:t>
      </w:r>
    </w:p>
    <w:bookmarkEnd w:id="370"/>
    <w:bookmarkStart w:name="z372" w:id="371"/>
    <w:p>
      <w:pPr>
        <w:spacing w:after="0"/>
        <w:ind w:left="0"/>
        <w:jc w:val="left"/>
      </w:pPr>
      <w:r>
        <w:rPr>
          <w:rFonts w:ascii="Consolas"/>
          <w:b w:val="false"/>
          <w:i w:val="false"/>
          <w:color w:val="000000"/>
          <w:sz w:val="20"/>
        </w:rPr>
        <w:t>
      1) отсутствия представленных тендерных заявок;</w:t>
      </w:r>
    </w:p>
    <w:bookmarkEnd w:id="371"/>
    <w:bookmarkStart w:name="z373" w:id="372"/>
    <w:p>
      <w:pPr>
        <w:spacing w:after="0"/>
        <w:ind w:left="0"/>
        <w:jc w:val="left"/>
      </w:pPr>
      <w:r>
        <w:rPr>
          <w:rFonts w:ascii="Consolas"/>
          <w:b w:val="false"/>
          <w:i w:val="false"/>
          <w:color w:val="000000"/>
          <w:sz w:val="20"/>
        </w:rPr>
        <w:t>
      2) представления менее двух тендерных заявок;</w:t>
      </w:r>
    </w:p>
    <w:bookmarkEnd w:id="372"/>
    <w:bookmarkStart w:name="z374" w:id="373"/>
    <w:p>
      <w:pPr>
        <w:spacing w:after="0"/>
        <w:ind w:left="0"/>
        <w:jc w:val="left"/>
      </w:pPr>
      <w:r>
        <w:rPr>
          <w:rFonts w:ascii="Consolas"/>
          <w:b w:val="false"/>
          <w:i w:val="false"/>
          <w:color w:val="000000"/>
          <w:sz w:val="20"/>
        </w:rPr>
        <w:t>
      3) если не допущен ни один потенциальный поставщик;</w:t>
      </w:r>
    </w:p>
    <w:bookmarkEnd w:id="373"/>
    <w:bookmarkStart w:name="z375" w:id="374"/>
    <w:p>
      <w:pPr>
        <w:spacing w:after="0"/>
        <w:ind w:left="0"/>
        <w:jc w:val="left"/>
      </w:pPr>
      <w:r>
        <w:rPr>
          <w:rFonts w:ascii="Consolas"/>
          <w:b w:val="false"/>
          <w:i w:val="false"/>
          <w:color w:val="000000"/>
          <w:sz w:val="20"/>
        </w:rPr>
        <w:t>
      4) если допущен один потенциальный поставщик.</w:t>
      </w:r>
    </w:p>
    <w:bookmarkEnd w:id="374"/>
    <w:bookmarkStart w:name="z376" w:id="375"/>
    <w:p>
      <w:pPr>
        <w:spacing w:after="0"/>
        <w:ind w:left="0"/>
        <w:jc w:val="left"/>
      </w:pPr>
      <w:r>
        <w:rPr>
          <w:rFonts w:ascii="Consolas"/>
          <w:b w:val="false"/>
          <w:i w:val="false"/>
          <w:color w:val="000000"/>
          <w:sz w:val="20"/>
        </w:rPr>
        <w:t>
      85. Победитель тендера определяется на основе наименьшей цены.</w:t>
      </w:r>
    </w:p>
    <w:bookmarkEnd w:id="375"/>
    <w:bookmarkStart w:name="z377" w:id="376"/>
    <w:p>
      <w:pPr>
        <w:spacing w:after="0"/>
        <w:ind w:left="0"/>
        <w:jc w:val="left"/>
      </w:pPr>
      <w:r>
        <w:rPr>
          <w:rFonts w:ascii="Consolas"/>
          <w:b/>
          <w:i w:val="false"/>
          <w:color w:val="000000"/>
        </w:rPr>
        <w:t xml:space="preserve"> Параграф 5. Подведение итогов тендера</w:t>
      </w:r>
    </w:p>
    <w:bookmarkEnd w:id="376"/>
    <w:bookmarkStart w:name="z378" w:id="377"/>
    <w:p>
      <w:pPr>
        <w:spacing w:after="0"/>
        <w:ind w:left="0"/>
        <w:jc w:val="left"/>
      </w:pPr>
      <w:r>
        <w:rPr>
          <w:rFonts w:ascii="Consolas"/>
          <w:b w:val="false"/>
          <w:i w:val="false"/>
          <w:color w:val="000000"/>
          <w:sz w:val="20"/>
        </w:rPr>
        <w:t>
      86.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377"/>
    <w:bookmarkStart w:name="z379" w:id="378"/>
    <w:p>
      <w:pPr>
        <w:spacing w:after="0"/>
        <w:ind w:left="0"/>
        <w:jc w:val="left"/>
      </w:pPr>
      <w:r>
        <w:rPr>
          <w:rFonts w:ascii="Consolas"/>
          <w:b w:val="false"/>
          <w:i w:val="false"/>
          <w:color w:val="000000"/>
          <w:sz w:val="20"/>
        </w:rPr>
        <w:t>
      1) наименования и краткое описание товаров или фармацевтических услуг;</w:t>
      </w:r>
    </w:p>
    <w:bookmarkEnd w:id="378"/>
    <w:bookmarkStart w:name="z380" w:id="379"/>
    <w:p>
      <w:pPr>
        <w:spacing w:after="0"/>
        <w:ind w:left="0"/>
        <w:jc w:val="left"/>
      </w:pPr>
      <w:r>
        <w:rPr>
          <w:rFonts w:ascii="Consolas"/>
          <w:b w:val="false"/>
          <w:i w:val="false"/>
          <w:color w:val="000000"/>
          <w:sz w:val="20"/>
        </w:rPr>
        <w:t>
      2) сумма закупа;</w:t>
      </w:r>
    </w:p>
    <w:bookmarkEnd w:id="379"/>
    <w:bookmarkStart w:name="z381" w:id="380"/>
    <w:p>
      <w:pPr>
        <w:spacing w:after="0"/>
        <w:ind w:left="0"/>
        <w:jc w:val="left"/>
      </w:pPr>
      <w:r>
        <w:rPr>
          <w:rFonts w:ascii="Consolas"/>
          <w:b w:val="false"/>
          <w:i w:val="false"/>
          <w:color w:val="000000"/>
          <w:sz w:val="20"/>
        </w:rPr>
        <w:t>
      3) наименования, местонахождение и квалификационные данные потенциальных поставщиков, представивших тендерные заявки;</w:t>
      </w:r>
    </w:p>
    <w:bookmarkEnd w:id="380"/>
    <w:bookmarkStart w:name="z382" w:id="381"/>
    <w:p>
      <w:pPr>
        <w:spacing w:after="0"/>
        <w:ind w:left="0"/>
        <w:jc w:val="left"/>
      </w:pPr>
      <w:r>
        <w:rPr>
          <w:rFonts w:ascii="Consolas"/>
          <w:b w:val="false"/>
          <w:i w:val="false"/>
          <w:color w:val="000000"/>
          <w:sz w:val="20"/>
        </w:rPr>
        <w:t>
      4) цена и другие условия каждой тендерной заявки в соответствии с тендерной документацией;</w:t>
      </w:r>
    </w:p>
    <w:bookmarkEnd w:id="381"/>
    <w:bookmarkStart w:name="z383" w:id="382"/>
    <w:p>
      <w:pPr>
        <w:spacing w:after="0"/>
        <w:ind w:left="0"/>
        <w:jc w:val="left"/>
      </w:pPr>
      <w:r>
        <w:rPr>
          <w:rFonts w:ascii="Consolas"/>
          <w:b w:val="false"/>
          <w:i w:val="false"/>
          <w:color w:val="000000"/>
          <w:sz w:val="20"/>
        </w:rPr>
        <w:t>
      5) изложение оценки и сопоставления тендерных заявок;</w:t>
      </w:r>
    </w:p>
    <w:bookmarkEnd w:id="382"/>
    <w:bookmarkStart w:name="z384" w:id="383"/>
    <w:p>
      <w:pPr>
        <w:spacing w:after="0"/>
        <w:ind w:left="0"/>
        <w:jc w:val="left"/>
      </w:pPr>
      <w:r>
        <w:rPr>
          <w:rFonts w:ascii="Consolas"/>
          <w:b w:val="false"/>
          <w:i w:val="false"/>
          <w:color w:val="000000"/>
          <w:sz w:val="20"/>
        </w:rPr>
        <w:t>
      6) основания отклонения тендерных заявок;</w:t>
      </w:r>
    </w:p>
    <w:bookmarkEnd w:id="383"/>
    <w:bookmarkStart w:name="z385" w:id="384"/>
    <w:p>
      <w:pPr>
        <w:spacing w:after="0"/>
        <w:ind w:left="0"/>
        <w:jc w:val="left"/>
      </w:pPr>
      <w:r>
        <w:rPr>
          <w:rFonts w:ascii="Consolas"/>
          <w:b w:val="false"/>
          <w:i w:val="false"/>
          <w:color w:val="000000"/>
          <w:sz w:val="20"/>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384"/>
    <w:bookmarkStart w:name="z386" w:id="385"/>
    <w:p>
      <w:pPr>
        <w:spacing w:after="0"/>
        <w:ind w:left="0"/>
        <w:jc w:val="left"/>
      </w:pPr>
      <w:r>
        <w:rPr>
          <w:rFonts w:ascii="Consolas"/>
          <w:b w:val="false"/>
          <w:i w:val="false"/>
          <w:color w:val="000000"/>
          <w:sz w:val="20"/>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85"/>
    <w:bookmarkStart w:name="z387" w:id="386"/>
    <w:p>
      <w:pPr>
        <w:spacing w:after="0"/>
        <w:ind w:left="0"/>
        <w:jc w:val="left"/>
      </w:pPr>
      <w:r>
        <w:rPr>
          <w:rFonts w:ascii="Consolas"/>
          <w:b w:val="false"/>
          <w:i w:val="false"/>
          <w:color w:val="000000"/>
          <w:sz w:val="20"/>
        </w:rPr>
        <w:t>
      9) основания, если победитель тендера не определен;</w:t>
      </w:r>
    </w:p>
    <w:bookmarkEnd w:id="386"/>
    <w:bookmarkStart w:name="z388" w:id="387"/>
    <w:p>
      <w:pPr>
        <w:spacing w:after="0"/>
        <w:ind w:left="0"/>
        <w:jc w:val="left"/>
      </w:pPr>
      <w:r>
        <w:rPr>
          <w:rFonts w:ascii="Consolas"/>
          <w:b w:val="false"/>
          <w:i w:val="false"/>
          <w:color w:val="000000"/>
          <w:sz w:val="20"/>
        </w:rPr>
        <w:t>
      10) срок, в течение которого надлежит заключить договор закупа;</w:t>
      </w:r>
    </w:p>
    <w:bookmarkEnd w:id="387"/>
    <w:bookmarkStart w:name="z389" w:id="388"/>
    <w:p>
      <w:pPr>
        <w:spacing w:after="0"/>
        <w:ind w:left="0"/>
        <w:jc w:val="left"/>
      </w:pPr>
      <w:r>
        <w:rPr>
          <w:rFonts w:ascii="Consolas"/>
          <w:b w:val="false"/>
          <w:i w:val="false"/>
          <w:color w:val="000000"/>
          <w:sz w:val="20"/>
        </w:rPr>
        <w:t>
      11) информация о привлечении экспертной комиссии.</w:t>
      </w:r>
    </w:p>
    <w:bookmarkEnd w:id="388"/>
    <w:bookmarkStart w:name="z390" w:id="389"/>
    <w:p>
      <w:pPr>
        <w:spacing w:after="0"/>
        <w:ind w:left="0"/>
        <w:jc w:val="left"/>
      </w:pPr>
      <w:r>
        <w:rPr>
          <w:rFonts w:ascii="Consolas"/>
          <w:b w:val="false"/>
          <w:i w:val="false"/>
          <w:color w:val="000000"/>
          <w:sz w:val="20"/>
        </w:rPr>
        <w:t>
      87.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389"/>
    <w:bookmarkStart w:name="z391" w:id="390"/>
    <w:p>
      <w:pPr>
        <w:spacing w:after="0"/>
        <w:ind w:left="0"/>
        <w:jc w:val="left"/>
      </w:pPr>
      <w:r>
        <w:rPr>
          <w:rFonts w:ascii="Consolas"/>
          <w:b w:val="false"/>
          <w:i w:val="false"/>
          <w:color w:val="000000"/>
          <w:sz w:val="20"/>
        </w:rPr>
        <w:t>
      88.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390"/>
    <w:bookmarkStart w:name="z392" w:id="391"/>
    <w:p>
      <w:pPr>
        <w:spacing w:after="0"/>
        <w:ind w:left="0"/>
        <w:jc w:val="left"/>
      </w:pPr>
      <w:r>
        <w:rPr>
          <w:rFonts w:ascii="Consolas"/>
          <w:b/>
          <w:i w:val="false"/>
          <w:color w:val="000000"/>
        </w:rPr>
        <w:t xml:space="preserve"> Параграф 6. Заключение договора закупа или договора на оказание фармацевтических услуг</w:t>
      </w:r>
    </w:p>
    <w:bookmarkEnd w:id="391"/>
    <w:bookmarkStart w:name="z393" w:id="392"/>
    <w:p>
      <w:pPr>
        <w:spacing w:after="0"/>
        <w:ind w:left="0"/>
        <w:jc w:val="left"/>
      </w:pPr>
      <w:r>
        <w:rPr>
          <w:rFonts w:ascii="Consolas"/>
          <w:b w:val="false"/>
          <w:i w:val="false"/>
          <w:color w:val="000000"/>
          <w:sz w:val="20"/>
        </w:rPr>
        <w:t>
      89.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392"/>
    <w:bookmarkStart w:name="z394" w:id="393"/>
    <w:p>
      <w:pPr>
        <w:spacing w:after="0"/>
        <w:ind w:left="0"/>
        <w:jc w:val="left"/>
      </w:pPr>
      <w:r>
        <w:rPr>
          <w:rFonts w:ascii="Consolas"/>
          <w:b w:val="false"/>
          <w:i w:val="false"/>
          <w:color w:val="000000"/>
          <w:sz w:val="20"/>
        </w:rPr>
        <w:t>
      90.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bookmarkEnd w:id="393"/>
    <w:bookmarkStart w:name="z395" w:id="394"/>
    <w:p>
      <w:pPr>
        <w:spacing w:after="0"/>
        <w:ind w:left="0"/>
        <w:jc w:val="left"/>
      </w:pPr>
      <w:r>
        <w:rPr>
          <w:rFonts w:ascii="Consolas"/>
          <w:b w:val="false"/>
          <w:i w:val="false"/>
          <w:color w:val="000000"/>
          <w:sz w:val="20"/>
        </w:rPr>
        <w:t>
      91.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394"/>
    <w:bookmarkStart w:name="z396" w:id="395"/>
    <w:p>
      <w:pPr>
        <w:spacing w:after="0"/>
        <w:ind w:left="0"/>
        <w:jc w:val="left"/>
      </w:pPr>
      <w:r>
        <w:rPr>
          <w:rFonts w:ascii="Consolas"/>
          <w:b w:val="false"/>
          <w:i w:val="false"/>
          <w:color w:val="000000"/>
          <w:sz w:val="20"/>
        </w:rPr>
        <w:t>
      92.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395"/>
    <w:bookmarkStart w:name="z397" w:id="396"/>
    <w:p>
      <w:pPr>
        <w:spacing w:after="0"/>
        <w:ind w:left="0"/>
        <w:jc w:val="left"/>
      </w:pPr>
      <w:r>
        <w:rPr>
          <w:rFonts w:ascii="Consolas"/>
          <w:b w:val="false"/>
          <w:i w:val="false"/>
          <w:color w:val="000000"/>
          <w:sz w:val="20"/>
        </w:rPr>
        <w:t>
      93.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396"/>
    <w:bookmarkStart w:name="z398" w:id="397"/>
    <w:p>
      <w:pPr>
        <w:spacing w:after="0"/>
        <w:ind w:left="0"/>
        <w:jc w:val="left"/>
      </w:pPr>
      <w:r>
        <w:rPr>
          <w:rFonts w:ascii="Consolas"/>
          <w:b w:val="false"/>
          <w:i w:val="false"/>
          <w:color w:val="000000"/>
          <w:sz w:val="20"/>
        </w:rPr>
        <w:t>
      94.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397"/>
    <w:bookmarkStart w:name="z399" w:id="398"/>
    <w:p>
      <w:pPr>
        <w:spacing w:after="0"/>
        <w:ind w:left="0"/>
        <w:jc w:val="left"/>
      </w:pPr>
      <w:r>
        <w:rPr>
          <w:rFonts w:ascii="Consolas"/>
          <w:b w:val="false"/>
          <w:i w:val="false"/>
          <w:color w:val="000000"/>
          <w:sz w:val="20"/>
        </w:rPr>
        <w:t>
      1) по взаимному согласию сторон в части уменьшения цены на товары и соответственно цены договора;</w:t>
      </w:r>
    </w:p>
    <w:bookmarkEnd w:id="398"/>
    <w:bookmarkStart w:name="z400" w:id="399"/>
    <w:p>
      <w:pPr>
        <w:spacing w:after="0"/>
        <w:ind w:left="0"/>
        <w:jc w:val="left"/>
      </w:pPr>
      <w:r>
        <w:rPr>
          <w:rFonts w:ascii="Consolas"/>
          <w:b w:val="false"/>
          <w:i w:val="false"/>
          <w:color w:val="000000"/>
          <w:sz w:val="20"/>
        </w:rPr>
        <w:t>
      2) по взаимному согласию сторон в части уменьшения объема товаров, фармацевтических услуг.</w:t>
      </w:r>
    </w:p>
    <w:bookmarkEnd w:id="399"/>
    <w:bookmarkStart w:name="z401" w:id="400"/>
    <w:p>
      <w:pPr>
        <w:spacing w:after="0"/>
        <w:ind w:left="0"/>
        <w:jc w:val="left"/>
      </w:pPr>
      <w:r>
        <w:rPr>
          <w:rFonts w:ascii="Consolas"/>
          <w:b w:val="false"/>
          <w:i w:val="false"/>
          <w:color w:val="000000"/>
          <w:sz w:val="20"/>
        </w:rPr>
        <w:t>
      95.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00"/>
    <w:bookmarkStart w:name="z402" w:id="401"/>
    <w:p>
      <w:pPr>
        <w:spacing w:after="0"/>
        <w:ind w:left="0"/>
        <w:jc w:val="left"/>
      </w:pPr>
      <w:r>
        <w:rPr>
          <w:rFonts w:ascii="Consolas"/>
          <w:b/>
          <w:i w:val="false"/>
          <w:color w:val="000000"/>
        </w:rPr>
        <w:t xml:space="preserve"> Параграф 7. Гарантийное обеспечение исполнения договора</w:t>
      </w:r>
    </w:p>
    <w:bookmarkEnd w:id="401"/>
    <w:bookmarkStart w:name="z403" w:id="402"/>
    <w:p>
      <w:pPr>
        <w:spacing w:after="0"/>
        <w:ind w:left="0"/>
        <w:jc w:val="left"/>
      </w:pPr>
      <w:r>
        <w:rPr>
          <w:rFonts w:ascii="Consolas"/>
          <w:b w:val="false"/>
          <w:i w:val="false"/>
          <w:color w:val="000000"/>
          <w:sz w:val="20"/>
        </w:rPr>
        <w:t>
      96.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402"/>
    <w:bookmarkStart w:name="z404" w:id="403"/>
    <w:p>
      <w:pPr>
        <w:spacing w:after="0"/>
        <w:ind w:left="0"/>
        <w:jc w:val="left"/>
      </w:pPr>
      <w:r>
        <w:rPr>
          <w:rFonts w:ascii="Consolas"/>
          <w:b w:val="false"/>
          <w:i w:val="false"/>
          <w:color w:val="000000"/>
          <w:sz w:val="20"/>
        </w:rPr>
        <w:t>
      97.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403"/>
    <w:bookmarkStart w:name="z405" w:id="404"/>
    <w:p>
      <w:pPr>
        <w:spacing w:after="0"/>
        <w:ind w:left="0"/>
        <w:jc w:val="left"/>
      </w:pPr>
      <w:r>
        <w:rPr>
          <w:rFonts w:ascii="Consolas"/>
          <w:b w:val="false"/>
          <w:i w:val="false"/>
          <w:color w:val="000000"/>
          <w:sz w:val="20"/>
        </w:rPr>
        <w:t>
      1) гарантийного взноса в виде денежных средств, размещаемых в обслуживающем банке заказчика;</w:t>
      </w:r>
    </w:p>
    <w:bookmarkEnd w:id="404"/>
    <w:bookmarkStart w:name="z406" w:id="405"/>
    <w:p>
      <w:pPr>
        <w:spacing w:after="0"/>
        <w:ind w:left="0"/>
        <w:jc w:val="left"/>
      </w:pPr>
      <w:r>
        <w:rPr>
          <w:rFonts w:ascii="Consolas"/>
          <w:b w:val="false"/>
          <w:i w:val="false"/>
          <w:color w:val="000000"/>
          <w:sz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405"/>
    <w:bookmarkStart w:name="z407" w:id="406"/>
    <w:p>
      <w:pPr>
        <w:spacing w:after="0"/>
        <w:ind w:left="0"/>
        <w:jc w:val="left"/>
      </w:pPr>
      <w:r>
        <w:rPr>
          <w:rFonts w:ascii="Consolas"/>
          <w:b w:val="false"/>
          <w:i w:val="false"/>
          <w:color w:val="000000"/>
          <w:sz w:val="20"/>
        </w:rPr>
        <w:t>
      98.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406"/>
    <w:bookmarkStart w:name="z408" w:id="407"/>
    <w:p>
      <w:pPr>
        <w:spacing w:after="0"/>
        <w:ind w:left="0"/>
        <w:jc w:val="left"/>
      </w:pPr>
      <w:r>
        <w:rPr>
          <w:rFonts w:ascii="Consolas"/>
          <w:b w:val="false"/>
          <w:i w:val="false"/>
          <w:color w:val="000000"/>
          <w:sz w:val="20"/>
        </w:rPr>
        <w:t>
      99.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407"/>
    <w:bookmarkStart w:name="z409" w:id="408"/>
    <w:p>
      <w:pPr>
        <w:spacing w:after="0"/>
        <w:ind w:left="0"/>
        <w:jc w:val="left"/>
      </w:pPr>
      <w:r>
        <w:rPr>
          <w:rFonts w:ascii="Consolas"/>
          <w:b w:val="false"/>
          <w:i w:val="false"/>
          <w:color w:val="000000"/>
          <w:sz w:val="20"/>
        </w:rPr>
        <w:t>
      100.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408"/>
    <w:bookmarkStart w:name="z410" w:id="409"/>
    <w:p>
      <w:pPr>
        <w:spacing w:after="0"/>
        <w:ind w:left="0"/>
        <w:jc w:val="left"/>
      </w:pPr>
      <w:r>
        <w:rPr>
          <w:rFonts w:ascii="Consolas"/>
          <w:b w:val="false"/>
          <w:i w:val="false"/>
          <w:color w:val="000000"/>
          <w:sz w:val="20"/>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409"/>
    <w:bookmarkStart w:name="z411" w:id="410"/>
    <w:p>
      <w:pPr>
        <w:spacing w:after="0"/>
        <w:ind w:left="0"/>
        <w:jc w:val="left"/>
      </w:pPr>
      <w:r>
        <w:rPr>
          <w:rFonts w:ascii="Consolas"/>
          <w:b w:val="false"/>
          <w:i w:val="false"/>
          <w:color w:val="000000"/>
          <w:sz w:val="20"/>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410"/>
    <w:bookmarkStart w:name="z412" w:id="411"/>
    <w:p>
      <w:pPr>
        <w:spacing w:after="0"/>
        <w:ind w:left="0"/>
        <w:jc w:val="left"/>
      </w:pPr>
      <w:r>
        <w:rPr>
          <w:rFonts w:ascii="Consolas"/>
          <w:b w:val="false"/>
          <w:i w:val="false"/>
          <w:color w:val="000000"/>
          <w:sz w:val="20"/>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bookmarkEnd w:id="411"/>
    <w:bookmarkStart w:name="z413" w:id="412"/>
    <w:p>
      <w:pPr>
        <w:spacing w:after="0"/>
        <w:ind w:left="0"/>
        <w:jc w:val="left"/>
      </w:pPr>
      <w:r>
        <w:rPr>
          <w:rFonts w:ascii="Consolas"/>
          <w:b w:val="false"/>
          <w:i w:val="false"/>
          <w:color w:val="000000"/>
          <w:sz w:val="20"/>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2"/>
    <w:bookmarkStart w:name="z414" w:id="413"/>
    <w:p>
      <w:pPr>
        <w:spacing w:after="0"/>
        <w:ind w:left="0"/>
        <w:jc w:val="left"/>
      </w:pPr>
      <w:r>
        <w:rPr>
          <w:rFonts w:ascii="Consolas"/>
          <w:b/>
          <w:i w:val="false"/>
          <w:color w:val="000000"/>
        </w:rPr>
        <w:t xml:space="preserve"> Параграф 8. Порядок возмещения затрат поставщикам фармацевтических услуг</w:t>
      </w:r>
    </w:p>
    <w:bookmarkEnd w:id="413"/>
    <w:bookmarkStart w:name="z415" w:id="414"/>
    <w:p>
      <w:pPr>
        <w:spacing w:after="0"/>
        <w:ind w:left="0"/>
        <w:jc w:val="left"/>
      </w:pPr>
      <w:r>
        <w:rPr>
          <w:rFonts w:ascii="Consolas"/>
          <w:b w:val="false"/>
          <w:i w:val="false"/>
          <w:color w:val="000000"/>
          <w:sz w:val="20"/>
        </w:rPr>
        <w:t>
      101. Местные органы государственного управления здравоохранением областей, города республиканского значения и столицы ежемесячно возмещают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w:t>
      </w:r>
    </w:p>
    <w:bookmarkEnd w:id="414"/>
    <w:bookmarkStart w:name="z416" w:id="415"/>
    <w:p>
      <w:pPr>
        <w:spacing w:after="0"/>
        <w:ind w:left="0"/>
        <w:jc w:val="left"/>
      </w:pPr>
      <w:r>
        <w:rPr>
          <w:rFonts w:ascii="Consolas"/>
          <w:b w:val="false"/>
          <w:i w:val="false"/>
          <w:color w:val="000000"/>
          <w:sz w:val="20"/>
        </w:rPr>
        <w:t>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не выше предельных цен по торговому наименованию.</w:t>
      </w:r>
    </w:p>
    <w:bookmarkEnd w:id="415"/>
    <w:bookmarkStart w:name="z417" w:id="416"/>
    <w:p>
      <w:pPr>
        <w:spacing w:after="0"/>
        <w:ind w:left="0"/>
        <w:jc w:val="left"/>
      </w:pPr>
      <w:r>
        <w:rPr>
          <w:rFonts w:ascii="Consolas"/>
          <w:b w:val="false"/>
          <w:i w:val="false"/>
          <w:color w:val="000000"/>
          <w:sz w:val="20"/>
        </w:rPr>
        <w:t>
      102. Местные органы государственного управления здравоохранением областей, города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416"/>
    <w:bookmarkStart w:name="z418" w:id="417"/>
    <w:p>
      <w:pPr>
        <w:spacing w:after="0"/>
        <w:ind w:left="0"/>
        <w:jc w:val="left"/>
      </w:pPr>
      <w:r>
        <w:rPr>
          <w:rFonts w:ascii="Consolas"/>
          <w:b/>
          <w:i w:val="false"/>
          <w:color w:val="000000"/>
        </w:rPr>
        <w:t xml:space="preserve"> Глава 10. Закуп способом запроса ценовых предложений</w:t>
      </w:r>
    </w:p>
    <w:bookmarkEnd w:id="417"/>
    <w:bookmarkStart w:name="z419" w:id="418"/>
    <w:p>
      <w:pPr>
        <w:spacing w:after="0"/>
        <w:ind w:left="0"/>
        <w:jc w:val="left"/>
      </w:pPr>
      <w:r>
        <w:rPr>
          <w:rFonts w:ascii="Consolas"/>
          <w:b w:val="false"/>
          <w:i w:val="false"/>
          <w:color w:val="000000"/>
          <w:sz w:val="20"/>
        </w:rPr>
        <w:t>
      103. Применение закупа способом запроса ценовых предложений (далее - ценовой закуп) допускается, если годовой объем закупа однородных товаров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w:t>
      </w:r>
    </w:p>
    <w:bookmarkEnd w:id="418"/>
    <w:bookmarkStart w:name="z420" w:id="419"/>
    <w:p>
      <w:pPr>
        <w:spacing w:after="0"/>
        <w:ind w:left="0"/>
        <w:jc w:val="left"/>
      </w:pPr>
      <w:r>
        <w:rPr>
          <w:rFonts w:ascii="Consolas"/>
          <w:b w:val="false"/>
          <w:i w:val="false"/>
          <w:color w:val="000000"/>
          <w:sz w:val="20"/>
        </w:rPr>
        <w:t>
      104.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bookmarkEnd w:id="419"/>
    <w:bookmarkStart w:name="z421" w:id="420"/>
    <w:p>
      <w:pPr>
        <w:spacing w:after="0"/>
        <w:ind w:left="0"/>
        <w:jc w:val="left"/>
      </w:pPr>
      <w:r>
        <w:rPr>
          <w:rFonts w:ascii="Consolas"/>
          <w:b w:val="false"/>
          <w:i w:val="false"/>
          <w:color w:val="000000"/>
          <w:sz w:val="20"/>
        </w:rPr>
        <w:t>
      105. Закуп до шестидесятидневной потребности (за исключением подпункта 2) настоящего пункта) лекарственных средств и изделий медицинского назначения по ценам, не превышающим установленных уполномоченным органом, а также до девяностодневной потребности фармацевтических услуг допускается в случаях с:</w:t>
      </w:r>
    </w:p>
    <w:bookmarkEnd w:id="420"/>
    <w:bookmarkStart w:name="z422" w:id="421"/>
    <w:p>
      <w:pPr>
        <w:spacing w:after="0"/>
        <w:ind w:left="0"/>
        <w:jc w:val="left"/>
      </w:pPr>
      <w:r>
        <w:rPr>
          <w:rFonts w:ascii="Consolas"/>
          <w:b w:val="false"/>
          <w:i w:val="false"/>
          <w:color w:val="000000"/>
          <w:sz w:val="20"/>
        </w:rPr>
        <w:t>
      1) отсутствия у заказчиков или субъектов здравоохранения (в рамках амбулаторного лекарственного обеспечения)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421"/>
    <w:bookmarkStart w:name="z423" w:id="422"/>
    <w:p>
      <w:pPr>
        <w:spacing w:after="0"/>
        <w:ind w:left="0"/>
        <w:jc w:val="left"/>
      </w:pPr>
      <w:r>
        <w:rPr>
          <w:rFonts w:ascii="Consolas"/>
          <w:b w:val="false"/>
          <w:i w:val="false"/>
          <w:color w:val="000000"/>
          <w:sz w:val="20"/>
        </w:rPr>
        <w:t>
      нарушением единым дистрибьютором сроков поставки по договору закупки, заключенному между единым дистрибьютором и заказчиком;</w:t>
      </w:r>
    </w:p>
    <w:bookmarkEnd w:id="422"/>
    <w:bookmarkStart w:name="z424" w:id="423"/>
    <w:p>
      <w:pPr>
        <w:spacing w:after="0"/>
        <w:ind w:left="0"/>
        <w:jc w:val="left"/>
      </w:pPr>
      <w:r>
        <w:rPr>
          <w:rFonts w:ascii="Consolas"/>
          <w:b w:val="false"/>
          <w:i w:val="false"/>
          <w:color w:val="000000"/>
          <w:sz w:val="20"/>
        </w:rPr>
        <w:t>
      несостоявшимися закупами лекарственных средств, изделий медицинского назначения или фармацевтической услуги, проводимыми единым дистрибьютором способами, определенными настоящими Правилами;</w:t>
      </w:r>
    </w:p>
    <w:bookmarkEnd w:id="423"/>
    <w:bookmarkStart w:name="z425" w:id="424"/>
    <w:p>
      <w:pPr>
        <w:spacing w:after="0"/>
        <w:ind w:left="0"/>
        <w:jc w:val="left"/>
      </w:pPr>
      <w:r>
        <w:rPr>
          <w:rFonts w:ascii="Consolas"/>
          <w:b w:val="false"/>
          <w:i w:val="false"/>
          <w:color w:val="000000"/>
          <w:sz w:val="20"/>
        </w:rPr>
        <w:t>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24"/>
    <w:bookmarkStart w:name="z426" w:id="425"/>
    <w:p>
      <w:pPr>
        <w:spacing w:after="0"/>
        <w:ind w:left="0"/>
        <w:jc w:val="left"/>
      </w:pPr>
      <w:r>
        <w:rPr>
          <w:rFonts w:ascii="Consolas"/>
          <w:b w:val="false"/>
          <w:i w:val="false"/>
          <w:color w:val="000000"/>
          <w:sz w:val="20"/>
        </w:rPr>
        <w:t>
      3) когда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25"/>
    <w:bookmarkStart w:name="z427" w:id="426"/>
    <w:p>
      <w:pPr>
        <w:spacing w:after="0"/>
        <w:ind w:left="0"/>
        <w:jc w:val="left"/>
      </w:pPr>
      <w:r>
        <w:rPr>
          <w:rFonts w:ascii="Consolas"/>
          <w:b w:val="false"/>
          <w:i w:val="false"/>
          <w:color w:val="000000"/>
          <w:sz w:val="20"/>
        </w:rPr>
        <w:t>
      4) когда двухэтапные тендеры по закупу товаров и (или) фармацевтических услуг признаны несостоявшимся и имеется потребность в осуществлении закупа товаров и (или)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w:t>
      </w:r>
    </w:p>
    <w:bookmarkEnd w:id="426"/>
    <w:bookmarkStart w:name="z428" w:id="427"/>
    <w:p>
      <w:pPr>
        <w:spacing w:after="0"/>
        <w:ind w:left="0"/>
        <w:jc w:val="left"/>
      </w:pPr>
      <w:r>
        <w:rPr>
          <w:rFonts w:ascii="Consolas"/>
          <w:b w:val="false"/>
          <w:i w:val="false"/>
          <w:color w:val="000000"/>
          <w:sz w:val="20"/>
        </w:rPr>
        <w:t>
      106.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427"/>
    <w:bookmarkStart w:name="z429" w:id="428"/>
    <w:p>
      <w:pPr>
        <w:spacing w:after="0"/>
        <w:ind w:left="0"/>
        <w:jc w:val="left"/>
      </w:pPr>
      <w:r>
        <w:rPr>
          <w:rFonts w:ascii="Consolas"/>
          <w:b w:val="false"/>
          <w:i w:val="false"/>
          <w:color w:val="000000"/>
          <w:sz w:val="20"/>
        </w:rPr>
        <w:t>
      107.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города республиканского значения и столицы. Объявление о проведении закупа способом запроса ценовых предложений содержит:</w:t>
      </w:r>
    </w:p>
    <w:bookmarkEnd w:id="428"/>
    <w:bookmarkStart w:name="z430" w:id="429"/>
    <w:p>
      <w:pPr>
        <w:spacing w:after="0"/>
        <w:ind w:left="0"/>
        <w:jc w:val="left"/>
      </w:pPr>
      <w:r>
        <w:rPr>
          <w:rFonts w:ascii="Consolas"/>
          <w:b w:val="false"/>
          <w:i w:val="false"/>
          <w:color w:val="000000"/>
          <w:sz w:val="20"/>
        </w:rPr>
        <w:t>
      1) наименование и адрес заказчика или организатора закупа;</w:t>
      </w:r>
    </w:p>
    <w:bookmarkEnd w:id="429"/>
    <w:bookmarkStart w:name="z431" w:id="430"/>
    <w:p>
      <w:pPr>
        <w:spacing w:after="0"/>
        <w:ind w:left="0"/>
        <w:jc w:val="left"/>
      </w:pPr>
      <w:r>
        <w:rPr>
          <w:rFonts w:ascii="Consolas"/>
          <w:b w:val="false"/>
          <w:i w:val="false"/>
          <w:color w:val="000000"/>
          <w:sz w:val="20"/>
        </w:rPr>
        <w:t>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p>
    <w:bookmarkEnd w:id="430"/>
    <w:bookmarkStart w:name="z432" w:id="431"/>
    <w:p>
      <w:pPr>
        <w:spacing w:after="0"/>
        <w:ind w:left="0"/>
        <w:jc w:val="left"/>
      </w:pPr>
      <w:r>
        <w:rPr>
          <w:rFonts w:ascii="Consolas"/>
          <w:b w:val="false"/>
          <w:i w:val="false"/>
          <w:color w:val="000000"/>
          <w:sz w:val="20"/>
        </w:rPr>
        <w:t>
      3) сроки и условия поставки;</w:t>
      </w:r>
    </w:p>
    <w:bookmarkEnd w:id="431"/>
    <w:bookmarkStart w:name="z433" w:id="432"/>
    <w:p>
      <w:pPr>
        <w:spacing w:after="0"/>
        <w:ind w:left="0"/>
        <w:jc w:val="left"/>
      </w:pPr>
      <w:r>
        <w:rPr>
          <w:rFonts w:ascii="Consolas"/>
          <w:b w:val="false"/>
          <w:i w:val="false"/>
          <w:color w:val="000000"/>
          <w:sz w:val="20"/>
        </w:rPr>
        <w:t>
      4) место представления (приема) документов и окончательный срок подачи ценовых предложений;</w:t>
      </w:r>
    </w:p>
    <w:bookmarkEnd w:id="432"/>
    <w:bookmarkStart w:name="z434" w:id="433"/>
    <w:p>
      <w:pPr>
        <w:spacing w:after="0"/>
        <w:ind w:left="0"/>
        <w:jc w:val="left"/>
      </w:pPr>
      <w:r>
        <w:rPr>
          <w:rFonts w:ascii="Consolas"/>
          <w:b w:val="false"/>
          <w:i w:val="false"/>
          <w:color w:val="000000"/>
          <w:sz w:val="20"/>
        </w:rPr>
        <w:t>
      5) дату, время и место вскрытия конвертов с ценовыми предложениями.</w:t>
      </w:r>
    </w:p>
    <w:bookmarkEnd w:id="433"/>
    <w:bookmarkStart w:name="z435" w:id="434"/>
    <w:p>
      <w:pPr>
        <w:spacing w:after="0"/>
        <w:ind w:left="0"/>
        <w:jc w:val="left"/>
      </w:pPr>
      <w:r>
        <w:rPr>
          <w:rFonts w:ascii="Consolas"/>
          <w:b w:val="false"/>
          <w:i w:val="false"/>
          <w:color w:val="000000"/>
          <w:sz w:val="20"/>
        </w:rPr>
        <w:t xml:space="preserve">
      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Pr>
          <w:rFonts w:ascii="Consolas"/>
          <w:b w:val="false"/>
          <w:i w:val="false"/>
          <w:color w:val="000000"/>
          <w:sz w:val="20"/>
        </w:rPr>
        <w:t>главой 4</w:t>
      </w:r>
      <w:r>
        <w:rPr>
          <w:rFonts w:ascii="Consolas"/>
          <w:b w:val="false"/>
          <w:i w:val="false"/>
          <w:color w:val="000000"/>
          <w:sz w:val="20"/>
        </w:rPr>
        <w:t xml:space="preserve"> настоящих Правил, а также описание и объем фармацевтических услуг.</w:t>
      </w:r>
    </w:p>
    <w:bookmarkEnd w:id="434"/>
    <w:bookmarkStart w:name="z436" w:id="435"/>
    <w:p>
      <w:pPr>
        <w:spacing w:after="0"/>
        <w:ind w:left="0"/>
        <w:jc w:val="left"/>
      </w:pPr>
      <w:r>
        <w:rPr>
          <w:rFonts w:ascii="Consolas"/>
          <w:b w:val="false"/>
          <w:i w:val="false"/>
          <w:color w:val="000000"/>
          <w:sz w:val="20"/>
        </w:rPr>
        <w:t>
      109.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435"/>
    <w:bookmarkStart w:name="z437" w:id="436"/>
    <w:p>
      <w:pPr>
        <w:spacing w:after="0"/>
        <w:ind w:left="0"/>
        <w:jc w:val="left"/>
      </w:pPr>
      <w:r>
        <w:rPr>
          <w:rFonts w:ascii="Consolas"/>
          <w:b w:val="false"/>
          <w:i w:val="false"/>
          <w:color w:val="000000"/>
          <w:sz w:val="20"/>
        </w:rPr>
        <w:t>
      110.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436"/>
    <w:bookmarkStart w:name="z438" w:id="437"/>
    <w:p>
      <w:pPr>
        <w:spacing w:after="0"/>
        <w:ind w:left="0"/>
        <w:jc w:val="left"/>
      </w:pPr>
      <w:r>
        <w:rPr>
          <w:rFonts w:ascii="Consolas"/>
          <w:b w:val="false"/>
          <w:i w:val="false"/>
          <w:color w:val="000000"/>
          <w:sz w:val="20"/>
        </w:rPr>
        <w:t>
      1) краткое описание и цена, закупаемых товаров, их торговое наименование, фармацевтических услуг;</w:t>
      </w:r>
    </w:p>
    <w:bookmarkEnd w:id="437"/>
    <w:bookmarkStart w:name="z439" w:id="438"/>
    <w:p>
      <w:pPr>
        <w:spacing w:after="0"/>
        <w:ind w:left="0"/>
        <w:jc w:val="left"/>
      </w:pPr>
      <w:r>
        <w:rPr>
          <w:rFonts w:ascii="Consolas"/>
          <w:b w:val="false"/>
          <w:i w:val="false"/>
          <w:color w:val="000000"/>
          <w:sz w:val="20"/>
        </w:rPr>
        <w:t>
      2) дата и время представления ценового предложения;</w:t>
      </w:r>
    </w:p>
    <w:bookmarkEnd w:id="438"/>
    <w:bookmarkStart w:name="z440" w:id="439"/>
    <w:p>
      <w:pPr>
        <w:spacing w:after="0"/>
        <w:ind w:left="0"/>
        <w:jc w:val="left"/>
      </w:pPr>
      <w:r>
        <w:rPr>
          <w:rFonts w:ascii="Consolas"/>
          <w:b w:val="false"/>
          <w:i w:val="false"/>
          <w:color w:val="000000"/>
          <w:sz w:val="20"/>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39"/>
    <w:bookmarkStart w:name="z441" w:id="440"/>
    <w:p>
      <w:pPr>
        <w:spacing w:after="0"/>
        <w:ind w:left="0"/>
        <w:jc w:val="left"/>
      </w:pPr>
      <w:r>
        <w:rPr>
          <w:rFonts w:ascii="Consolas"/>
          <w:b w:val="false"/>
          <w:i w:val="false"/>
          <w:color w:val="000000"/>
          <w:sz w:val="20"/>
        </w:rPr>
        <w:t>
      4) наименование потенциальных поставщиков, присутствовавших при процедуре вскрытия конвертов с ценовыми предложениями.</w:t>
      </w:r>
    </w:p>
    <w:bookmarkEnd w:id="440"/>
    <w:bookmarkStart w:name="z442" w:id="441"/>
    <w:p>
      <w:pPr>
        <w:spacing w:after="0"/>
        <w:ind w:left="0"/>
        <w:jc w:val="left"/>
      </w:pPr>
      <w:r>
        <w:rPr>
          <w:rFonts w:ascii="Consolas"/>
          <w:b w:val="false"/>
          <w:i w:val="false"/>
          <w:color w:val="000000"/>
          <w:sz w:val="20"/>
        </w:rPr>
        <w:t>
      111. Протокол размещается на интернет-ресурсе заказчика или организатора закупа.</w:t>
      </w:r>
    </w:p>
    <w:bookmarkEnd w:id="441"/>
    <w:bookmarkStart w:name="z443" w:id="442"/>
    <w:p>
      <w:pPr>
        <w:spacing w:after="0"/>
        <w:ind w:left="0"/>
        <w:jc w:val="left"/>
      </w:pPr>
      <w:r>
        <w:rPr>
          <w:rFonts w:ascii="Consolas"/>
          <w:b w:val="false"/>
          <w:i w:val="false"/>
          <w:color w:val="000000"/>
          <w:sz w:val="20"/>
        </w:rPr>
        <w:t>
      112.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bookmarkEnd w:id="442"/>
    <w:bookmarkStart w:name="z444" w:id="443"/>
    <w:p>
      <w:pPr>
        <w:spacing w:after="0"/>
        <w:ind w:left="0"/>
        <w:jc w:val="left"/>
      </w:pPr>
      <w:r>
        <w:rPr>
          <w:rFonts w:ascii="Consolas"/>
          <w:b w:val="false"/>
          <w:i w:val="false"/>
          <w:color w:val="000000"/>
          <w:sz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443"/>
    <w:bookmarkStart w:name="z445" w:id="444"/>
    <w:p>
      <w:pPr>
        <w:spacing w:after="0"/>
        <w:ind w:left="0"/>
        <w:jc w:val="left"/>
      </w:pPr>
      <w:r>
        <w:rPr>
          <w:rFonts w:ascii="Consolas"/>
          <w:b w:val="false"/>
          <w:i w:val="false"/>
          <w:color w:val="000000"/>
          <w:sz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r>
        <w:rPr>
          <w:rFonts w:ascii="Consolas"/>
          <w:b w:val="false"/>
          <w:i w:val="false"/>
          <w:color w:val="000000"/>
          <w:sz w:val="20"/>
        </w:rPr>
        <w:t>пунктом 113</w:t>
      </w:r>
      <w:r>
        <w:rPr>
          <w:rFonts w:ascii="Consolas"/>
          <w:b w:val="false"/>
          <w:i w:val="false"/>
          <w:color w:val="000000"/>
          <w:sz w:val="20"/>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bookmarkEnd w:id="444"/>
    <w:bookmarkStart w:name="z446" w:id="445"/>
    <w:p>
      <w:pPr>
        <w:spacing w:after="0"/>
        <w:ind w:left="0"/>
        <w:jc w:val="left"/>
      </w:pPr>
      <w:r>
        <w:rPr>
          <w:rFonts w:ascii="Consolas"/>
          <w:b w:val="false"/>
          <w:i w:val="false"/>
          <w:color w:val="000000"/>
          <w:sz w:val="20"/>
        </w:rPr>
        <w:t>
      При отсутствии ценовых предложений, закуп способом запроса ценовых предложений признается несостоявшимся.</w:t>
      </w:r>
    </w:p>
    <w:bookmarkEnd w:id="445"/>
    <w:bookmarkStart w:name="z447" w:id="446"/>
    <w:p>
      <w:pPr>
        <w:spacing w:after="0"/>
        <w:ind w:left="0"/>
        <w:jc w:val="left"/>
      </w:pPr>
      <w:r>
        <w:rPr>
          <w:rFonts w:ascii="Consolas"/>
          <w:b w:val="false"/>
          <w:i w:val="false"/>
          <w:color w:val="000000"/>
          <w:sz w:val="20"/>
        </w:rPr>
        <w:t>
      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446"/>
    <w:bookmarkStart w:name="z448" w:id="447"/>
    <w:p>
      <w:pPr>
        <w:spacing w:after="0"/>
        <w:ind w:left="0"/>
        <w:jc w:val="left"/>
      </w:pPr>
      <w:r>
        <w:rPr>
          <w:rFonts w:ascii="Consolas"/>
          <w:b w:val="false"/>
          <w:i w:val="false"/>
          <w:color w:val="000000"/>
          <w:sz w:val="20"/>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447"/>
    <w:bookmarkStart w:name="z449" w:id="448"/>
    <w:p>
      <w:pPr>
        <w:spacing w:after="0"/>
        <w:ind w:left="0"/>
        <w:jc w:val="left"/>
      </w:pPr>
      <w:r>
        <w:rPr>
          <w:rFonts w:ascii="Consolas"/>
          <w:b w:val="false"/>
          <w:i w:val="false"/>
          <w:color w:val="000000"/>
          <w:sz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448"/>
    <w:bookmarkStart w:name="z450" w:id="449"/>
    <w:p>
      <w:pPr>
        <w:spacing w:after="0"/>
        <w:ind w:left="0"/>
        <w:jc w:val="left"/>
      </w:pPr>
      <w:r>
        <w:rPr>
          <w:rFonts w:ascii="Consolas"/>
          <w:b w:val="false"/>
          <w:i w:val="false"/>
          <w:color w:val="000000"/>
          <w:sz w:val="20"/>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449"/>
    <w:bookmarkStart w:name="z451" w:id="450"/>
    <w:p>
      <w:pPr>
        <w:spacing w:after="0"/>
        <w:ind w:left="0"/>
        <w:jc w:val="left"/>
      </w:pPr>
      <w:r>
        <w:rPr>
          <w:rFonts w:ascii="Consolas"/>
          <w:b w:val="false"/>
          <w:i w:val="false"/>
          <w:color w:val="000000"/>
          <w:sz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450"/>
    <w:bookmarkStart w:name="z452" w:id="451"/>
    <w:p>
      <w:pPr>
        <w:spacing w:after="0"/>
        <w:ind w:left="0"/>
        <w:jc w:val="left"/>
      </w:pPr>
      <w:r>
        <w:rPr>
          <w:rFonts w:ascii="Consolas"/>
          <w:b w:val="false"/>
          <w:i w:val="false"/>
          <w:color w:val="000000"/>
          <w:sz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bookmarkEnd w:id="451"/>
    <w:bookmarkStart w:name="z453" w:id="452"/>
    <w:p>
      <w:pPr>
        <w:spacing w:after="0"/>
        <w:ind w:left="0"/>
        <w:jc w:val="left"/>
      </w:pPr>
      <w:r>
        <w:rPr>
          <w:rFonts w:ascii="Consolas"/>
          <w:b w:val="false"/>
          <w:i w:val="false"/>
          <w:color w:val="000000"/>
          <w:sz w:val="20"/>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bookmarkEnd w:id="452"/>
    <w:bookmarkStart w:name="z454" w:id="453"/>
    <w:p>
      <w:pPr>
        <w:spacing w:after="0"/>
        <w:ind w:left="0"/>
        <w:jc w:val="left"/>
      </w:pPr>
      <w:r>
        <w:rPr>
          <w:rFonts w:ascii="Consolas"/>
          <w:b w:val="false"/>
          <w:i w:val="false"/>
          <w:color w:val="000000"/>
          <w:sz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453"/>
    <w:bookmarkStart w:name="z455" w:id="454"/>
    <w:p>
      <w:pPr>
        <w:spacing w:after="0"/>
        <w:ind w:left="0"/>
        <w:jc w:val="left"/>
      </w:pPr>
      <w:r>
        <w:rPr>
          <w:rFonts w:ascii="Consolas"/>
          <w:b w:val="false"/>
          <w:i w:val="false"/>
          <w:color w:val="000000"/>
          <w:sz w:val="20"/>
        </w:rPr>
        <w:t xml:space="preserve">
      8) документы, подтверждающие соответствие потенциального поставщика квалификационным требованиям, установленным </w:t>
      </w:r>
      <w:r>
        <w:rPr>
          <w:rFonts w:ascii="Consolas"/>
          <w:b w:val="false"/>
          <w:i w:val="false"/>
          <w:color w:val="000000"/>
          <w:sz w:val="20"/>
        </w:rPr>
        <w:t>пунктом 13</w:t>
      </w:r>
      <w:r>
        <w:rPr>
          <w:rFonts w:ascii="Consolas"/>
          <w:b w:val="false"/>
          <w:i w:val="false"/>
          <w:color w:val="000000"/>
          <w:sz w:val="20"/>
        </w:rPr>
        <w:t xml:space="preserve"> настоящих Правил; </w:t>
      </w:r>
    </w:p>
    <w:bookmarkEnd w:id="454"/>
    <w:bookmarkStart w:name="z456" w:id="455"/>
    <w:p>
      <w:pPr>
        <w:spacing w:after="0"/>
        <w:ind w:left="0"/>
        <w:jc w:val="left"/>
      </w:pPr>
      <w:r>
        <w:rPr>
          <w:rFonts w:ascii="Consolas"/>
          <w:b w:val="false"/>
          <w:i w:val="false"/>
          <w:color w:val="000000"/>
          <w:sz w:val="20"/>
        </w:rPr>
        <w:t xml:space="preserve">
      9) при закупе фармацевтических услуг документы, подтверждающие соответствие соисполнителя квалификационным требованиям, установленным </w:t>
      </w:r>
      <w:r>
        <w:rPr>
          <w:rFonts w:ascii="Consolas"/>
          <w:b w:val="false"/>
          <w:i w:val="false"/>
          <w:color w:val="000000"/>
          <w:sz w:val="20"/>
        </w:rPr>
        <w:t>пунктом 14</w:t>
      </w:r>
      <w:r>
        <w:rPr>
          <w:rFonts w:ascii="Consolas"/>
          <w:b w:val="false"/>
          <w:i w:val="false"/>
          <w:color w:val="000000"/>
          <w:sz w:val="20"/>
        </w:rPr>
        <w:t xml:space="preserve"> настоящих Правил.</w:t>
      </w:r>
    </w:p>
    <w:bookmarkEnd w:id="455"/>
    <w:bookmarkStart w:name="z457" w:id="456"/>
    <w:p>
      <w:pPr>
        <w:spacing w:after="0"/>
        <w:ind w:left="0"/>
        <w:jc w:val="left"/>
      </w:pPr>
      <w:r>
        <w:rPr>
          <w:rFonts w:ascii="Consolas"/>
          <w:b w:val="false"/>
          <w:i w:val="false"/>
          <w:color w:val="000000"/>
          <w:sz w:val="20"/>
        </w:rPr>
        <w:t>
      В случае несоответствия победителя квалификационным требованиям, закуп способом ценовых предложений признается несостоявшимся.</w:t>
      </w:r>
    </w:p>
    <w:bookmarkEnd w:id="456"/>
    <w:bookmarkStart w:name="z458" w:id="457"/>
    <w:p>
      <w:pPr>
        <w:spacing w:after="0"/>
        <w:ind w:left="0"/>
        <w:jc w:val="left"/>
      </w:pPr>
      <w:r>
        <w:rPr>
          <w:rFonts w:ascii="Consolas"/>
          <w:b w:val="false"/>
          <w:i w:val="false"/>
          <w:color w:val="000000"/>
          <w:sz w:val="20"/>
        </w:rPr>
        <w:t xml:space="preserve">
      114.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установленные </w:t>
      </w:r>
      <w:r>
        <w:rPr>
          <w:rFonts w:ascii="Consolas"/>
          <w:b w:val="false"/>
          <w:i w:val="false"/>
          <w:color w:val="000000"/>
          <w:sz w:val="20"/>
        </w:rPr>
        <w:t>пунктами 92</w:t>
      </w:r>
      <w:r>
        <w:rPr>
          <w:rFonts w:ascii="Consolas"/>
          <w:b w:val="false"/>
          <w:i w:val="false"/>
          <w:color w:val="000000"/>
          <w:sz w:val="20"/>
        </w:rPr>
        <w:t xml:space="preserve">, </w:t>
      </w:r>
      <w:r>
        <w:rPr>
          <w:rFonts w:ascii="Consolas"/>
          <w:b w:val="false"/>
          <w:i w:val="false"/>
          <w:color w:val="000000"/>
          <w:sz w:val="20"/>
        </w:rPr>
        <w:t>93</w:t>
      </w:r>
      <w:r>
        <w:rPr>
          <w:rFonts w:ascii="Consolas"/>
          <w:b w:val="false"/>
          <w:i w:val="false"/>
          <w:color w:val="000000"/>
          <w:sz w:val="20"/>
        </w:rPr>
        <w:t xml:space="preserve">, </w:t>
      </w:r>
      <w:r>
        <w:rPr>
          <w:rFonts w:ascii="Consolas"/>
          <w:b w:val="false"/>
          <w:i w:val="false"/>
          <w:color w:val="000000"/>
          <w:sz w:val="20"/>
        </w:rPr>
        <w:t>94</w:t>
      </w:r>
      <w:r>
        <w:rPr>
          <w:rFonts w:ascii="Consolas"/>
          <w:b w:val="false"/>
          <w:i w:val="false"/>
          <w:color w:val="000000"/>
          <w:sz w:val="20"/>
        </w:rPr>
        <w:t xml:space="preserve"> и </w:t>
      </w:r>
      <w:r>
        <w:rPr>
          <w:rFonts w:ascii="Consolas"/>
          <w:b w:val="false"/>
          <w:i w:val="false"/>
          <w:color w:val="000000"/>
          <w:sz w:val="20"/>
        </w:rPr>
        <w:t>95</w:t>
      </w:r>
      <w:r>
        <w:rPr>
          <w:rFonts w:ascii="Consolas"/>
          <w:b w:val="false"/>
          <w:i w:val="false"/>
          <w:color w:val="000000"/>
          <w:sz w:val="20"/>
        </w:rPr>
        <w:t xml:space="preserve"> настоящих Правил, не распространяются на закуп способом ценовых предложений.</w:t>
      </w:r>
    </w:p>
    <w:bookmarkEnd w:id="457"/>
    <w:bookmarkStart w:name="z459" w:id="458"/>
    <w:p>
      <w:pPr>
        <w:spacing w:after="0"/>
        <w:ind w:left="0"/>
        <w:jc w:val="left"/>
      </w:pPr>
      <w:r>
        <w:rPr>
          <w:rFonts w:ascii="Consolas"/>
          <w:b w:val="false"/>
          <w:i w:val="false"/>
          <w:color w:val="000000"/>
          <w:sz w:val="20"/>
        </w:rPr>
        <w:t>
      115.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bookmarkEnd w:id="458"/>
    <w:bookmarkStart w:name="z460" w:id="459"/>
    <w:p>
      <w:pPr>
        <w:spacing w:after="0"/>
        <w:ind w:left="0"/>
        <w:jc w:val="left"/>
      </w:pPr>
      <w:r>
        <w:rPr>
          <w:rFonts w:ascii="Consolas"/>
          <w:b/>
          <w:i w:val="false"/>
          <w:color w:val="000000"/>
        </w:rPr>
        <w:t xml:space="preserve"> Глава 11. Порядок осуществления закупа способом из одного источника</w:t>
      </w:r>
    </w:p>
    <w:bookmarkEnd w:id="459"/>
    <w:bookmarkStart w:name="z461" w:id="460"/>
    <w:p>
      <w:pPr>
        <w:spacing w:after="0"/>
        <w:ind w:left="0"/>
        <w:jc w:val="left"/>
      </w:pPr>
      <w:r>
        <w:rPr>
          <w:rFonts w:ascii="Consolas"/>
          <w:b w:val="false"/>
          <w:i w:val="false"/>
          <w:color w:val="000000"/>
          <w:sz w:val="20"/>
        </w:rPr>
        <w:t>
      116. Способ закупа из одного источника применяется, когда:</w:t>
      </w:r>
    </w:p>
    <w:bookmarkEnd w:id="460"/>
    <w:bookmarkStart w:name="z462" w:id="461"/>
    <w:p>
      <w:pPr>
        <w:spacing w:after="0"/>
        <w:ind w:left="0"/>
        <w:jc w:val="left"/>
      </w:pPr>
      <w:r>
        <w:rPr>
          <w:rFonts w:ascii="Consolas"/>
          <w:b w:val="false"/>
          <w:i w:val="false"/>
          <w:color w:val="000000"/>
          <w:sz w:val="20"/>
        </w:rPr>
        <w:t>
      1) тендер признан несостоявшимся (за исключением случаев, когда закуп признан недействительным);</w:t>
      </w:r>
    </w:p>
    <w:bookmarkEnd w:id="461"/>
    <w:bookmarkStart w:name="z463" w:id="462"/>
    <w:p>
      <w:pPr>
        <w:spacing w:after="0"/>
        <w:ind w:left="0"/>
        <w:jc w:val="left"/>
      </w:pPr>
      <w:r>
        <w:rPr>
          <w:rFonts w:ascii="Consolas"/>
          <w:b w:val="false"/>
          <w:i w:val="false"/>
          <w:color w:val="000000"/>
          <w:sz w:val="20"/>
        </w:rPr>
        <w:t>
      2) закуп способом запроса ценовых предложений признан несостоявшимся;</w:t>
      </w:r>
    </w:p>
    <w:bookmarkEnd w:id="462"/>
    <w:bookmarkStart w:name="z464" w:id="463"/>
    <w:p>
      <w:pPr>
        <w:spacing w:after="0"/>
        <w:ind w:left="0"/>
        <w:jc w:val="left"/>
      </w:pPr>
      <w:r>
        <w:rPr>
          <w:rFonts w:ascii="Consolas"/>
          <w:b w:val="false"/>
          <w:i w:val="false"/>
          <w:color w:val="000000"/>
          <w:sz w:val="20"/>
        </w:rPr>
        <w:t>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технике, что исключает возможность проведения тендеров;</w:t>
      </w:r>
    </w:p>
    <w:bookmarkEnd w:id="463"/>
    <w:bookmarkStart w:name="z465" w:id="464"/>
    <w:p>
      <w:pPr>
        <w:spacing w:after="0"/>
        <w:ind w:left="0"/>
        <w:jc w:val="left"/>
      </w:pPr>
      <w:r>
        <w:rPr>
          <w:rFonts w:ascii="Consolas"/>
          <w:b w:val="false"/>
          <w:i w:val="false"/>
          <w:color w:val="000000"/>
          <w:sz w:val="20"/>
        </w:rPr>
        <w:t>
      4) имеется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p>
    <w:bookmarkEnd w:id="464"/>
    <w:bookmarkStart w:name="z466" w:id="465"/>
    <w:p>
      <w:pPr>
        <w:spacing w:after="0"/>
        <w:ind w:left="0"/>
        <w:jc w:val="left"/>
      </w:pPr>
      <w:r>
        <w:rPr>
          <w:rFonts w:ascii="Consolas"/>
          <w:b w:val="false"/>
          <w:i w:val="false"/>
          <w:color w:val="000000"/>
          <w:sz w:val="20"/>
        </w:rPr>
        <w:t xml:space="preserve">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w:t>
      </w:r>
      <w:r>
        <w:rPr>
          <w:rFonts w:ascii="Consolas"/>
          <w:b w:val="false"/>
          <w:i w:val="false"/>
          <w:color w:val="000000"/>
          <w:sz w:val="20"/>
        </w:rPr>
        <w:t>глав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не требуется. Под дополнительным объемом фармацевтических услуг понимается увеличение количества товаров,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465"/>
    <w:bookmarkStart w:name="z467" w:id="466"/>
    <w:p>
      <w:pPr>
        <w:spacing w:after="0"/>
        <w:ind w:left="0"/>
        <w:jc w:val="left"/>
      </w:pPr>
      <w:r>
        <w:rPr>
          <w:rFonts w:ascii="Consolas"/>
          <w:b w:val="false"/>
          <w:i w:val="false"/>
          <w:color w:val="000000"/>
          <w:sz w:val="20"/>
        </w:rPr>
        <w:t>
      6) двухэтапный тендер по закупу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466"/>
    <w:bookmarkStart w:name="z468" w:id="467"/>
    <w:p>
      <w:pPr>
        <w:spacing w:after="0"/>
        <w:ind w:left="0"/>
        <w:jc w:val="left"/>
      </w:pPr>
      <w:r>
        <w:rPr>
          <w:rFonts w:ascii="Consolas"/>
          <w:b w:val="false"/>
          <w:i w:val="false"/>
          <w:color w:val="000000"/>
          <w:sz w:val="20"/>
        </w:rPr>
        <w:t>
      7)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w:t>
      </w:r>
    </w:p>
    <w:bookmarkEnd w:id="467"/>
    <w:bookmarkStart w:name="z469" w:id="468"/>
    <w:p>
      <w:pPr>
        <w:spacing w:after="0"/>
        <w:ind w:left="0"/>
        <w:jc w:val="left"/>
      </w:pPr>
      <w:r>
        <w:rPr>
          <w:rFonts w:ascii="Consolas"/>
          <w:b w:val="false"/>
          <w:i w:val="false"/>
          <w:color w:val="000000"/>
          <w:sz w:val="20"/>
        </w:rPr>
        <w:t>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68"/>
    <w:bookmarkStart w:name="z470" w:id="469"/>
    <w:p>
      <w:pPr>
        <w:spacing w:after="0"/>
        <w:ind w:left="0"/>
        <w:jc w:val="left"/>
      </w:pPr>
      <w:r>
        <w:rPr>
          <w:rFonts w:ascii="Consolas"/>
          <w:b w:val="false"/>
          <w:i w:val="false"/>
          <w:color w:val="000000"/>
          <w:sz w:val="20"/>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69"/>
    <w:bookmarkStart w:name="z471" w:id="470"/>
    <w:p>
      <w:pPr>
        <w:spacing w:after="0"/>
        <w:ind w:left="0"/>
        <w:jc w:val="left"/>
      </w:pPr>
      <w:r>
        <w:rPr>
          <w:rFonts w:ascii="Consolas"/>
          <w:b w:val="false"/>
          <w:i w:val="false"/>
          <w:color w:val="000000"/>
          <w:sz w:val="20"/>
        </w:rPr>
        <w:t>
      8) имеется необходимость в осуществлении закупа до шестидесятидневной потребности (за исключением подпункта 2) настоящего пункта) товаров по ценам, не превышающим установленных уполномоченным органом, услуг по учету и реализации товаров, а также до девяностодневной потребности фармацевтических услуг допускается в случаях, когда двухэтапные тендеры по закупу товаров, а также услуг по учету и реализации товаров признаны несостоявшимся;</w:t>
      </w:r>
    </w:p>
    <w:bookmarkEnd w:id="470"/>
    <w:bookmarkStart w:name="z472" w:id="471"/>
    <w:p>
      <w:pPr>
        <w:spacing w:after="0"/>
        <w:ind w:left="0"/>
        <w:jc w:val="left"/>
      </w:pPr>
      <w:r>
        <w:rPr>
          <w:rFonts w:ascii="Consolas"/>
          <w:b w:val="false"/>
          <w:i w:val="false"/>
          <w:color w:val="000000"/>
          <w:sz w:val="20"/>
        </w:rPr>
        <w:t>
      9) имеется заключенный договор государственно-частного партнерства, в котором предусмотрена поставка товаров поставщиком, производящим готовые к употреблению (применению) товары, полностью произведенные или переработанные как в Республике Казахстан, так и за ее пределами, или его аффилированных лиц.</w:t>
      </w:r>
    </w:p>
    <w:bookmarkEnd w:id="471"/>
    <w:bookmarkStart w:name="z473" w:id="472"/>
    <w:p>
      <w:pPr>
        <w:spacing w:after="0"/>
        <w:ind w:left="0"/>
        <w:jc w:val="left"/>
      </w:pPr>
      <w:r>
        <w:rPr>
          <w:rFonts w:ascii="Consolas"/>
          <w:b w:val="false"/>
          <w:i w:val="false"/>
          <w:color w:val="000000"/>
          <w:sz w:val="20"/>
        </w:rPr>
        <w:t>
      117. При осуществлении закупа способом из одного источника заказчик или организатор закупа запрашивает у потенциального поставщика:</w:t>
      </w:r>
    </w:p>
    <w:bookmarkEnd w:id="472"/>
    <w:bookmarkStart w:name="z474" w:id="473"/>
    <w:p>
      <w:pPr>
        <w:spacing w:after="0"/>
        <w:ind w:left="0"/>
        <w:jc w:val="left"/>
      </w:pPr>
      <w:r>
        <w:rPr>
          <w:rFonts w:ascii="Consolas"/>
          <w:b w:val="false"/>
          <w:i w:val="false"/>
          <w:color w:val="000000"/>
          <w:sz w:val="20"/>
        </w:rPr>
        <w:t>
      1) ценовое предложение;</w:t>
      </w:r>
    </w:p>
    <w:bookmarkEnd w:id="473"/>
    <w:bookmarkStart w:name="z475" w:id="474"/>
    <w:p>
      <w:pPr>
        <w:spacing w:after="0"/>
        <w:ind w:left="0"/>
        <w:jc w:val="left"/>
      </w:pPr>
      <w:r>
        <w:rPr>
          <w:rFonts w:ascii="Consolas"/>
          <w:b w:val="false"/>
          <w:i w:val="false"/>
          <w:color w:val="000000"/>
          <w:sz w:val="20"/>
        </w:rPr>
        <w:t xml:space="preserve">
      2) документы, подтверждающие соответствие потенциального поставщика квалификационным требованиям, установленным </w:t>
      </w:r>
      <w:r>
        <w:rPr>
          <w:rFonts w:ascii="Consolas"/>
          <w:b w:val="false"/>
          <w:i w:val="false"/>
          <w:color w:val="000000"/>
          <w:sz w:val="20"/>
        </w:rPr>
        <w:t>главой 3</w:t>
      </w:r>
      <w:r>
        <w:rPr>
          <w:rFonts w:ascii="Consolas"/>
          <w:b w:val="false"/>
          <w:i w:val="false"/>
          <w:color w:val="000000"/>
          <w:sz w:val="20"/>
        </w:rPr>
        <w:t xml:space="preserve"> настоящих Правил;</w:t>
      </w:r>
    </w:p>
    <w:bookmarkEnd w:id="474"/>
    <w:bookmarkStart w:name="z476" w:id="475"/>
    <w:p>
      <w:pPr>
        <w:spacing w:after="0"/>
        <w:ind w:left="0"/>
        <w:jc w:val="left"/>
      </w:pPr>
      <w:r>
        <w:rPr>
          <w:rFonts w:ascii="Consolas"/>
          <w:b w:val="false"/>
          <w:i w:val="false"/>
          <w:color w:val="000000"/>
          <w:sz w:val="20"/>
        </w:rPr>
        <w:t xml:space="preserve">
      3) документы, подтверждающие соответствие положениям </w:t>
      </w:r>
      <w:r>
        <w:rPr>
          <w:rFonts w:ascii="Consolas"/>
          <w:b w:val="false"/>
          <w:i w:val="false"/>
          <w:color w:val="000000"/>
          <w:sz w:val="20"/>
        </w:rPr>
        <w:t>главы 4</w:t>
      </w:r>
      <w:r>
        <w:rPr>
          <w:rFonts w:ascii="Consolas"/>
          <w:b w:val="false"/>
          <w:i w:val="false"/>
          <w:color w:val="000000"/>
          <w:sz w:val="20"/>
        </w:rPr>
        <w:t xml:space="preserve"> настоящих Правил заявленных лекарственных средств, изделий медицинского назначения и медицинской техники.</w:t>
      </w:r>
    </w:p>
    <w:bookmarkEnd w:id="475"/>
    <w:bookmarkStart w:name="z477" w:id="476"/>
    <w:p>
      <w:pPr>
        <w:spacing w:after="0"/>
        <w:ind w:left="0"/>
        <w:jc w:val="left"/>
      </w:pPr>
      <w:r>
        <w:rPr>
          <w:rFonts w:ascii="Consolas"/>
          <w:b w:val="false"/>
          <w:i w:val="false"/>
          <w:color w:val="000000"/>
          <w:sz w:val="20"/>
        </w:rPr>
        <w:t>
      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bookmarkEnd w:id="476"/>
    <w:bookmarkStart w:name="z478" w:id="477"/>
    <w:p>
      <w:pPr>
        <w:spacing w:after="0"/>
        <w:ind w:left="0"/>
        <w:jc w:val="left"/>
      </w:pPr>
      <w:r>
        <w:rPr>
          <w:rFonts w:ascii="Consolas"/>
          <w:b w:val="false"/>
          <w:i w:val="false"/>
          <w:color w:val="000000"/>
          <w:sz w:val="20"/>
        </w:rPr>
        <w:t>
      118. При осуществлении закупа способом из одного источника составляется протокол, в который включаются:</w:t>
      </w:r>
    </w:p>
    <w:bookmarkEnd w:id="477"/>
    <w:bookmarkStart w:name="z479" w:id="478"/>
    <w:p>
      <w:pPr>
        <w:spacing w:after="0"/>
        <w:ind w:left="0"/>
        <w:jc w:val="left"/>
      </w:pPr>
      <w:r>
        <w:rPr>
          <w:rFonts w:ascii="Consolas"/>
          <w:b w:val="false"/>
          <w:i w:val="false"/>
          <w:color w:val="000000"/>
          <w:sz w:val="20"/>
        </w:rPr>
        <w:t>
      1) обоснование применения способа закупа из одного источника;</w:t>
      </w:r>
    </w:p>
    <w:bookmarkEnd w:id="478"/>
    <w:bookmarkStart w:name="z480" w:id="479"/>
    <w:p>
      <w:pPr>
        <w:spacing w:after="0"/>
        <w:ind w:left="0"/>
        <w:jc w:val="left"/>
      </w:pPr>
      <w:r>
        <w:rPr>
          <w:rFonts w:ascii="Consolas"/>
          <w:b w:val="false"/>
          <w:i w:val="false"/>
          <w:color w:val="000000"/>
          <w:sz w:val="20"/>
        </w:rPr>
        <w:t>
      2) краткое описание закупаемых товаров, их торговое наименование или фармацевтических услуг;</w:t>
      </w:r>
    </w:p>
    <w:bookmarkEnd w:id="479"/>
    <w:bookmarkStart w:name="z481" w:id="480"/>
    <w:p>
      <w:pPr>
        <w:spacing w:after="0"/>
        <w:ind w:left="0"/>
        <w:jc w:val="left"/>
      </w:pPr>
      <w:r>
        <w:rPr>
          <w:rFonts w:ascii="Consolas"/>
          <w:b w:val="false"/>
          <w:i w:val="false"/>
          <w:color w:val="000000"/>
          <w:sz w:val="20"/>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80"/>
    <w:bookmarkStart w:name="z482" w:id="481"/>
    <w:p>
      <w:pPr>
        <w:spacing w:after="0"/>
        <w:ind w:left="0"/>
        <w:jc w:val="left"/>
      </w:pPr>
      <w:r>
        <w:rPr>
          <w:rFonts w:ascii="Consolas"/>
          <w:b w:val="false"/>
          <w:i w:val="false"/>
          <w:color w:val="000000"/>
          <w:sz w:val="20"/>
        </w:rPr>
        <w:t xml:space="preserve">
      4) соответствие требованиям, установленным </w:t>
      </w:r>
      <w:r>
        <w:rPr>
          <w:rFonts w:ascii="Consolas"/>
          <w:b w:val="false"/>
          <w:i w:val="false"/>
          <w:color w:val="000000"/>
          <w:sz w:val="20"/>
        </w:rPr>
        <w:t>главами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настоящих Правил.</w:t>
      </w:r>
    </w:p>
    <w:bookmarkEnd w:id="481"/>
    <w:bookmarkStart w:name="z483" w:id="482"/>
    <w:p>
      <w:pPr>
        <w:spacing w:after="0"/>
        <w:ind w:left="0"/>
        <w:jc w:val="left"/>
      </w:pPr>
      <w:r>
        <w:rPr>
          <w:rFonts w:ascii="Consolas"/>
          <w:b w:val="false"/>
          <w:i w:val="false"/>
          <w:color w:val="000000"/>
          <w:sz w:val="20"/>
        </w:rPr>
        <w:t xml:space="preserve">
      119. Договор закупа или договор на оказание фармацевтических услуг данным способом заключаются на основании положений </w:t>
      </w:r>
      <w:r>
        <w:rPr>
          <w:rFonts w:ascii="Consolas"/>
          <w:b w:val="false"/>
          <w:i w:val="false"/>
          <w:color w:val="000000"/>
          <w:sz w:val="20"/>
        </w:rPr>
        <w:t>параграфа 6</w:t>
      </w:r>
      <w:r>
        <w:rPr>
          <w:rFonts w:ascii="Consolas"/>
          <w:b w:val="false"/>
          <w:i w:val="false"/>
          <w:color w:val="000000"/>
          <w:sz w:val="20"/>
        </w:rPr>
        <w:t xml:space="preserve"> главы 9 настоящих Правил.</w:t>
      </w:r>
    </w:p>
    <w:bookmarkEnd w:id="482"/>
    <w:bookmarkStart w:name="z484" w:id="483"/>
    <w:p>
      <w:pPr>
        <w:spacing w:after="0"/>
        <w:ind w:left="0"/>
        <w:jc w:val="left"/>
      </w:pPr>
      <w:r>
        <w:rPr>
          <w:rFonts w:ascii="Consolas"/>
          <w:b w:val="false"/>
          <w:i w:val="false"/>
          <w:color w:val="000000"/>
          <w:sz w:val="20"/>
        </w:rPr>
        <w:t>
      120. Организация и проведение закупа способом из одного источника предусматривают выполнение следующих последовательных мероприятий:</w:t>
      </w:r>
    </w:p>
    <w:bookmarkEnd w:id="483"/>
    <w:bookmarkStart w:name="z485" w:id="484"/>
    <w:p>
      <w:pPr>
        <w:spacing w:after="0"/>
        <w:ind w:left="0"/>
        <w:jc w:val="left"/>
      </w:pPr>
      <w:r>
        <w:rPr>
          <w:rFonts w:ascii="Consolas"/>
          <w:b w:val="false"/>
          <w:i w:val="false"/>
          <w:color w:val="000000"/>
          <w:sz w:val="20"/>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84"/>
    <w:bookmarkStart w:name="z486" w:id="485"/>
    <w:p>
      <w:pPr>
        <w:spacing w:after="0"/>
        <w:ind w:left="0"/>
        <w:jc w:val="left"/>
      </w:pPr>
      <w:r>
        <w:rPr>
          <w:rFonts w:ascii="Consolas"/>
          <w:b w:val="false"/>
          <w:i w:val="false"/>
          <w:color w:val="000000"/>
          <w:sz w:val="20"/>
        </w:rPr>
        <w:t>
      2) определение заказчика или организатора закупа и проведение процедур закупа способом из одного источника;</w:t>
      </w:r>
    </w:p>
    <w:bookmarkEnd w:id="485"/>
    <w:bookmarkStart w:name="z487" w:id="486"/>
    <w:p>
      <w:pPr>
        <w:spacing w:after="0"/>
        <w:ind w:left="0"/>
        <w:jc w:val="left"/>
      </w:pPr>
      <w:r>
        <w:rPr>
          <w:rFonts w:ascii="Consolas"/>
          <w:b w:val="false"/>
          <w:i w:val="false"/>
          <w:color w:val="000000"/>
          <w:sz w:val="20"/>
        </w:rPr>
        <w:t>
      3) направление потенциальному поставщику приглашения об участии в закупе способом из одного источника;</w:t>
      </w:r>
    </w:p>
    <w:bookmarkEnd w:id="486"/>
    <w:bookmarkStart w:name="z488" w:id="487"/>
    <w:p>
      <w:pPr>
        <w:spacing w:after="0"/>
        <w:ind w:left="0"/>
        <w:jc w:val="left"/>
      </w:pPr>
      <w:r>
        <w:rPr>
          <w:rFonts w:ascii="Consolas"/>
          <w:b w:val="false"/>
          <w:i w:val="false"/>
          <w:color w:val="000000"/>
          <w:sz w:val="20"/>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87"/>
    <w:bookmarkStart w:name="z489" w:id="488"/>
    <w:p>
      <w:pPr>
        <w:spacing w:after="0"/>
        <w:ind w:left="0"/>
        <w:jc w:val="left"/>
      </w:pPr>
      <w:r>
        <w:rPr>
          <w:rFonts w:ascii="Consolas"/>
          <w:b w:val="false"/>
          <w:i w:val="false"/>
          <w:color w:val="000000"/>
          <w:sz w:val="20"/>
        </w:rPr>
        <w:t>
      5) рассмотрение представленных потенциальным поставщиком документов, подтверждающих их соответствие требованиям настоящих Правил;</w:t>
      </w:r>
    </w:p>
    <w:bookmarkEnd w:id="488"/>
    <w:bookmarkStart w:name="z490" w:id="489"/>
    <w:p>
      <w:pPr>
        <w:spacing w:after="0"/>
        <w:ind w:left="0"/>
        <w:jc w:val="left"/>
      </w:pPr>
      <w:r>
        <w:rPr>
          <w:rFonts w:ascii="Consolas"/>
          <w:b w:val="false"/>
          <w:i w:val="false"/>
          <w:color w:val="000000"/>
          <w:sz w:val="20"/>
        </w:rPr>
        <w:t>
      6) размещение на интернет-ресурсе заказчика или организатора закупа протокола об итогах закупа способом из одного источника;</w:t>
      </w:r>
    </w:p>
    <w:bookmarkEnd w:id="489"/>
    <w:bookmarkStart w:name="z491" w:id="490"/>
    <w:p>
      <w:pPr>
        <w:spacing w:after="0"/>
        <w:ind w:left="0"/>
        <w:jc w:val="left"/>
      </w:pPr>
      <w:r>
        <w:rPr>
          <w:rFonts w:ascii="Consolas"/>
          <w:b w:val="false"/>
          <w:i w:val="false"/>
          <w:color w:val="000000"/>
          <w:sz w:val="20"/>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90"/>
    <w:bookmarkStart w:name="z492" w:id="491"/>
    <w:p>
      <w:pPr>
        <w:spacing w:after="0"/>
        <w:ind w:left="0"/>
        <w:jc w:val="left"/>
      </w:pPr>
      <w:r>
        <w:rPr>
          <w:rFonts w:ascii="Consolas"/>
          <w:b w:val="false"/>
          <w:i w:val="false"/>
          <w:color w:val="000000"/>
          <w:sz w:val="20"/>
        </w:rPr>
        <w:t>
      121.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91"/>
    <w:bookmarkStart w:name="z493" w:id="492"/>
    <w:p>
      <w:pPr>
        <w:spacing w:after="0"/>
        <w:ind w:left="0"/>
        <w:jc w:val="left"/>
      </w:pPr>
      <w:r>
        <w:rPr>
          <w:rFonts w:ascii="Consolas"/>
          <w:b w:val="false"/>
          <w:i w:val="false"/>
          <w:color w:val="000000"/>
          <w:sz w:val="20"/>
        </w:rPr>
        <w:t>
      122.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bookmarkEnd w:id="492"/>
    <w:bookmarkStart w:name="z494" w:id="493"/>
    <w:p>
      <w:pPr>
        <w:spacing w:after="0"/>
        <w:ind w:left="0"/>
        <w:jc w:val="left"/>
      </w:pPr>
      <w:r>
        <w:rPr>
          <w:rFonts w:ascii="Consolas"/>
          <w:b w:val="false"/>
          <w:i w:val="false"/>
          <w:color w:val="000000"/>
          <w:sz w:val="20"/>
        </w:rPr>
        <w:t>
      123.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заказчиком или организатором закупа.</w:t>
      </w:r>
    </w:p>
    <w:bookmarkEnd w:id="493"/>
    <w:bookmarkStart w:name="z495" w:id="494"/>
    <w:p>
      <w:pPr>
        <w:spacing w:after="0"/>
        <w:ind w:left="0"/>
        <w:jc w:val="left"/>
      </w:pPr>
      <w:r>
        <w:rPr>
          <w:rFonts w:ascii="Consolas"/>
          <w:b w:val="false"/>
          <w:i w:val="false"/>
          <w:color w:val="000000"/>
          <w:sz w:val="20"/>
        </w:rPr>
        <w:t xml:space="preserve">
      124.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 представившему заявку на участие в данном тендере, приглашение.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 тендерную заявку, за исключением лиц, отклоненных в связи с ограничением, установленным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494"/>
    <w:bookmarkStart w:name="z496" w:id="495"/>
    <w:p>
      <w:pPr>
        <w:spacing w:after="0"/>
        <w:ind w:left="0"/>
        <w:jc w:val="left"/>
      </w:pPr>
      <w:r>
        <w:rPr>
          <w:rFonts w:ascii="Consolas"/>
          <w:b w:val="false"/>
          <w:i w:val="false"/>
          <w:color w:val="000000"/>
          <w:sz w:val="20"/>
        </w:rPr>
        <w:t>
      125.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95"/>
    <w:bookmarkStart w:name="z497" w:id="496"/>
    <w:p>
      <w:pPr>
        <w:spacing w:after="0"/>
        <w:ind w:left="0"/>
        <w:jc w:val="left"/>
      </w:pPr>
      <w:r>
        <w:rPr>
          <w:rFonts w:ascii="Consolas"/>
          <w:b w:val="false"/>
          <w:i w:val="false"/>
          <w:color w:val="000000"/>
          <w:sz w:val="20"/>
        </w:rPr>
        <w:t>
      126.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496"/>
    <w:bookmarkStart w:name="z498" w:id="497"/>
    <w:p>
      <w:pPr>
        <w:spacing w:after="0"/>
        <w:ind w:left="0"/>
        <w:jc w:val="left"/>
      </w:pPr>
      <w:r>
        <w:rPr>
          <w:rFonts w:ascii="Consolas"/>
          <w:b/>
          <w:i w:val="false"/>
          <w:color w:val="000000"/>
        </w:rPr>
        <w:t xml:space="preserve"> Глава 12. Закуп по списку единого дистрибьютора</w:t>
      </w:r>
    </w:p>
    <w:bookmarkEnd w:id="497"/>
    <w:bookmarkStart w:name="z499" w:id="498"/>
    <w:p>
      <w:pPr>
        <w:spacing w:after="0"/>
        <w:ind w:left="0"/>
        <w:jc w:val="left"/>
      </w:pPr>
      <w:r>
        <w:rPr>
          <w:rFonts w:ascii="Consolas"/>
          <w:b/>
          <w:i w:val="false"/>
          <w:color w:val="000000"/>
        </w:rPr>
        <w:t xml:space="preserve"> Параграф 1. О списке единого дистрибьютора</w:t>
      </w:r>
    </w:p>
    <w:bookmarkEnd w:id="498"/>
    <w:bookmarkStart w:name="z500" w:id="499"/>
    <w:p>
      <w:pPr>
        <w:spacing w:after="0"/>
        <w:ind w:left="0"/>
        <w:jc w:val="left"/>
      </w:pPr>
      <w:r>
        <w:rPr>
          <w:rFonts w:ascii="Consolas"/>
          <w:b w:val="false"/>
          <w:i w:val="false"/>
          <w:color w:val="000000"/>
          <w:sz w:val="20"/>
        </w:rPr>
        <w:t>
      127.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499"/>
    <w:bookmarkStart w:name="z501" w:id="500"/>
    <w:p>
      <w:pPr>
        <w:spacing w:after="0"/>
        <w:ind w:left="0"/>
        <w:jc w:val="left"/>
      </w:pPr>
      <w:r>
        <w:rPr>
          <w:rFonts w:ascii="Consolas"/>
          <w:b w:val="false"/>
          <w:i w:val="false"/>
          <w:color w:val="000000"/>
          <w:sz w:val="20"/>
        </w:rPr>
        <w:t>
      Список единого дистрибьютора, не позднее трех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End w:id="500"/>
    <w:bookmarkStart w:name="z502" w:id="501"/>
    <w:p>
      <w:pPr>
        <w:spacing w:after="0"/>
        <w:ind w:left="0"/>
        <w:jc w:val="left"/>
      </w:pPr>
      <w:r>
        <w:rPr>
          <w:rFonts w:ascii="Consolas"/>
          <w:b w:val="false"/>
          <w:i w:val="false"/>
          <w:color w:val="000000"/>
          <w:sz w:val="20"/>
        </w:rPr>
        <w:t>
      128. Уполномоченный орган в области здравоохранения вносит изменения и дополнения в утвержденный список единого дистрибьютора по мере необходимости.</w:t>
      </w:r>
    </w:p>
    <w:bookmarkEnd w:id="501"/>
    <w:bookmarkStart w:name="z503" w:id="502"/>
    <w:p>
      <w:pPr>
        <w:spacing w:after="0"/>
        <w:ind w:left="0"/>
        <w:jc w:val="left"/>
      </w:pPr>
      <w:r>
        <w:rPr>
          <w:rFonts w:ascii="Consolas"/>
          <w:b w:val="false"/>
          <w:i w:val="false"/>
          <w:color w:val="000000"/>
          <w:sz w:val="20"/>
        </w:rPr>
        <w:t>
      129. Уполномоченный орган в области здравоохранения со списком единого дистрибьютора направляет фонду и единому дистрибьютору утвержденный объем финансирования в рамках амбулаторного лекарственного обеспечения и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в следующем финансовом году.</w:t>
      </w:r>
    </w:p>
    <w:bookmarkEnd w:id="502"/>
    <w:bookmarkStart w:name="z504" w:id="503"/>
    <w:p>
      <w:pPr>
        <w:spacing w:after="0"/>
        <w:ind w:left="0"/>
        <w:jc w:val="left"/>
      </w:pPr>
      <w:r>
        <w:rPr>
          <w:rFonts w:ascii="Consolas"/>
          <w:b w:val="false"/>
          <w:i w:val="false"/>
          <w:color w:val="000000"/>
          <w:sz w:val="20"/>
        </w:rPr>
        <w:t>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в срок до первого июня направляют единому дистрибьютору утвержденный объем финансирования в следующем финансовом году.</w:t>
      </w:r>
    </w:p>
    <w:bookmarkEnd w:id="503"/>
    <w:bookmarkStart w:name="z505" w:id="504"/>
    <w:p>
      <w:pPr>
        <w:spacing w:after="0"/>
        <w:ind w:left="0"/>
        <w:jc w:val="left"/>
      </w:pPr>
      <w:r>
        <w:rPr>
          <w:rFonts w:ascii="Consolas"/>
          <w:b w:val="false"/>
          <w:i w:val="false"/>
          <w:color w:val="000000"/>
          <w:sz w:val="20"/>
        </w:rPr>
        <w:t xml:space="preserve">
      130. Фонд закупает услугу единого дистрибьютора, связанную с деятельностью единого дистрибьютора по обеспечению населения лекарственными средствами, изделиями медицинского назначения в рамках амбулаторного лекарственного обеспечения. </w:t>
      </w:r>
    </w:p>
    <w:bookmarkEnd w:id="504"/>
    <w:bookmarkStart w:name="z506" w:id="505"/>
    <w:p>
      <w:pPr>
        <w:spacing w:after="0"/>
        <w:ind w:left="0"/>
        <w:jc w:val="left"/>
      </w:pPr>
      <w:r>
        <w:rPr>
          <w:rFonts w:ascii="Consolas"/>
          <w:b w:val="false"/>
          <w:i w:val="false"/>
          <w:color w:val="000000"/>
          <w:sz w:val="20"/>
        </w:rPr>
        <w:t>
      131. Между единым дистрибьютором и фондом заключается договор оказания услуги единого дистрибьютора в пределах объема финансирования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разрезе административно-территориальной единицы (области, города республиканского значения, столицы) и субъектов здравоохранения.</w:t>
      </w:r>
    </w:p>
    <w:bookmarkEnd w:id="505"/>
    <w:bookmarkStart w:name="z507" w:id="506"/>
    <w:p>
      <w:pPr>
        <w:spacing w:after="0"/>
        <w:ind w:left="0"/>
        <w:jc w:val="left"/>
      </w:pPr>
      <w:r>
        <w:rPr>
          <w:rFonts w:ascii="Consolas"/>
          <w:b w:val="false"/>
          <w:i w:val="false"/>
          <w:color w:val="000000"/>
          <w:sz w:val="20"/>
        </w:rPr>
        <w:t>
      При корректировке утвержденного объема финансирования уполномоченный орган в области здравоохранения и (или) фонд извещают об этом единого дистрибьютора в течение пяти календарных дней с момента внесения корректировок.</w:t>
      </w:r>
    </w:p>
    <w:bookmarkEnd w:id="506"/>
    <w:bookmarkStart w:name="z508" w:id="507"/>
    <w:p>
      <w:pPr>
        <w:spacing w:after="0"/>
        <w:ind w:left="0"/>
        <w:jc w:val="left"/>
      </w:pPr>
      <w:r>
        <w:rPr>
          <w:rFonts w:ascii="Consolas"/>
          <w:b w:val="false"/>
          <w:i w:val="false"/>
          <w:color w:val="000000"/>
          <w:sz w:val="20"/>
        </w:rPr>
        <w:t xml:space="preserve">
      132.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изделия медицинского назначения, в рамках закупаемой фондом услуги единого дистрибьютора, не должны превышать предельных цен, установленных уполномоченным органом в области здравоохранения, за исключением случаев, предусмотренных </w:t>
      </w:r>
      <w:r>
        <w:rPr>
          <w:rFonts w:ascii="Consolas"/>
          <w:b w:val="false"/>
          <w:i w:val="false"/>
          <w:color w:val="000000"/>
          <w:sz w:val="20"/>
        </w:rPr>
        <w:t>главой 19</w:t>
      </w:r>
      <w:r>
        <w:rPr>
          <w:rFonts w:ascii="Consolas"/>
          <w:b w:val="false"/>
          <w:i w:val="false"/>
          <w:color w:val="000000"/>
          <w:sz w:val="20"/>
        </w:rPr>
        <w:t xml:space="preserve"> настоящих Правил.</w:t>
      </w:r>
    </w:p>
    <w:bookmarkEnd w:id="507"/>
    <w:bookmarkStart w:name="z509" w:id="508"/>
    <w:p>
      <w:pPr>
        <w:spacing w:after="0"/>
        <w:ind w:left="0"/>
        <w:jc w:val="left"/>
      </w:pPr>
      <w:r>
        <w:rPr>
          <w:rFonts w:ascii="Consolas"/>
          <w:b w:val="false"/>
          <w:i w:val="false"/>
          <w:color w:val="000000"/>
          <w:sz w:val="20"/>
        </w:rPr>
        <w:t xml:space="preserve">
      133. Наценка единого дистрибьютора утверждается уполномоченным органом в области здравоохранения. </w:t>
      </w:r>
    </w:p>
    <w:bookmarkEnd w:id="508"/>
    <w:bookmarkStart w:name="z510" w:id="509"/>
    <w:p>
      <w:pPr>
        <w:spacing w:after="0"/>
        <w:ind w:left="0"/>
        <w:jc w:val="left"/>
      </w:pPr>
      <w:r>
        <w:rPr>
          <w:rFonts w:ascii="Consolas"/>
          <w:b w:val="false"/>
          <w:i w:val="false"/>
          <w:color w:val="000000"/>
          <w:sz w:val="20"/>
        </w:rPr>
        <w:t>
      Цены прайс-листа единого дистрибьютора на товары не превышают предельную цену, установленную уполномоченным органом в области здравоохранения.</w:t>
      </w:r>
    </w:p>
    <w:bookmarkEnd w:id="509"/>
    <w:bookmarkStart w:name="z511" w:id="510"/>
    <w:p>
      <w:pPr>
        <w:spacing w:after="0"/>
        <w:ind w:left="0"/>
        <w:jc w:val="left"/>
      </w:pPr>
      <w:r>
        <w:rPr>
          <w:rFonts w:ascii="Consolas"/>
          <w:b w:val="false"/>
          <w:i w:val="false"/>
          <w:color w:val="000000"/>
          <w:sz w:val="20"/>
        </w:rPr>
        <w:t>
      134.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города республиканского значения и столицы, ведомственные подразделения (организации), осуществляют мониторинг за заявляемыми медицинскими организациями объемами лекарственных средств и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w:t>
      </w:r>
    </w:p>
    <w:bookmarkEnd w:id="510"/>
    <w:bookmarkStart w:name="z512" w:id="511"/>
    <w:p>
      <w:pPr>
        <w:spacing w:after="0"/>
        <w:ind w:left="0"/>
        <w:jc w:val="left"/>
      </w:pPr>
      <w:r>
        <w:rPr>
          <w:rFonts w:ascii="Consolas"/>
          <w:b w:val="false"/>
          <w:i w:val="false"/>
          <w:color w:val="000000"/>
          <w:sz w:val="20"/>
        </w:rPr>
        <w:t>
      135.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
    <w:bookmarkEnd w:id="511"/>
    <w:bookmarkStart w:name="z513" w:id="512"/>
    <w:p>
      <w:pPr>
        <w:spacing w:after="0"/>
        <w:ind w:left="0"/>
        <w:jc w:val="left"/>
      </w:pPr>
      <w:r>
        <w:rPr>
          <w:rFonts w:ascii="Consolas"/>
          <w:b/>
          <w:i w:val="false"/>
          <w:color w:val="000000"/>
        </w:rPr>
        <w:t xml:space="preserve"> Параграф 2. Закуп товаров для оказания скорой, стационарной и стационарозамещающей помощи и профилактики заболеваний</w:t>
      </w:r>
    </w:p>
    <w:bookmarkEnd w:id="512"/>
    <w:bookmarkStart w:name="z514" w:id="513"/>
    <w:p>
      <w:pPr>
        <w:spacing w:after="0"/>
        <w:ind w:left="0"/>
        <w:jc w:val="left"/>
      </w:pPr>
      <w:r>
        <w:rPr>
          <w:rFonts w:ascii="Consolas"/>
          <w:b w:val="false"/>
          <w:i w:val="false"/>
          <w:color w:val="000000"/>
          <w:sz w:val="20"/>
        </w:rPr>
        <w:t>
      136. Заказчики для осуществления закупа по списку единого дистрибьютора представляют единому дистрибьютору заявки, сформированные в информационной системе единого дистрибьютора на бумажном носителе или в виде электронного документа, подписанного электронной цифровой подписью заказчика.</w:t>
      </w:r>
    </w:p>
    <w:bookmarkEnd w:id="513"/>
    <w:bookmarkStart w:name="z515" w:id="514"/>
    <w:p>
      <w:pPr>
        <w:spacing w:after="0"/>
        <w:ind w:left="0"/>
        <w:jc w:val="left"/>
      </w:pPr>
      <w:r>
        <w:rPr>
          <w:rFonts w:ascii="Consolas"/>
          <w:b w:val="false"/>
          <w:i w:val="false"/>
          <w:color w:val="000000"/>
          <w:sz w:val="20"/>
        </w:rPr>
        <w:t>
      Допускается представление заявок единому дистрибьютору субъектами здравоохранения, оказывающими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относящимися к государственным предприятиям, юридическим лицам, пятьдесят и более процентов голосующих акций (долей) которых принадлежит государству, которые в настоящей главе приравниваются к заказчикам.</w:t>
      </w:r>
    </w:p>
    <w:bookmarkEnd w:id="514"/>
    <w:bookmarkStart w:name="z516" w:id="515"/>
    <w:p>
      <w:pPr>
        <w:spacing w:after="0"/>
        <w:ind w:left="0"/>
        <w:jc w:val="left"/>
      </w:pPr>
      <w:r>
        <w:rPr>
          <w:rFonts w:ascii="Consolas"/>
          <w:b w:val="false"/>
          <w:i w:val="false"/>
          <w:color w:val="000000"/>
          <w:sz w:val="20"/>
        </w:rPr>
        <w:t>
      137.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p>
    <w:bookmarkEnd w:id="515"/>
    <w:bookmarkStart w:name="z517" w:id="516"/>
    <w:p>
      <w:pPr>
        <w:spacing w:after="0"/>
        <w:ind w:left="0"/>
        <w:jc w:val="left"/>
      </w:pPr>
      <w:r>
        <w:rPr>
          <w:rFonts w:ascii="Consolas"/>
          <w:b w:val="false"/>
          <w:i w:val="false"/>
          <w:color w:val="000000"/>
          <w:sz w:val="20"/>
        </w:rPr>
        <w:t>
      138. Заказчики ежегодно после утверждения списка единого дистрибьютора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bookmarkEnd w:id="516"/>
    <w:bookmarkStart w:name="z518" w:id="517"/>
    <w:p>
      <w:pPr>
        <w:spacing w:after="0"/>
        <w:ind w:left="0"/>
        <w:jc w:val="left"/>
      </w:pPr>
      <w:r>
        <w:rPr>
          <w:rFonts w:ascii="Consolas"/>
          <w:b w:val="false"/>
          <w:i w:val="false"/>
          <w:color w:val="000000"/>
          <w:sz w:val="20"/>
        </w:rPr>
        <w:t>
      1) наименования лекарственных средств (международные непатентованные наименования или состав) и изделий медицинского назначения;</w:t>
      </w:r>
    </w:p>
    <w:bookmarkEnd w:id="517"/>
    <w:bookmarkStart w:name="z519" w:id="518"/>
    <w:p>
      <w:pPr>
        <w:spacing w:after="0"/>
        <w:ind w:left="0"/>
        <w:jc w:val="left"/>
      </w:pPr>
      <w:r>
        <w:rPr>
          <w:rFonts w:ascii="Consolas"/>
          <w:b w:val="false"/>
          <w:i w:val="false"/>
          <w:color w:val="000000"/>
          <w:sz w:val="20"/>
        </w:rPr>
        <w:t>
      2) характеристику заявляемых лекарственных средств и изделий медицинского назначения и единицу измерения;</w:t>
      </w:r>
    </w:p>
    <w:bookmarkEnd w:id="518"/>
    <w:bookmarkStart w:name="z520" w:id="519"/>
    <w:p>
      <w:pPr>
        <w:spacing w:after="0"/>
        <w:ind w:left="0"/>
        <w:jc w:val="left"/>
      </w:pPr>
      <w:r>
        <w:rPr>
          <w:rFonts w:ascii="Consolas"/>
          <w:b w:val="false"/>
          <w:i w:val="false"/>
          <w:color w:val="000000"/>
          <w:sz w:val="20"/>
        </w:rPr>
        <w:t>
      3) предельную цену по каждому наименованию лекарственного средства и изделия медицинского назначения, установленную уполномоченным органом в области здравоохранения за единицу измерения;</w:t>
      </w:r>
    </w:p>
    <w:bookmarkEnd w:id="519"/>
    <w:bookmarkStart w:name="z521" w:id="520"/>
    <w:p>
      <w:pPr>
        <w:spacing w:after="0"/>
        <w:ind w:left="0"/>
        <w:jc w:val="left"/>
      </w:pPr>
      <w:r>
        <w:rPr>
          <w:rFonts w:ascii="Consolas"/>
          <w:b w:val="false"/>
          <w:i w:val="false"/>
          <w:color w:val="000000"/>
          <w:sz w:val="20"/>
        </w:rPr>
        <w:t>
      4) количество по каждому заявляемому наименованию лекарственных средств и изделий медицинского назначения на следующий финансовый год с указанием необходимого графика отгрузки;</w:t>
      </w:r>
    </w:p>
    <w:bookmarkEnd w:id="520"/>
    <w:bookmarkStart w:name="z522" w:id="521"/>
    <w:p>
      <w:pPr>
        <w:spacing w:after="0"/>
        <w:ind w:left="0"/>
        <w:jc w:val="left"/>
      </w:pPr>
      <w:r>
        <w:rPr>
          <w:rFonts w:ascii="Consolas"/>
          <w:b w:val="false"/>
          <w:i w:val="false"/>
          <w:color w:val="000000"/>
          <w:sz w:val="20"/>
        </w:rPr>
        <w:t>
      5) сумму по каждому заявляемому наименованию лекарственного средства и изделия медицинского назначения и общую сумму по заявке;</w:t>
      </w:r>
    </w:p>
    <w:bookmarkEnd w:id="521"/>
    <w:bookmarkStart w:name="z523" w:id="522"/>
    <w:p>
      <w:pPr>
        <w:spacing w:after="0"/>
        <w:ind w:left="0"/>
        <w:jc w:val="left"/>
      </w:pPr>
      <w:r>
        <w:rPr>
          <w:rFonts w:ascii="Consolas"/>
          <w:b w:val="false"/>
          <w:i w:val="false"/>
          <w:color w:val="000000"/>
          <w:sz w:val="20"/>
        </w:rPr>
        <w:t>
      6) количество по каждому наименованию лекарственных средств и изделий медицинского назначения, указанное в договоре закупки в текущем финансовом году;</w:t>
      </w:r>
    </w:p>
    <w:bookmarkEnd w:id="522"/>
    <w:bookmarkStart w:name="z524" w:id="523"/>
    <w:p>
      <w:pPr>
        <w:spacing w:after="0"/>
        <w:ind w:left="0"/>
        <w:jc w:val="left"/>
      </w:pPr>
      <w:r>
        <w:rPr>
          <w:rFonts w:ascii="Consolas"/>
          <w:b w:val="false"/>
          <w:i w:val="false"/>
          <w:color w:val="000000"/>
          <w:sz w:val="20"/>
        </w:rPr>
        <w:t>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в системе обязательного социального медицинского страхования;</w:t>
      </w:r>
    </w:p>
    <w:bookmarkEnd w:id="523"/>
    <w:bookmarkStart w:name="z525" w:id="524"/>
    <w:p>
      <w:pPr>
        <w:spacing w:after="0"/>
        <w:ind w:left="0"/>
        <w:jc w:val="left"/>
      </w:pPr>
      <w:r>
        <w:rPr>
          <w:rFonts w:ascii="Consolas"/>
          <w:b w:val="false"/>
          <w:i w:val="false"/>
          <w:color w:val="000000"/>
          <w:sz w:val="20"/>
        </w:rPr>
        <w:t>
      8) остаток по каждому наименованию лекарственных средств и изделий медицинского назначения по состоянию на дату представления заявки;</w:t>
      </w:r>
    </w:p>
    <w:bookmarkEnd w:id="524"/>
    <w:bookmarkStart w:name="z526" w:id="525"/>
    <w:p>
      <w:pPr>
        <w:spacing w:after="0"/>
        <w:ind w:left="0"/>
        <w:jc w:val="left"/>
      </w:pPr>
      <w:r>
        <w:rPr>
          <w:rFonts w:ascii="Consolas"/>
          <w:b w:val="false"/>
          <w:i w:val="false"/>
          <w:color w:val="000000"/>
          <w:sz w:val="20"/>
        </w:rPr>
        <w:t>
      9) полное наименование заказчиков;</w:t>
      </w:r>
    </w:p>
    <w:bookmarkEnd w:id="525"/>
    <w:bookmarkStart w:name="z527" w:id="526"/>
    <w:p>
      <w:pPr>
        <w:spacing w:after="0"/>
        <w:ind w:left="0"/>
        <w:jc w:val="left"/>
      </w:pPr>
      <w:r>
        <w:rPr>
          <w:rFonts w:ascii="Consolas"/>
          <w:b w:val="false"/>
          <w:i w:val="false"/>
          <w:color w:val="000000"/>
          <w:sz w:val="20"/>
        </w:rPr>
        <w:t>
      10) фамилию, имя, отчество (при его наличии) первого руководителя заказчика (лица, его замещающего);</w:t>
      </w:r>
    </w:p>
    <w:bookmarkEnd w:id="526"/>
    <w:bookmarkStart w:name="z528" w:id="527"/>
    <w:p>
      <w:pPr>
        <w:spacing w:after="0"/>
        <w:ind w:left="0"/>
        <w:jc w:val="left"/>
      </w:pPr>
      <w:r>
        <w:rPr>
          <w:rFonts w:ascii="Consolas"/>
          <w:b w:val="false"/>
          <w:i w:val="false"/>
          <w:color w:val="000000"/>
          <w:sz w:val="20"/>
        </w:rPr>
        <w:t>
      11) реквизиты, адрес (почтовый и юридический), контактные номера телефонов, факсов, адрес электронной почты.</w:t>
      </w:r>
    </w:p>
    <w:bookmarkEnd w:id="527"/>
    <w:bookmarkStart w:name="z529" w:id="528"/>
    <w:p>
      <w:pPr>
        <w:spacing w:after="0"/>
        <w:ind w:left="0"/>
        <w:jc w:val="left"/>
      </w:pPr>
      <w:r>
        <w:rPr>
          <w:rFonts w:ascii="Consolas"/>
          <w:b w:val="false"/>
          <w:i w:val="false"/>
          <w:color w:val="000000"/>
          <w:sz w:val="20"/>
        </w:rPr>
        <w:t>
      139. 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единому дистрибьютору дополнительные заявки на закуп с указанием наименований лекарственных средств и изделий медицинского назначения, их количества и графиков поставки.</w:t>
      </w:r>
    </w:p>
    <w:bookmarkEnd w:id="528"/>
    <w:bookmarkStart w:name="z530" w:id="529"/>
    <w:p>
      <w:pPr>
        <w:spacing w:after="0"/>
        <w:ind w:left="0"/>
        <w:jc w:val="left"/>
      </w:pPr>
      <w:r>
        <w:rPr>
          <w:rFonts w:ascii="Consolas"/>
          <w:b w:val="false"/>
          <w:i w:val="false"/>
          <w:color w:val="000000"/>
          <w:sz w:val="20"/>
        </w:rPr>
        <w:t xml:space="preserve">
      140. В случае, когда заказчиками первичные заявки не представлены в сроки, установленные </w:t>
      </w:r>
      <w:r>
        <w:rPr>
          <w:rFonts w:ascii="Consolas"/>
          <w:b w:val="false"/>
          <w:i w:val="false"/>
          <w:color w:val="000000"/>
          <w:sz w:val="20"/>
        </w:rPr>
        <w:t>пунктом 138</w:t>
      </w:r>
      <w:r>
        <w:rPr>
          <w:rFonts w:ascii="Consolas"/>
          <w:b w:val="false"/>
          <w:i w:val="false"/>
          <w:color w:val="000000"/>
          <w:sz w:val="20"/>
        </w:rPr>
        <w:t xml:space="preserve"> настоящих Правил, заказчики представляют единому дистрибьютору заявки на закуп лекарственных средств и изделий медицинского назначения с 1 по 5 число каждого месяца соответствующего финансового года.</w:t>
      </w:r>
    </w:p>
    <w:bookmarkEnd w:id="529"/>
    <w:bookmarkStart w:name="z531" w:id="530"/>
    <w:p>
      <w:pPr>
        <w:spacing w:after="0"/>
        <w:ind w:left="0"/>
        <w:jc w:val="left"/>
      </w:pPr>
      <w:r>
        <w:rPr>
          <w:rFonts w:ascii="Consolas"/>
          <w:b w:val="false"/>
          <w:i w:val="false"/>
          <w:color w:val="000000"/>
          <w:sz w:val="20"/>
        </w:rPr>
        <w:t>
      К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30"/>
    <w:bookmarkStart w:name="z532" w:id="531"/>
    <w:p>
      <w:pPr>
        <w:spacing w:after="0"/>
        <w:ind w:left="0"/>
        <w:jc w:val="left"/>
      </w:pPr>
      <w:r>
        <w:rPr>
          <w:rFonts w:ascii="Consolas"/>
          <w:b w:val="false"/>
          <w:i w:val="false"/>
          <w:color w:val="000000"/>
          <w:sz w:val="20"/>
        </w:rPr>
        <w:t xml:space="preserve">
      141. 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дополнительных заявок и заявок, представленных заказчиками в соответствии с </w:t>
      </w:r>
      <w:r>
        <w:rPr>
          <w:rFonts w:ascii="Consolas"/>
          <w:b w:val="false"/>
          <w:i w:val="false"/>
          <w:color w:val="000000"/>
          <w:sz w:val="20"/>
        </w:rPr>
        <w:t>пунктом 145</w:t>
      </w:r>
      <w:r>
        <w:rPr>
          <w:rFonts w:ascii="Consolas"/>
          <w:b w:val="false"/>
          <w:i w:val="false"/>
          <w:color w:val="000000"/>
          <w:sz w:val="20"/>
        </w:rPr>
        <w:t xml:space="preserve"> настоящих Правил.</w:t>
      </w:r>
    </w:p>
    <w:bookmarkEnd w:id="531"/>
    <w:bookmarkStart w:name="z533" w:id="532"/>
    <w:p>
      <w:pPr>
        <w:spacing w:after="0"/>
        <w:ind w:left="0"/>
        <w:jc w:val="left"/>
      </w:pPr>
      <w:r>
        <w:rPr>
          <w:rFonts w:ascii="Consolas"/>
          <w:b w:val="false"/>
          <w:i w:val="false"/>
          <w:color w:val="000000"/>
          <w:sz w:val="20"/>
        </w:rPr>
        <w:t xml:space="preserve">
      142. Единый дистрибьютор после получения первичной заявки от заказчиков осуществляет закуп лекарственных средств, изделий медицинского назначения согласно </w:t>
      </w:r>
      <w:r>
        <w:rPr>
          <w:rFonts w:ascii="Consolas"/>
          <w:b w:val="false"/>
          <w:i w:val="false"/>
          <w:color w:val="000000"/>
          <w:sz w:val="20"/>
        </w:rPr>
        <w:t>разделу 3</w:t>
      </w:r>
      <w:r>
        <w:rPr>
          <w:rFonts w:ascii="Consolas"/>
          <w:b w:val="false"/>
          <w:i w:val="false"/>
          <w:color w:val="000000"/>
          <w:sz w:val="20"/>
        </w:rPr>
        <w:t xml:space="preserve"> настоящих Правил.</w:t>
      </w:r>
    </w:p>
    <w:bookmarkEnd w:id="532"/>
    <w:bookmarkStart w:name="z534" w:id="533"/>
    <w:p>
      <w:pPr>
        <w:spacing w:after="0"/>
        <w:ind w:left="0"/>
        <w:jc w:val="left"/>
      </w:pPr>
      <w:r>
        <w:rPr>
          <w:rFonts w:ascii="Consolas"/>
          <w:b w:val="false"/>
          <w:i w:val="false"/>
          <w:color w:val="000000"/>
          <w:sz w:val="20"/>
        </w:rPr>
        <w:t>
      143.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533"/>
    <w:bookmarkStart w:name="z535" w:id="534"/>
    <w:p>
      <w:pPr>
        <w:spacing w:after="0"/>
        <w:ind w:left="0"/>
        <w:jc w:val="left"/>
      </w:pPr>
      <w:r>
        <w:rPr>
          <w:rFonts w:ascii="Consolas"/>
          <w:b w:val="false"/>
          <w:i w:val="false"/>
          <w:color w:val="000000"/>
          <w:sz w:val="20"/>
        </w:rPr>
        <w:t>
      144. 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субъектов здравоохранения,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4"/>
    <w:bookmarkStart w:name="z536" w:id="535"/>
    <w:p>
      <w:pPr>
        <w:spacing w:after="0"/>
        <w:ind w:left="0"/>
        <w:jc w:val="left"/>
      </w:pPr>
      <w:r>
        <w:rPr>
          <w:rFonts w:ascii="Consolas"/>
          <w:b w:val="false"/>
          <w:i w:val="false"/>
          <w:color w:val="000000"/>
          <w:sz w:val="20"/>
        </w:rPr>
        <w:t>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не позднее пятнадцатого декабря текущего года направляют единому дистрибьютору уточненный объем финансирования лекарственного обеспечения при оказании скорой, стационарной, стационарозамещающей помощи в разрезе административно-территориальной единицы (области, города республиканского значения, столицы), субъектов здравоохранения, военно-медицинских (медицинских) подразделений,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5"/>
    <w:bookmarkStart w:name="z537" w:id="536"/>
    <w:p>
      <w:pPr>
        <w:spacing w:after="0"/>
        <w:ind w:left="0"/>
        <w:jc w:val="left"/>
      </w:pPr>
      <w:r>
        <w:rPr>
          <w:rFonts w:ascii="Consolas"/>
          <w:b w:val="false"/>
          <w:i w:val="false"/>
          <w:color w:val="000000"/>
          <w:sz w:val="20"/>
        </w:rPr>
        <w:t>
      145.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которая содержит:</w:t>
      </w:r>
    </w:p>
    <w:bookmarkEnd w:id="536"/>
    <w:bookmarkStart w:name="z538" w:id="537"/>
    <w:p>
      <w:pPr>
        <w:spacing w:after="0"/>
        <w:ind w:left="0"/>
        <w:jc w:val="left"/>
      </w:pPr>
      <w:r>
        <w:rPr>
          <w:rFonts w:ascii="Consolas"/>
          <w:b w:val="false"/>
          <w:i w:val="false"/>
          <w:color w:val="000000"/>
          <w:sz w:val="20"/>
        </w:rPr>
        <w:t>
      1) наименования лекарственных средств (международные непатентованные наименования или состав) и изделий медицинского назначения, а также их торговые наименования;</w:t>
      </w:r>
    </w:p>
    <w:bookmarkEnd w:id="537"/>
    <w:bookmarkStart w:name="z539" w:id="538"/>
    <w:p>
      <w:pPr>
        <w:spacing w:after="0"/>
        <w:ind w:left="0"/>
        <w:jc w:val="left"/>
      </w:pPr>
      <w:r>
        <w:rPr>
          <w:rFonts w:ascii="Consolas"/>
          <w:b w:val="false"/>
          <w:i w:val="false"/>
          <w:color w:val="000000"/>
          <w:sz w:val="20"/>
        </w:rPr>
        <w:t>
      2) единицу измерения;</w:t>
      </w:r>
    </w:p>
    <w:bookmarkEnd w:id="538"/>
    <w:bookmarkStart w:name="z540" w:id="539"/>
    <w:p>
      <w:pPr>
        <w:spacing w:after="0"/>
        <w:ind w:left="0"/>
        <w:jc w:val="left"/>
      </w:pPr>
      <w:r>
        <w:rPr>
          <w:rFonts w:ascii="Consolas"/>
          <w:b w:val="false"/>
          <w:i w:val="false"/>
          <w:color w:val="000000"/>
          <w:sz w:val="20"/>
        </w:rPr>
        <w:t>
      3) количество закупаемых лекарственных средств и изделий медицинского назначения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p>
    <w:bookmarkEnd w:id="539"/>
    <w:bookmarkStart w:name="z541" w:id="540"/>
    <w:p>
      <w:pPr>
        <w:spacing w:after="0"/>
        <w:ind w:left="0"/>
        <w:jc w:val="left"/>
      </w:pPr>
      <w:r>
        <w:rPr>
          <w:rFonts w:ascii="Consolas"/>
          <w:b w:val="false"/>
          <w:i w:val="false"/>
          <w:color w:val="000000"/>
          <w:sz w:val="20"/>
        </w:rPr>
        <w:t>
      Допускается уменьшение количества товара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реорганизации, ликвидации и сокращения финансирования, согласованных с местными органами государственного управления здравоохранением областей, города республиканского значения и столицы, уполномоченным органом в области здравоохранения или фондом;</w:t>
      </w:r>
    </w:p>
    <w:bookmarkEnd w:id="540"/>
    <w:bookmarkStart w:name="z542" w:id="541"/>
    <w:p>
      <w:pPr>
        <w:spacing w:after="0"/>
        <w:ind w:left="0"/>
        <w:jc w:val="left"/>
      </w:pPr>
      <w:r>
        <w:rPr>
          <w:rFonts w:ascii="Consolas"/>
          <w:b w:val="false"/>
          <w:i w:val="false"/>
          <w:color w:val="000000"/>
          <w:sz w:val="20"/>
        </w:rPr>
        <w:t>
      4) предельную цену по каждому наименованию лекарственного средства и изделия медицинского назначения, установленную в прайс-листе единого дистрибьютора;</w:t>
      </w:r>
    </w:p>
    <w:bookmarkEnd w:id="541"/>
    <w:bookmarkStart w:name="z543" w:id="542"/>
    <w:p>
      <w:pPr>
        <w:spacing w:after="0"/>
        <w:ind w:left="0"/>
        <w:jc w:val="left"/>
      </w:pPr>
      <w:r>
        <w:rPr>
          <w:rFonts w:ascii="Consolas"/>
          <w:b w:val="false"/>
          <w:i w:val="false"/>
          <w:color w:val="000000"/>
          <w:sz w:val="20"/>
        </w:rPr>
        <w:t>
      5) цену по каждому наименованию лекарственного средства и изделия медицинского назначения, установленную в прайс-листе единого дистрибьютора, и единицу измерения;</w:t>
      </w:r>
    </w:p>
    <w:bookmarkEnd w:id="542"/>
    <w:bookmarkStart w:name="z544" w:id="543"/>
    <w:p>
      <w:pPr>
        <w:spacing w:after="0"/>
        <w:ind w:left="0"/>
        <w:jc w:val="left"/>
      </w:pPr>
      <w:r>
        <w:rPr>
          <w:rFonts w:ascii="Consolas"/>
          <w:b w:val="false"/>
          <w:i w:val="false"/>
          <w:color w:val="000000"/>
          <w:sz w:val="20"/>
        </w:rPr>
        <w:t>
      6)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p>
    <w:bookmarkEnd w:id="543"/>
    <w:bookmarkStart w:name="z545" w:id="544"/>
    <w:p>
      <w:pPr>
        <w:spacing w:after="0"/>
        <w:ind w:left="0"/>
        <w:jc w:val="left"/>
      </w:pPr>
      <w:r>
        <w:rPr>
          <w:rFonts w:ascii="Consolas"/>
          <w:b w:val="false"/>
          <w:i w:val="false"/>
          <w:color w:val="000000"/>
          <w:sz w:val="20"/>
        </w:rPr>
        <w:t>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p>
    <w:bookmarkEnd w:id="544"/>
    <w:bookmarkStart w:name="z546" w:id="545"/>
    <w:p>
      <w:pPr>
        <w:spacing w:after="0"/>
        <w:ind w:left="0"/>
        <w:jc w:val="left"/>
      </w:pPr>
      <w:r>
        <w:rPr>
          <w:rFonts w:ascii="Consolas"/>
          <w:b w:val="false"/>
          <w:i w:val="false"/>
          <w:color w:val="000000"/>
          <w:sz w:val="20"/>
        </w:rPr>
        <w:t>
      8)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p>
    <w:bookmarkEnd w:id="545"/>
    <w:bookmarkStart w:name="z547" w:id="546"/>
    <w:p>
      <w:pPr>
        <w:spacing w:after="0"/>
        <w:ind w:left="0"/>
        <w:jc w:val="left"/>
      </w:pPr>
      <w:r>
        <w:rPr>
          <w:rFonts w:ascii="Consolas"/>
          <w:b w:val="false"/>
          <w:i w:val="false"/>
          <w:color w:val="000000"/>
          <w:sz w:val="20"/>
        </w:rPr>
        <w:t>
      9) полное наименование заказчика;</w:t>
      </w:r>
    </w:p>
    <w:bookmarkEnd w:id="546"/>
    <w:bookmarkStart w:name="z548" w:id="547"/>
    <w:p>
      <w:pPr>
        <w:spacing w:after="0"/>
        <w:ind w:left="0"/>
        <w:jc w:val="left"/>
      </w:pPr>
      <w:r>
        <w:rPr>
          <w:rFonts w:ascii="Consolas"/>
          <w:b w:val="false"/>
          <w:i w:val="false"/>
          <w:color w:val="000000"/>
          <w:sz w:val="20"/>
        </w:rPr>
        <w:t>
      10) фамилию, имя, отчество (при его наличии) первого руководителя заказчика (лица, его замещающего);</w:t>
      </w:r>
    </w:p>
    <w:bookmarkEnd w:id="547"/>
    <w:bookmarkStart w:name="z549" w:id="548"/>
    <w:p>
      <w:pPr>
        <w:spacing w:after="0"/>
        <w:ind w:left="0"/>
        <w:jc w:val="left"/>
      </w:pPr>
      <w:r>
        <w:rPr>
          <w:rFonts w:ascii="Consolas"/>
          <w:b w:val="false"/>
          <w:i w:val="false"/>
          <w:color w:val="000000"/>
          <w:sz w:val="20"/>
        </w:rPr>
        <w:t>
      11) реквизиты, адрес (почтовый и юридический), контактные номера телефонов, факсов, адрес электронной почты;</w:t>
      </w:r>
    </w:p>
    <w:bookmarkEnd w:id="548"/>
    <w:bookmarkStart w:name="z550" w:id="549"/>
    <w:p>
      <w:pPr>
        <w:spacing w:after="0"/>
        <w:ind w:left="0"/>
        <w:jc w:val="left"/>
      </w:pPr>
      <w:r>
        <w:rPr>
          <w:rFonts w:ascii="Consolas"/>
          <w:b w:val="false"/>
          <w:i w:val="false"/>
          <w:color w:val="000000"/>
          <w:sz w:val="20"/>
        </w:rPr>
        <w:t>
      12) номер и дату заключения договора медицинских услуг с фондом, сумму, выделенную на закуп лекарственных средств и (или) изделий медицинского назначения.</w:t>
      </w:r>
    </w:p>
    <w:bookmarkEnd w:id="549"/>
    <w:bookmarkStart w:name="z551" w:id="550"/>
    <w:p>
      <w:pPr>
        <w:spacing w:after="0"/>
        <w:ind w:left="0"/>
        <w:jc w:val="left"/>
      </w:pPr>
      <w:r>
        <w:rPr>
          <w:rFonts w:ascii="Consolas"/>
          <w:b w:val="false"/>
          <w:i w:val="false"/>
          <w:color w:val="000000"/>
          <w:sz w:val="20"/>
        </w:rPr>
        <w:t>
      К скорректированной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50"/>
    <w:bookmarkStart w:name="z552" w:id="551"/>
    <w:p>
      <w:pPr>
        <w:spacing w:after="0"/>
        <w:ind w:left="0"/>
        <w:jc w:val="left"/>
      </w:pPr>
      <w:r>
        <w:rPr>
          <w:rFonts w:ascii="Consolas"/>
          <w:b w:val="false"/>
          <w:i w:val="false"/>
          <w:color w:val="000000"/>
          <w:sz w:val="20"/>
        </w:rPr>
        <w:t>
      146.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bookmarkEnd w:id="551"/>
    <w:bookmarkStart w:name="z553" w:id="552"/>
    <w:p>
      <w:pPr>
        <w:spacing w:after="0"/>
        <w:ind w:left="0"/>
        <w:jc w:val="left"/>
      </w:pPr>
      <w:r>
        <w:rPr>
          <w:rFonts w:ascii="Consolas"/>
          <w:b w:val="false"/>
          <w:i w:val="false"/>
          <w:color w:val="000000"/>
          <w:sz w:val="20"/>
        </w:rPr>
        <w:t>
      147.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заказчика.</w:t>
      </w:r>
    </w:p>
    <w:bookmarkEnd w:id="552"/>
    <w:bookmarkStart w:name="z554" w:id="553"/>
    <w:p>
      <w:pPr>
        <w:spacing w:after="0"/>
        <w:ind w:left="0"/>
        <w:jc w:val="left"/>
      </w:pPr>
      <w:r>
        <w:rPr>
          <w:rFonts w:ascii="Consolas"/>
          <w:b w:val="false"/>
          <w:i w:val="false"/>
          <w:color w:val="000000"/>
          <w:sz w:val="20"/>
        </w:rPr>
        <w:t>
      148.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53"/>
    <w:bookmarkStart w:name="z555" w:id="554"/>
    <w:p>
      <w:pPr>
        <w:spacing w:after="0"/>
        <w:ind w:left="0"/>
        <w:jc w:val="left"/>
      </w:pPr>
      <w:r>
        <w:rPr>
          <w:rFonts w:ascii="Consolas"/>
          <w:b/>
          <w:i w:val="false"/>
          <w:color w:val="000000"/>
        </w:rPr>
        <w:t xml:space="preserve"> Параграф 3. Закуп товаров для оказания амбулаторного лекарственного обеспечения</w:t>
      </w:r>
    </w:p>
    <w:bookmarkEnd w:id="554"/>
    <w:bookmarkStart w:name="z556" w:id="555"/>
    <w:p>
      <w:pPr>
        <w:spacing w:after="0"/>
        <w:ind w:left="0"/>
        <w:jc w:val="left"/>
      </w:pPr>
      <w:r>
        <w:rPr>
          <w:rFonts w:ascii="Consolas"/>
          <w:b w:val="false"/>
          <w:i w:val="false"/>
          <w:color w:val="000000"/>
          <w:sz w:val="20"/>
        </w:rPr>
        <w:t>
      149. Для осуществления закупа фармацевтических услуг уполномоченный орган в области здравоохранения не позднее первого июня текущего финансового года утверждает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w:t>
      </w:r>
    </w:p>
    <w:bookmarkEnd w:id="555"/>
    <w:bookmarkStart w:name="z557" w:id="556"/>
    <w:p>
      <w:pPr>
        <w:spacing w:after="0"/>
        <w:ind w:left="0"/>
        <w:jc w:val="left"/>
      </w:pPr>
      <w:r>
        <w:rPr>
          <w:rFonts w:ascii="Consolas"/>
          <w:b w:val="false"/>
          <w:i w:val="false"/>
          <w:color w:val="000000"/>
          <w:sz w:val="20"/>
        </w:rPr>
        <w:t>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не позднее пяти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End w:id="556"/>
    <w:bookmarkStart w:name="z558" w:id="557"/>
    <w:p>
      <w:pPr>
        <w:spacing w:after="0"/>
        <w:ind w:left="0"/>
        <w:jc w:val="left"/>
      </w:pPr>
      <w:r>
        <w:rPr>
          <w:rFonts w:ascii="Consolas"/>
          <w:b w:val="false"/>
          <w:i w:val="false"/>
          <w:color w:val="000000"/>
          <w:sz w:val="20"/>
        </w:rPr>
        <w:t>
      150. Уполномоченный орган в области здравоохранения вносит изменения и дополнения в утвержденный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на следующий финансовый год не более одного раза в год.</w:t>
      </w:r>
    </w:p>
    <w:bookmarkEnd w:id="557"/>
    <w:bookmarkStart w:name="z559" w:id="558"/>
    <w:p>
      <w:pPr>
        <w:spacing w:after="0"/>
        <w:ind w:left="0"/>
        <w:jc w:val="left"/>
      </w:pPr>
      <w:r>
        <w:rPr>
          <w:rFonts w:ascii="Consolas"/>
          <w:b w:val="false"/>
          <w:i w:val="false"/>
          <w:color w:val="000000"/>
          <w:sz w:val="20"/>
        </w:rPr>
        <w:t>
      151. Субъекты здравоохранения осуществляют расчет потребности (предварительный, скорректированный и дополнительный) в лекарственных средствах, изделиях медицинского назначения по списку единого дистрибьютора,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для амбулаторного лекарственного обеспечения прикрепленного населения из числа отдельных категорий граждан, состоящих на диспансерном учете с определенными заболеваниями, в том числе отдельных категорий граждан с определенными заболеваниями (состояниями), по перечню, утвержденному уполномоченным органом в области здравоохранения.</w:t>
      </w:r>
    </w:p>
    <w:bookmarkEnd w:id="558"/>
    <w:bookmarkStart w:name="z560" w:id="559"/>
    <w:p>
      <w:pPr>
        <w:spacing w:after="0"/>
        <w:ind w:left="0"/>
        <w:jc w:val="left"/>
      </w:pPr>
      <w:r>
        <w:rPr>
          <w:rFonts w:ascii="Consolas"/>
          <w:b w:val="false"/>
          <w:i w:val="false"/>
          <w:color w:val="000000"/>
          <w:sz w:val="20"/>
        </w:rPr>
        <w:t>
      152. Расчеты потребности (предварительный, скорректированный и дополнительный) субъекты здравоохранения представляют местным органам государственного управления здравоохранением областей, города республиканского значения и столицы.</w:t>
      </w:r>
    </w:p>
    <w:bookmarkEnd w:id="559"/>
    <w:bookmarkStart w:name="z561" w:id="560"/>
    <w:p>
      <w:pPr>
        <w:spacing w:after="0"/>
        <w:ind w:left="0"/>
        <w:jc w:val="left"/>
      </w:pPr>
      <w:r>
        <w:rPr>
          <w:rFonts w:ascii="Consolas"/>
          <w:b w:val="false"/>
          <w:i w:val="false"/>
          <w:color w:val="000000"/>
          <w:sz w:val="20"/>
        </w:rPr>
        <w:t>
      Для определения общей потребности административно-территориальной единицы в лекарственных средствах, изделиях медицинского назначения местные органы государственного управления здравоохранением областей, города республиканского значения и столицы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bookmarkEnd w:id="560"/>
    <w:bookmarkStart w:name="z562" w:id="561"/>
    <w:p>
      <w:pPr>
        <w:spacing w:after="0"/>
        <w:ind w:left="0"/>
        <w:jc w:val="left"/>
      </w:pPr>
      <w:r>
        <w:rPr>
          <w:rFonts w:ascii="Consolas"/>
          <w:b w:val="false"/>
          <w:i w:val="false"/>
          <w:color w:val="000000"/>
          <w:sz w:val="20"/>
        </w:rPr>
        <w:t>
      Свод расчетов потребности (предварительный, скорректированный и дополнительный) по административно-территориальной единице местными органами государственного управления здравоохранением областей, города республиканского значения и столицы направляется единому дистрибьютору (имеют статус заявок).</w:t>
      </w:r>
    </w:p>
    <w:bookmarkEnd w:id="561"/>
    <w:bookmarkStart w:name="z563" w:id="562"/>
    <w:p>
      <w:pPr>
        <w:spacing w:after="0"/>
        <w:ind w:left="0"/>
        <w:jc w:val="left"/>
      </w:pPr>
      <w:r>
        <w:rPr>
          <w:rFonts w:ascii="Consolas"/>
          <w:b w:val="false"/>
          <w:i w:val="false"/>
          <w:color w:val="000000"/>
          <w:sz w:val="20"/>
        </w:rPr>
        <w:t>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представляют расчеты потребности (предварительные, скорректированные и дополнительные) уполномоченному органу в области здравоохранения и единому дистрибьютору.</w:t>
      </w:r>
    </w:p>
    <w:bookmarkEnd w:id="562"/>
    <w:bookmarkStart w:name="z564" w:id="563"/>
    <w:p>
      <w:pPr>
        <w:spacing w:after="0"/>
        <w:ind w:left="0"/>
        <w:jc w:val="left"/>
      </w:pPr>
      <w:r>
        <w:rPr>
          <w:rFonts w:ascii="Consolas"/>
          <w:b w:val="false"/>
          <w:i w:val="false"/>
          <w:color w:val="000000"/>
          <w:sz w:val="20"/>
        </w:rPr>
        <w:t>
      153.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после утверждения уполномоченным органом в области здравоохранения списка единого дистрибьютора на следующий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 потребности на следующий финансовый год по форме, утвержденной уполномоченным органом в области здравоохранения, которая содержит сводные данные по области, городу республиканского значения, столице,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в разрезе субъектов здравоохранения и военно-медицинских (медицинских) подразделений, ведомственных подразделений (организаций),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При этом сводные данные включают в себя:</w:t>
      </w:r>
    </w:p>
    <w:bookmarkEnd w:id="563"/>
    <w:bookmarkStart w:name="z565" w:id="564"/>
    <w:p>
      <w:pPr>
        <w:spacing w:after="0"/>
        <w:ind w:left="0"/>
        <w:jc w:val="left"/>
      </w:pPr>
      <w:r>
        <w:rPr>
          <w:rFonts w:ascii="Consolas"/>
          <w:b w:val="false"/>
          <w:i w:val="false"/>
          <w:color w:val="000000"/>
          <w:sz w:val="20"/>
        </w:rPr>
        <w:t>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в разрезе:</w:t>
      </w:r>
    </w:p>
    <w:bookmarkEnd w:id="564"/>
    <w:bookmarkStart w:name="z566" w:id="565"/>
    <w:p>
      <w:pPr>
        <w:spacing w:after="0"/>
        <w:ind w:left="0"/>
        <w:jc w:val="left"/>
      </w:pPr>
      <w:r>
        <w:rPr>
          <w:rFonts w:ascii="Consolas"/>
          <w:b w:val="false"/>
          <w:i w:val="false"/>
          <w:color w:val="000000"/>
          <w:sz w:val="20"/>
        </w:rPr>
        <w:t>
      нозологии;</w:t>
      </w:r>
    </w:p>
    <w:bookmarkEnd w:id="565"/>
    <w:bookmarkStart w:name="z567" w:id="566"/>
    <w:p>
      <w:pPr>
        <w:spacing w:after="0"/>
        <w:ind w:left="0"/>
        <w:jc w:val="left"/>
      </w:pPr>
      <w:r>
        <w:rPr>
          <w:rFonts w:ascii="Consolas"/>
          <w:b w:val="false"/>
          <w:i w:val="false"/>
          <w:color w:val="000000"/>
          <w:sz w:val="20"/>
        </w:rPr>
        <w:t>
      заболевания;</w:t>
      </w:r>
    </w:p>
    <w:bookmarkEnd w:id="566"/>
    <w:bookmarkStart w:name="z568" w:id="567"/>
    <w:p>
      <w:pPr>
        <w:spacing w:after="0"/>
        <w:ind w:left="0"/>
        <w:jc w:val="left"/>
      </w:pPr>
      <w:r>
        <w:rPr>
          <w:rFonts w:ascii="Consolas"/>
          <w:b w:val="false"/>
          <w:i w:val="false"/>
          <w:color w:val="000000"/>
          <w:sz w:val="20"/>
        </w:rPr>
        <w:t>
      категории населения;</w:t>
      </w:r>
    </w:p>
    <w:bookmarkEnd w:id="567"/>
    <w:bookmarkStart w:name="z569" w:id="568"/>
    <w:p>
      <w:pPr>
        <w:spacing w:after="0"/>
        <w:ind w:left="0"/>
        <w:jc w:val="left"/>
      </w:pPr>
      <w:r>
        <w:rPr>
          <w:rFonts w:ascii="Consolas"/>
          <w:b w:val="false"/>
          <w:i w:val="false"/>
          <w:color w:val="000000"/>
          <w:sz w:val="20"/>
        </w:rPr>
        <w:t>
      показаний (степень, стадия, тяжесть течения) для назначения лекарственных средств, изделий медицинского назначения;</w:t>
      </w:r>
    </w:p>
    <w:bookmarkEnd w:id="568"/>
    <w:bookmarkStart w:name="z570" w:id="569"/>
    <w:p>
      <w:pPr>
        <w:spacing w:after="0"/>
        <w:ind w:left="0"/>
        <w:jc w:val="left"/>
      </w:pPr>
      <w:r>
        <w:rPr>
          <w:rFonts w:ascii="Consolas"/>
          <w:b w:val="false"/>
          <w:i w:val="false"/>
          <w:color w:val="000000"/>
          <w:sz w:val="20"/>
        </w:rPr>
        <w:t>
      2) единицу измерения;</w:t>
      </w:r>
    </w:p>
    <w:bookmarkEnd w:id="569"/>
    <w:bookmarkStart w:name="z571" w:id="570"/>
    <w:p>
      <w:pPr>
        <w:spacing w:after="0"/>
        <w:ind w:left="0"/>
        <w:jc w:val="left"/>
      </w:pPr>
      <w:r>
        <w:rPr>
          <w:rFonts w:ascii="Consolas"/>
          <w:b w:val="false"/>
          <w:i w:val="false"/>
          <w:color w:val="000000"/>
          <w:sz w:val="20"/>
        </w:rPr>
        <w:t>
      3) предельную цену по каждому наименованию лекарственного средства, изделия медицинского назначения, установленную уполномоченным органом в области здравоохранения;</w:t>
      </w:r>
    </w:p>
    <w:bookmarkEnd w:id="570"/>
    <w:bookmarkStart w:name="z572" w:id="571"/>
    <w:p>
      <w:pPr>
        <w:spacing w:after="0"/>
        <w:ind w:left="0"/>
        <w:jc w:val="left"/>
      </w:pPr>
      <w:r>
        <w:rPr>
          <w:rFonts w:ascii="Consolas"/>
          <w:b w:val="false"/>
          <w:i w:val="false"/>
          <w:color w:val="000000"/>
          <w:sz w:val="20"/>
        </w:rPr>
        <w:t>
      4) количество по каждому заявляемому наименованию лекарственных средств, изделий медицинского назначения на следующий финансовый год;</w:t>
      </w:r>
    </w:p>
    <w:bookmarkEnd w:id="571"/>
    <w:bookmarkStart w:name="z573" w:id="572"/>
    <w:p>
      <w:pPr>
        <w:spacing w:after="0"/>
        <w:ind w:left="0"/>
        <w:jc w:val="left"/>
      </w:pPr>
      <w:r>
        <w:rPr>
          <w:rFonts w:ascii="Consolas"/>
          <w:b w:val="false"/>
          <w:i w:val="false"/>
          <w:color w:val="000000"/>
          <w:sz w:val="20"/>
        </w:rPr>
        <w:t>
      5)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bookmarkEnd w:id="572"/>
    <w:bookmarkStart w:name="z574" w:id="573"/>
    <w:p>
      <w:pPr>
        <w:spacing w:after="0"/>
        <w:ind w:left="0"/>
        <w:jc w:val="left"/>
      </w:pPr>
      <w:r>
        <w:rPr>
          <w:rFonts w:ascii="Consolas"/>
          <w:b w:val="false"/>
          <w:i w:val="false"/>
          <w:color w:val="000000"/>
          <w:sz w:val="20"/>
        </w:rPr>
        <w:t>
      6) сумму по каждому заявляемому наименованию лекарственного средства, изделия медицинского назначения и общую сумму по предварительному расчету потребности;</w:t>
      </w:r>
    </w:p>
    <w:bookmarkEnd w:id="573"/>
    <w:bookmarkStart w:name="z575" w:id="574"/>
    <w:p>
      <w:pPr>
        <w:spacing w:after="0"/>
        <w:ind w:left="0"/>
        <w:jc w:val="left"/>
      </w:pPr>
      <w:r>
        <w:rPr>
          <w:rFonts w:ascii="Consolas"/>
          <w:b w:val="false"/>
          <w:i w:val="false"/>
          <w:color w:val="000000"/>
          <w:sz w:val="20"/>
        </w:rPr>
        <w:t>
      7)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574"/>
    <w:bookmarkStart w:name="z576" w:id="575"/>
    <w:p>
      <w:pPr>
        <w:spacing w:after="0"/>
        <w:ind w:left="0"/>
        <w:jc w:val="left"/>
      </w:pPr>
      <w:r>
        <w:rPr>
          <w:rFonts w:ascii="Consolas"/>
          <w:b w:val="false"/>
          <w:i w:val="false"/>
          <w:color w:val="000000"/>
          <w:sz w:val="20"/>
        </w:rPr>
        <w:t>
      8) прогнозируемое количество больных на основании данных динамики заболеваемости, эпидемиологической ситуации в регионе и (или) статистических данных;</w:t>
      </w:r>
    </w:p>
    <w:bookmarkEnd w:id="575"/>
    <w:bookmarkStart w:name="z577" w:id="576"/>
    <w:p>
      <w:pPr>
        <w:spacing w:after="0"/>
        <w:ind w:left="0"/>
        <w:jc w:val="left"/>
      </w:pPr>
      <w:r>
        <w:rPr>
          <w:rFonts w:ascii="Consolas"/>
          <w:b w:val="false"/>
          <w:i w:val="false"/>
          <w:color w:val="000000"/>
          <w:sz w:val="20"/>
        </w:rPr>
        <w:t>
      9) количество фактического потребления лекарственных средств, изделий медицинского назначения на дату представления расчета;</w:t>
      </w:r>
    </w:p>
    <w:bookmarkEnd w:id="576"/>
    <w:bookmarkStart w:name="z578" w:id="577"/>
    <w:p>
      <w:pPr>
        <w:spacing w:after="0"/>
        <w:ind w:left="0"/>
        <w:jc w:val="left"/>
      </w:pPr>
      <w:r>
        <w:rPr>
          <w:rFonts w:ascii="Consolas"/>
          <w:b w:val="false"/>
          <w:i w:val="false"/>
          <w:color w:val="000000"/>
          <w:sz w:val="20"/>
        </w:rPr>
        <w:t>
      10) количество фактического потребления лекарственных средств, изделий медицинского назначения за законченный финансовый год (предшествующий году подачи заявки);</w:t>
      </w:r>
    </w:p>
    <w:bookmarkEnd w:id="577"/>
    <w:bookmarkStart w:name="z579" w:id="578"/>
    <w:p>
      <w:pPr>
        <w:spacing w:after="0"/>
        <w:ind w:left="0"/>
        <w:jc w:val="left"/>
      </w:pPr>
      <w:r>
        <w:rPr>
          <w:rFonts w:ascii="Consolas"/>
          <w:b w:val="false"/>
          <w:i w:val="false"/>
          <w:color w:val="000000"/>
          <w:sz w:val="20"/>
        </w:rPr>
        <w:t>
      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
    <w:bookmarkEnd w:id="578"/>
    <w:bookmarkStart w:name="z580" w:id="579"/>
    <w:p>
      <w:pPr>
        <w:spacing w:after="0"/>
        <w:ind w:left="0"/>
        <w:jc w:val="left"/>
      </w:pPr>
      <w:r>
        <w:rPr>
          <w:rFonts w:ascii="Consolas"/>
          <w:b w:val="false"/>
          <w:i w:val="false"/>
          <w:color w:val="000000"/>
          <w:sz w:val="20"/>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 а также организаций здравоохранения онкологического профиля, через которые будет осуществляться таргетная терапия в рамках амбулаторного лекарственного обеспечения;</w:t>
      </w:r>
    </w:p>
    <w:bookmarkEnd w:id="579"/>
    <w:bookmarkStart w:name="z581" w:id="580"/>
    <w:p>
      <w:pPr>
        <w:spacing w:after="0"/>
        <w:ind w:left="0"/>
        <w:jc w:val="left"/>
      </w:pPr>
      <w:r>
        <w:rPr>
          <w:rFonts w:ascii="Consolas"/>
          <w:b w:val="false"/>
          <w:i w:val="false"/>
          <w:color w:val="000000"/>
          <w:sz w:val="20"/>
        </w:rPr>
        <w:t>
      13) адреса субъектов здравоохранения, относящихся к государственным предприятиям, юридическим лицам, пятьдесят и более процентов голосующих акций (долей) которых принадлежит государству, оказывающих бесплатный отпуск населению лекарственных средств и (или) изделий медицинского назначения в рамках амбулаторного лекарственного обеспечения;</w:t>
      </w:r>
    </w:p>
    <w:bookmarkEnd w:id="580"/>
    <w:bookmarkStart w:name="z582" w:id="581"/>
    <w:p>
      <w:pPr>
        <w:spacing w:after="0"/>
        <w:ind w:left="0"/>
        <w:jc w:val="left"/>
      </w:pPr>
      <w:r>
        <w:rPr>
          <w:rFonts w:ascii="Consolas"/>
          <w:b w:val="false"/>
          <w:i w:val="false"/>
          <w:color w:val="000000"/>
          <w:sz w:val="20"/>
        </w:rPr>
        <w:t>
      14) перечень населенных пунктов, в которых надлежит оказывать услугу по учету и реализации товаров или фармацевтическую услугу, с указанием необходимого количества поставщиков услуги по учету и реализации товаров или поставщиков фармацевтической услуги.</w:t>
      </w:r>
    </w:p>
    <w:bookmarkEnd w:id="581"/>
    <w:bookmarkStart w:name="z583" w:id="582"/>
    <w:p>
      <w:pPr>
        <w:spacing w:after="0"/>
        <w:ind w:left="0"/>
        <w:jc w:val="left"/>
      </w:pPr>
      <w:r>
        <w:rPr>
          <w:rFonts w:ascii="Consolas"/>
          <w:b w:val="false"/>
          <w:i w:val="false"/>
          <w:color w:val="000000"/>
          <w:sz w:val="20"/>
        </w:rPr>
        <w:t>
      Единый дистрибьютор направляет в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для согласования сводные предварительные расчеты потребности, представленные местными органами государственного управления здравоохранением областей, города республиканского значения и столицы, ведомственными подразделениями (организациями).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предварительных расчетов потребности.</w:t>
      </w:r>
    </w:p>
    <w:bookmarkEnd w:id="582"/>
    <w:bookmarkStart w:name="z584" w:id="583"/>
    <w:p>
      <w:pPr>
        <w:spacing w:after="0"/>
        <w:ind w:left="0"/>
        <w:jc w:val="left"/>
      </w:pPr>
      <w:r>
        <w:rPr>
          <w:rFonts w:ascii="Consolas"/>
          <w:b w:val="false"/>
          <w:i w:val="false"/>
          <w:color w:val="000000"/>
          <w:sz w:val="20"/>
        </w:rPr>
        <w:t>
      Единый дистрибьютор на основании уведомлений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проводит повторный сбор сводных предварительных расчетов потребности.</w:t>
      </w:r>
    </w:p>
    <w:bookmarkEnd w:id="583"/>
    <w:bookmarkStart w:name="z585" w:id="584"/>
    <w:p>
      <w:pPr>
        <w:spacing w:after="0"/>
        <w:ind w:left="0"/>
        <w:jc w:val="left"/>
      </w:pPr>
      <w:r>
        <w:rPr>
          <w:rFonts w:ascii="Consolas"/>
          <w:b w:val="false"/>
          <w:i w:val="false"/>
          <w:color w:val="000000"/>
          <w:sz w:val="20"/>
        </w:rPr>
        <w:t xml:space="preserve">
      154. Единый дистрибьютор на основании полученных уведомлений от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о согласовании сводных предварительных расчетов потребности, не позднее пятнадцати рабочих дней после их получения приступает к процедуре закупа лекарственных средств, изделий медицинского назначения, закупа фармацевтических услуг согласно </w:t>
      </w:r>
      <w:r>
        <w:rPr>
          <w:rFonts w:ascii="Consolas"/>
          <w:b w:val="false"/>
          <w:i w:val="false"/>
          <w:color w:val="000000"/>
          <w:sz w:val="20"/>
        </w:rPr>
        <w:t>разделу 3</w:t>
      </w:r>
      <w:r>
        <w:rPr>
          <w:rFonts w:ascii="Consolas"/>
          <w:b w:val="false"/>
          <w:i w:val="false"/>
          <w:color w:val="000000"/>
          <w:sz w:val="20"/>
        </w:rPr>
        <w:t xml:space="preserve"> настоящих Правил, а также закупа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 в порядке, установленном Правительством Республики Казахстан.</w:t>
      </w:r>
    </w:p>
    <w:bookmarkEnd w:id="584"/>
    <w:bookmarkStart w:name="z586" w:id="585"/>
    <w:p>
      <w:pPr>
        <w:spacing w:after="0"/>
        <w:ind w:left="0"/>
        <w:jc w:val="left"/>
      </w:pPr>
      <w:r>
        <w:rPr>
          <w:rFonts w:ascii="Consolas"/>
          <w:b w:val="false"/>
          <w:i w:val="false"/>
          <w:color w:val="000000"/>
          <w:sz w:val="20"/>
        </w:rPr>
        <w:t>
      155. После проведения закупа единый дистрибьютор утверждает и направляет уполномоченному органу в области здравоохранения, фонду, местным органам государственного управления здравоохранением областей, города республиканского значения и столицы,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а также субъектам здравоохранения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товаров, наименования производителя, наименования страны; перечень изделий медицинского назначения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585"/>
    <w:bookmarkStart w:name="z587" w:id="586"/>
    <w:p>
      <w:pPr>
        <w:spacing w:after="0"/>
        <w:ind w:left="0"/>
        <w:jc w:val="left"/>
      </w:pPr>
      <w:r>
        <w:rPr>
          <w:rFonts w:ascii="Consolas"/>
          <w:b w:val="false"/>
          <w:i w:val="false"/>
          <w:color w:val="000000"/>
          <w:sz w:val="20"/>
        </w:rPr>
        <w:t>
      Цены за единицу измерения товаров в прайс-листе единого дистрибьютора не превышают предельных цен,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bookmarkEnd w:id="586"/>
    <w:bookmarkStart w:name="z588" w:id="587"/>
    <w:p>
      <w:pPr>
        <w:spacing w:after="0"/>
        <w:ind w:left="0"/>
        <w:jc w:val="left"/>
      </w:pPr>
      <w:r>
        <w:rPr>
          <w:rFonts w:ascii="Consolas"/>
          <w:b w:val="false"/>
          <w:i w:val="false"/>
          <w:color w:val="000000"/>
          <w:sz w:val="20"/>
        </w:rPr>
        <w:t xml:space="preserve">
      156. По результатам закупа услуг по учету и реализации лекарственных средств, изделий медицинского назначения в порядке, установленном Правительством Республики Казахстан, единый дистрибьютор направляет фонду и местным органам государственного управления здравоохранения областей, города республиканского значения, столицы протокол итогов закупа.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 города республиканского значения и столицы, по форме, утвержденной уполномоченным органом в сфере здравоохранения. </w:t>
      </w:r>
    </w:p>
    <w:bookmarkEnd w:id="587"/>
    <w:bookmarkStart w:name="z589" w:id="588"/>
    <w:p>
      <w:pPr>
        <w:spacing w:after="0"/>
        <w:ind w:left="0"/>
        <w:jc w:val="left"/>
      </w:pPr>
      <w:r>
        <w:rPr>
          <w:rFonts w:ascii="Consolas"/>
          <w:b w:val="false"/>
          <w:i w:val="false"/>
          <w:color w:val="000000"/>
          <w:sz w:val="20"/>
        </w:rPr>
        <w:t>
      157.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ВИЧ/СПИД,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 форме, утвержденной уполномоченным органом в области здравоохранения.</w:t>
      </w:r>
    </w:p>
    <w:bookmarkEnd w:id="588"/>
    <w:bookmarkStart w:name="z590" w:id="589"/>
    <w:p>
      <w:pPr>
        <w:spacing w:after="0"/>
        <w:ind w:left="0"/>
        <w:jc w:val="left"/>
      </w:pPr>
      <w:r>
        <w:rPr>
          <w:rFonts w:ascii="Consolas"/>
          <w:b w:val="false"/>
          <w:i w:val="false"/>
          <w:color w:val="000000"/>
          <w:sz w:val="20"/>
        </w:rPr>
        <w:t>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бесплатного отпуска населению лекарственных средств и (или) изделий медицинского назначения в рамках амбулаторного лекарственного обеспечения могут заключить с единым дистрибьютором безвозмездные договоры поставки лекарственных средств и (или) изделий медицинского назначения, закупаемых за счет средств фонда, по форме, утвержденной уполномоченным органом в области здравоохранения.</w:t>
      </w:r>
    </w:p>
    <w:bookmarkEnd w:id="589"/>
    <w:bookmarkStart w:name="z591" w:id="590"/>
    <w:p>
      <w:pPr>
        <w:spacing w:after="0"/>
        <w:ind w:left="0"/>
        <w:jc w:val="left"/>
      </w:pPr>
      <w:r>
        <w:rPr>
          <w:rFonts w:ascii="Consolas"/>
          <w:b w:val="false"/>
          <w:i w:val="false"/>
          <w:color w:val="000000"/>
          <w:sz w:val="20"/>
        </w:rPr>
        <w:t>
      Единый дистрибьютор в течение 10 (десять)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ВИЧ/СПИД,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относящимся к государственным предприятиям, юридическим лицам, пятьдесят и более процентов голосующих акций (долей) которых принадлежит государству,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 безвозмездные договоры поставки лекарственных средств и (или) изделий медицинского назначения за счет средств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590"/>
    <w:bookmarkStart w:name="z592" w:id="591"/>
    <w:p>
      <w:pPr>
        <w:spacing w:after="0"/>
        <w:ind w:left="0"/>
        <w:jc w:val="left"/>
      </w:pPr>
      <w:r>
        <w:rPr>
          <w:rFonts w:ascii="Consolas"/>
          <w:b w:val="false"/>
          <w:i w:val="false"/>
          <w:color w:val="000000"/>
          <w:sz w:val="20"/>
        </w:rPr>
        <w:t>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ВИЧ/СПИД,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позднее десяти рабочих дней со дня получения безвозмездных договоров поставки лекарственных средств и (или) изделий медицинского назначения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91"/>
    <w:bookmarkStart w:name="z593" w:id="592"/>
    <w:p>
      <w:pPr>
        <w:spacing w:after="0"/>
        <w:ind w:left="0"/>
        <w:jc w:val="left"/>
      </w:pPr>
      <w:r>
        <w:rPr>
          <w:rFonts w:ascii="Consolas"/>
          <w:b w:val="false"/>
          <w:i w:val="false"/>
          <w:color w:val="000000"/>
          <w:sz w:val="20"/>
        </w:rPr>
        <w:t>
      158.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здравоохранения областей, города республиканского значения и столицы, ведомственным подразделениям (организациям)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592"/>
    <w:bookmarkStart w:name="z594" w:id="593"/>
    <w:p>
      <w:pPr>
        <w:spacing w:after="0"/>
        <w:ind w:left="0"/>
        <w:jc w:val="left"/>
      </w:pPr>
      <w:r>
        <w:rPr>
          <w:rFonts w:ascii="Consolas"/>
          <w:b w:val="false"/>
          <w:i w:val="false"/>
          <w:color w:val="000000"/>
          <w:sz w:val="20"/>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в соответствии с прайс-листом единого дистрибьютора ежегодно не позднее десяти рабочих дней после получения запроса от единого дистрибьютора направляют ему сводные скорректированные расчеты в лекарственных средствах, изделиях медицинского назначения по форме, утвержденной уполномоченным органом в области здравоохранения.</w:t>
      </w:r>
    </w:p>
    <w:bookmarkEnd w:id="593"/>
    <w:bookmarkStart w:name="z595" w:id="594"/>
    <w:p>
      <w:pPr>
        <w:spacing w:after="0"/>
        <w:ind w:left="0"/>
        <w:jc w:val="left"/>
      </w:pPr>
      <w:r>
        <w:rPr>
          <w:rFonts w:ascii="Consolas"/>
          <w:b w:val="false"/>
          <w:i w:val="false"/>
          <w:color w:val="000000"/>
          <w:sz w:val="20"/>
        </w:rPr>
        <w:t>
      Сводные скорректированные расчеты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формируются на основании скорректированных расчетов потребности в лекарственных средствах, изделиях медицинского назначения субъектов здравоохранения, а также военно-медицинских (медицинских) подразделений, ведомственных подразделений (организаций).</w:t>
      </w:r>
    </w:p>
    <w:bookmarkEnd w:id="594"/>
    <w:bookmarkStart w:name="z596" w:id="595"/>
    <w:p>
      <w:pPr>
        <w:spacing w:after="0"/>
        <w:ind w:left="0"/>
        <w:jc w:val="left"/>
      </w:pPr>
      <w:r>
        <w:rPr>
          <w:rFonts w:ascii="Consolas"/>
          <w:b w:val="false"/>
          <w:i w:val="false"/>
          <w:color w:val="000000"/>
          <w:sz w:val="20"/>
        </w:rPr>
        <w:t>
      При оформлении скорректированных расчетов на лекарственные средства, изделия медицинского назначения субъекты здравоохранения, военно-медицинские (медицинские) подразделения, ведомственные подразделения (организации) округляют количество заявляемых лекарственных средств, изделий медицинского назначения до количества, кратного минимальной упаковке от общего годового объема, в целях сохранения их качества.</w:t>
      </w:r>
    </w:p>
    <w:bookmarkEnd w:id="595"/>
    <w:bookmarkStart w:name="z597" w:id="596"/>
    <w:p>
      <w:pPr>
        <w:spacing w:after="0"/>
        <w:ind w:left="0"/>
        <w:jc w:val="left"/>
      </w:pPr>
      <w:r>
        <w:rPr>
          <w:rFonts w:ascii="Consolas"/>
          <w:b w:val="false"/>
          <w:i w:val="false"/>
          <w:color w:val="000000"/>
          <w:sz w:val="20"/>
        </w:rPr>
        <w:t>
      Количество лекарственных средств, изделий медицинского назначения в скорректированных расчетах может быть изменено субъектами здравоохранения, военно-медицинскими (медицинскими) подразделениями, ведомственными подразделениями (организациями) в сторону уменьшения до двадцати пяти процентов от количества, указанного в предварительных расчетах.</w:t>
      </w:r>
    </w:p>
    <w:bookmarkEnd w:id="596"/>
    <w:bookmarkStart w:name="z598" w:id="597"/>
    <w:p>
      <w:pPr>
        <w:spacing w:after="0"/>
        <w:ind w:left="0"/>
        <w:jc w:val="left"/>
      </w:pPr>
      <w:r>
        <w:rPr>
          <w:rFonts w:ascii="Consolas"/>
          <w:b w:val="false"/>
          <w:i w:val="false"/>
          <w:color w:val="000000"/>
          <w:sz w:val="20"/>
        </w:rPr>
        <w:t>
      Допускается уменьшение количества лекарственных средств, изделий медицинского назначения,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здравоохранения, военно-медицинских (медицинских) подразделений, ведомственных подразделений (организаций).</w:t>
      </w:r>
    </w:p>
    <w:bookmarkEnd w:id="597"/>
    <w:bookmarkStart w:name="z599" w:id="598"/>
    <w:p>
      <w:pPr>
        <w:spacing w:after="0"/>
        <w:ind w:left="0"/>
        <w:jc w:val="left"/>
      </w:pPr>
      <w:r>
        <w:rPr>
          <w:rFonts w:ascii="Consolas"/>
          <w:b w:val="false"/>
          <w:i w:val="false"/>
          <w:color w:val="000000"/>
          <w:sz w:val="20"/>
        </w:rPr>
        <w:t>
      Скорректированные расчеты потребности в лекарственных средствах, изделиях медицинского назначения содержат:</w:t>
      </w:r>
    </w:p>
    <w:bookmarkEnd w:id="598"/>
    <w:bookmarkStart w:name="z600" w:id="599"/>
    <w:p>
      <w:pPr>
        <w:spacing w:after="0"/>
        <w:ind w:left="0"/>
        <w:jc w:val="left"/>
      </w:pPr>
      <w:r>
        <w:rPr>
          <w:rFonts w:ascii="Consolas"/>
          <w:b w:val="false"/>
          <w:i w:val="false"/>
          <w:color w:val="000000"/>
          <w:sz w:val="20"/>
        </w:rPr>
        <w:t>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и их торговые наименования в разрезе:</w:t>
      </w:r>
    </w:p>
    <w:bookmarkEnd w:id="599"/>
    <w:bookmarkStart w:name="z601" w:id="600"/>
    <w:p>
      <w:pPr>
        <w:spacing w:after="0"/>
        <w:ind w:left="0"/>
        <w:jc w:val="left"/>
      </w:pPr>
      <w:r>
        <w:rPr>
          <w:rFonts w:ascii="Consolas"/>
          <w:b w:val="false"/>
          <w:i w:val="false"/>
          <w:color w:val="000000"/>
          <w:sz w:val="20"/>
        </w:rPr>
        <w:t>
      нозологии;</w:t>
      </w:r>
    </w:p>
    <w:bookmarkEnd w:id="600"/>
    <w:bookmarkStart w:name="z602" w:id="601"/>
    <w:p>
      <w:pPr>
        <w:spacing w:after="0"/>
        <w:ind w:left="0"/>
        <w:jc w:val="left"/>
      </w:pPr>
      <w:r>
        <w:rPr>
          <w:rFonts w:ascii="Consolas"/>
          <w:b w:val="false"/>
          <w:i w:val="false"/>
          <w:color w:val="000000"/>
          <w:sz w:val="20"/>
        </w:rPr>
        <w:t>
      заболевания;</w:t>
      </w:r>
    </w:p>
    <w:bookmarkEnd w:id="601"/>
    <w:bookmarkStart w:name="z603" w:id="602"/>
    <w:p>
      <w:pPr>
        <w:spacing w:after="0"/>
        <w:ind w:left="0"/>
        <w:jc w:val="left"/>
      </w:pPr>
      <w:r>
        <w:rPr>
          <w:rFonts w:ascii="Consolas"/>
          <w:b w:val="false"/>
          <w:i w:val="false"/>
          <w:color w:val="000000"/>
          <w:sz w:val="20"/>
        </w:rPr>
        <w:t>
      категории населения;</w:t>
      </w:r>
    </w:p>
    <w:bookmarkEnd w:id="602"/>
    <w:bookmarkStart w:name="z604" w:id="603"/>
    <w:p>
      <w:pPr>
        <w:spacing w:after="0"/>
        <w:ind w:left="0"/>
        <w:jc w:val="left"/>
      </w:pPr>
      <w:r>
        <w:rPr>
          <w:rFonts w:ascii="Consolas"/>
          <w:b w:val="false"/>
          <w:i w:val="false"/>
          <w:color w:val="000000"/>
          <w:sz w:val="20"/>
        </w:rPr>
        <w:t>
      показаний (степень, стадия, тяжесть течения) для назначения лекарственных средств, изделий медицинского назначения;</w:t>
      </w:r>
    </w:p>
    <w:bookmarkEnd w:id="603"/>
    <w:bookmarkStart w:name="z605" w:id="604"/>
    <w:p>
      <w:pPr>
        <w:spacing w:after="0"/>
        <w:ind w:left="0"/>
        <w:jc w:val="left"/>
      </w:pPr>
      <w:r>
        <w:rPr>
          <w:rFonts w:ascii="Consolas"/>
          <w:b w:val="false"/>
          <w:i w:val="false"/>
          <w:color w:val="000000"/>
          <w:sz w:val="20"/>
        </w:rPr>
        <w:t>
      2) единицу измерения;</w:t>
      </w:r>
    </w:p>
    <w:bookmarkEnd w:id="604"/>
    <w:bookmarkStart w:name="z606" w:id="605"/>
    <w:p>
      <w:pPr>
        <w:spacing w:after="0"/>
        <w:ind w:left="0"/>
        <w:jc w:val="left"/>
      </w:pPr>
      <w:r>
        <w:rPr>
          <w:rFonts w:ascii="Consolas"/>
          <w:b w:val="false"/>
          <w:i w:val="false"/>
          <w:color w:val="000000"/>
          <w:sz w:val="20"/>
        </w:rPr>
        <w:t>
      3) предельную цену по каждому наименованию лекарственных средств, изделий медицинского назначения, установленную уполномоченным органом;</w:t>
      </w:r>
    </w:p>
    <w:bookmarkEnd w:id="605"/>
    <w:bookmarkStart w:name="z607" w:id="606"/>
    <w:p>
      <w:pPr>
        <w:spacing w:after="0"/>
        <w:ind w:left="0"/>
        <w:jc w:val="left"/>
      </w:pPr>
      <w:r>
        <w:rPr>
          <w:rFonts w:ascii="Consolas"/>
          <w:b w:val="false"/>
          <w:i w:val="false"/>
          <w:color w:val="000000"/>
          <w:sz w:val="20"/>
        </w:rPr>
        <w:t>
      4) цену по прайс-листу единого дистрибьютора по каждому наименованию лекарственных средств, изделий медицинского назначения;</w:t>
      </w:r>
    </w:p>
    <w:bookmarkEnd w:id="606"/>
    <w:bookmarkStart w:name="z608" w:id="607"/>
    <w:p>
      <w:pPr>
        <w:spacing w:after="0"/>
        <w:ind w:left="0"/>
        <w:jc w:val="left"/>
      </w:pPr>
      <w:r>
        <w:rPr>
          <w:rFonts w:ascii="Consolas"/>
          <w:b w:val="false"/>
          <w:i w:val="false"/>
          <w:color w:val="000000"/>
          <w:sz w:val="20"/>
        </w:rPr>
        <w:t>
      5) количество по каждому наименованию лекарственных средств, изделий медицинского назначения;</w:t>
      </w:r>
    </w:p>
    <w:bookmarkEnd w:id="607"/>
    <w:bookmarkStart w:name="z609" w:id="608"/>
    <w:p>
      <w:pPr>
        <w:spacing w:after="0"/>
        <w:ind w:left="0"/>
        <w:jc w:val="left"/>
      </w:pPr>
      <w:r>
        <w:rPr>
          <w:rFonts w:ascii="Consolas"/>
          <w:b w:val="false"/>
          <w:i w:val="false"/>
          <w:color w:val="000000"/>
          <w:sz w:val="20"/>
        </w:rPr>
        <w:t>
      6) разнарядку на поставку лекарственных средств, изделий медицинского назначения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субъекты здравоохранения информируют об этом местные органы государственного управления здравоохранением областей, города республиканского значения, столицы и единого дистрибьютора;</w:t>
      </w:r>
    </w:p>
    <w:bookmarkEnd w:id="608"/>
    <w:bookmarkStart w:name="z610" w:id="609"/>
    <w:p>
      <w:pPr>
        <w:spacing w:after="0"/>
        <w:ind w:left="0"/>
        <w:jc w:val="left"/>
      </w:pPr>
      <w:r>
        <w:rPr>
          <w:rFonts w:ascii="Consolas"/>
          <w:b w:val="false"/>
          <w:i w:val="false"/>
          <w:color w:val="000000"/>
          <w:sz w:val="20"/>
        </w:rPr>
        <w:t>
      7)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bookmarkEnd w:id="609"/>
    <w:bookmarkStart w:name="z611" w:id="610"/>
    <w:p>
      <w:pPr>
        <w:spacing w:after="0"/>
        <w:ind w:left="0"/>
        <w:jc w:val="left"/>
      </w:pPr>
      <w:r>
        <w:rPr>
          <w:rFonts w:ascii="Consolas"/>
          <w:b w:val="false"/>
          <w:i w:val="false"/>
          <w:color w:val="000000"/>
          <w:sz w:val="20"/>
        </w:rPr>
        <w:t>
      8) сумму по каждому заявляемому наименованию лекарственного средства, изделия медицинского назначения и общую сумму по скорректированному расчету потребности;</w:t>
      </w:r>
    </w:p>
    <w:bookmarkEnd w:id="610"/>
    <w:bookmarkStart w:name="z612" w:id="611"/>
    <w:p>
      <w:pPr>
        <w:spacing w:after="0"/>
        <w:ind w:left="0"/>
        <w:jc w:val="left"/>
      </w:pPr>
      <w:r>
        <w:rPr>
          <w:rFonts w:ascii="Consolas"/>
          <w:b w:val="false"/>
          <w:i w:val="false"/>
          <w:color w:val="000000"/>
          <w:sz w:val="20"/>
        </w:rPr>
        <w:t>
      9)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611"/>
    <w:bookmarkStart w:name="z613" w:id="612"/>
    <w:p>
      <w:pPr>
        <w:spacing w:after="0"/>
        <w:ind w:left="0"/>
        <w:jc w:val="left"/>
      </w:pPr>
      <w:r>
        <w:rPr>
          <w:rFonts w:ascii="Consolas"/>
          <w:b w:val="false"/>
          <w:i w:val="false"/>
          <w:color w:val="000000"/>
          <w:sz w:val="20"/>
        </w:rPr>
        <w:t>
      10) адреса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12"/>
    <w:bookmarkStart w:name="z614" w:id="613"/>
    <w:p>
      <w:pPr>
        <w:spacing w:after="0"/>
        <w:ind w:left="0"/>
        <w:jc w:val="left"/>
      </w:pPr>
      <w:r>
        <w:rPr>
          <w:rFonts w:ascii="Consolas"/>
          <w:b w:val="false"/>
          <w:i w:val="false"/>
          <w:color w:val="000000"/>
          <w:sz w:val="20"/>
        </w:rPr>
        <w:t>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13"/>
    <w:bookmarkStart w:name="z615" w:id="614"/>
    <w:p>
      <w:pPr>
        <w:spacing w:after="0"/>
        <w:ind w:left="0"/>
        <w:jc w:val="left"/>
      </w:pPr>
      <w:r>
        <w:rPr>
          <w:rFonts w:ascii="Consolas"/>
          <w:b w:val="false"/>
          <w:i w:val="false"/>
          <w:color w:val="000000"/>
          <w:sz w:val="20"/>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614"/>
    <w:bookmarkStart w:name="z616" w:id="615"/>
    <w:p>
      <w:pPr>
        <w:spacing w:after="0"/>
        <w:ind w:left="0"/>
        <w:jc w:val="left"/>
      </w:pPr>
      <w:r>
        <w:rPr>
          <w:rFonts w:ascii="Consolas"/>
          <w:b w:val="false"/>
          <w:i w:val="false"/>
          <w:color w:val="000000"/>
          <w:sz w:val="20"/>
        </w:rPr>
        <w:t>
      13) дату заключения, номер договора с фондом, сумму, выделенную на закуп лекарственных средств, изделий медицинского назначения;</w:t>
      </w:r>
    </w:p>
    <w:bookmarkEnd w:id="615"/>
    <w:bookmarkStart w:name="z617" w:id="616"/>
    <w:p>
      <w:pPr>
        <w:spacing w:after="0"/>
        <w:ind w:left="0"/>
        <w:jc w:val="left"/>
      </w:pPr>
      <w:r>
        <w:rPr>
          <w:rFonts w:ascii="Consolas"/>
          <w:b w:val="false"/>
          <w:i w:val="false"/>
          <w:color w:val="000000"/>
          <w:sz w:val="20"/>
        </w:rPr>
        <w:t>
      14)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616"/>
    <w:bookmarkStart w:name="z618" w:id="617"/>
    <w:p>
      <w:pPr>
        <w:spacing w:after="0"/>
        <w:ind w:left="0"/>
        <w:jc w:val="left"/>
      </w:pPr>
      <w:r>
        <w:rPr>
          <w:rFonts w:ascii="Consolas"/>
          <w:b w:val="false"/>
          <w:i w:val="false"/>
          <w:color w:val="000000"/>
          <w:sz w:val="20"/>
        </w:rPr>
        <w:t xml:space="preserve">
      159. При возникновении у субъектов здравоохранения, военно-медицинских (медицинских) подразделений, ведомственных подразделений (организаций) в том же финансовом году дополнительной потребности в лекарственных средствах, изделиях медицинского назначения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описанным в </w:t>
      </w:r>
      <w:r>
        <w:rPr>
          <w:rFonts w:ascii="Consolas"/>
          <w:b w:val="false"/>
          <w:i w:val="false"/>
          <w:color w:val="000000"/>
          <w:sz w:val="20"/>
        </w:rPr>
        <w:t>пункте 158</w:t>
      </w:r>
      <w:r>
        <w:rPr>
          <w:rFonts w:ascii="Consolas"/>
          <w:b w:val="false"/>
          <w:i w:val="false"/>
          <w:color w:val="000000"/>
          <w:sz w:val="20"/>
        </w:rPr>
        <w:t xml:space="preserve"> настоящих Правил.</w:t>
      </w:r>
    </w:p>
    <w:bookmarkEnd w:id="617"/>
    <w:bookmarkStart w:name="z619" w:id="618"/>
    <w:p>
      <w:pPr>
        <w:spacing w:after="0"/>
        <w:ind w:left="0"/>
        <w:jc w:val="left"/>
      </w:pPr>
      <w:r>
        <w:rPr>
          <w:rFonts w:ascii="Consolas"/>
          <w:b w:val="false"/>
          <w:i w:val="false"/>
          <w:color w:val="000000"/>
          <w:sz w:val="20"/>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предоставляют единому дистрибьютору сводные дополнительные расчеты потребности на закуп один раз в квартал.</w:t>
      </w:r>
    </w:p>
    <w:bookmarkEnd w:id="618"/>
    <w:bookmarkStart w:name="z620" w:id="619"/>
    <w:p>
      <w:pPr>
        <w:spacing w:after="0"/>
        <w:ind w:left="0"/>
        <w:jc w:val="left"/>
      </w:pPr>
      <w:r>
        <w:rPr>
          <w:rFonts w:ascii="Consolas"/>
          <w:b w:val="false"/>
          <w:i w:val="false"/>
          <w:color w:val="000000"/>
          <w:sz w:val="20"/>
        </w:rPr>
        <w:t>
      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сводных дополнительных расчетов потребности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w:t>
      </w:r>
    </w:p>
    <w:bookmarkEnd w:id="619"/>
    <w:bookmarkStart w:name="z621" w:id="620"/>
    <w:p>
      <w:pPr>
        <w:spacing w:after="0"/>
        <w:ind w:left="0"/>
        <w:jc w:val="left"/>
      </w:pPr>
      <w:r>
        <w:rPr>
          <w:rFonts w:ascii="Consolas"/>
          <w:b w:val="false"/>
          <w:i w:val="false"/>
          <w:color w:val="000000"/>
          <w:sz w:val="20"/>
        </w:rPr>
        <w:t>
      160. Единый дистрибьютор в течение пяти рабочих дней со дня подведения итогов закупа фармацевтической услуги представляет в уполномоченный орган в области здравоохранения, фонд и местные органы государственного управления здравоохранением областей, города республиканского значения и столицы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
    <w:bookmarkEnd w:id="620"/>
    <w:bookmarkStart w:name="z622" w:id="621"/>
    <w:p>
      <w:pPr>
        <w:spacing w:after="0"/>
        <w:ind w:left="0"/>
        <w:jc w:val="left"/>
      </w:pPr>
      <w:r>
        <w:rPr>
          <w:rFonts w:ascii="Consolas"/>
          <w:b w:val="false"/>
          <w:i w:val="false"/>
          <w:color w:val="000000"/>
          <w:sz w:val="20"/>
        </w:rPr>
        <w:t>
      161. 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w:t>
      </w:r>
    </w:p>
    <w:bookmarkEnd w:id="621"/>
    <w:bookmarkStart w:name="z623" w:id="622"/>
    <w:p>
      <w:pPr>
        <w:spacing w:after="0"/>
        <w:ind w:left="0"/>
        <w:jc w:val="left"/>
      </w:pPr>
      <w:r>
        <w:rPr>
          <w:rFonts w:ascii="Consolas"/>
          <w:b w:val="false"/>
          <w:i w:val="false"/>
          <w:color w:val="000000"/>
          <w:sz w:val="20"/>
        </w:rPr>
        <w:t>
      162.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622"/>
    <w:bookmarkStart w:name="z624" w:id="623"/>
    <w:p>
      <w:pPr>
        <w:spacing w:after="0"/>
        <w:ind w:left="0"/>
        <w:jc w:val="left"/>
      </w:pPr>
      <w:r>
        <w:rPr>
          <w:rFonts w:ascii="Consolas"/>
          <w:b w:val="false"/>
          <w:i w:val="false"/>
          <w:color w:val="000000"/>
          <w:sz w:val="20"/>
        </w:rPr>
        <w:t>
      Сумма договора корректируется с учетом фактически оказанного объема фармацевтических услуг за финансовый год.</w:t>
      </w:r>
    </w:p>
    <w:bookmarkEnd w:id="623"/>
    <w:bookmarkStart w:name="z625" w:id="624"/>
    <w:p>
      <w:pPr>
        <w:spacing w:after="0"/>
        <w:ind w:left="0"/>
        <w:jc w:val="left"/>
      </w:pPr>
      <w:r>
        <w:rPr>
          <w:rFonts w:ascii="Consolas"/>
          <w:b w:val="false"/>
          <w:i w:val="false"/>
          <w:color w:val="000000"/>
          <w:sz w:val="20"/>
        </w:rPr>
        <w:t>
      163.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
    <w:bookmarkEnd w:id="624"/>
    <w:bookmarkStart w:name="z626" w:id="625"/>
    <w:p>
      <w:pPr>
        <w:spacing w:after="0"/>
        <w:ind w:left="0"/>
        <w:jc w:val="left"/>
      </w:pPr>
      <w:r>
        <w:rPr>
          <w:rFonts w:ascii="Consolas"/>
          <w:b w:val="false"/>
          <w:i w:val="false"/>
          <w:color w:val="000000"/>
          <w:sz w:val="20"/>
        </w:rPr>
        <w:t>
      164. Единый дистрибьютор возмещает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w:t>
      </w:r>
    </w:p>
    <w:bookmarkEnd w:id="625"/>
    <w:bookmarkStart w:name="z627" w:id="626"/>
    <w:p>
      <w:pPr>
        <w:spacing w:after="0"/>
        <w:ind w:left="0"/>
        <w:jc w:val="left"/>
      </w:pPr>
      <w:r>
        <w:rPr>
          <w:rFonts w:ascii="Consolas"/>
          <w:b w:val="false"/>
          <w:i w:val="false"/>
          <w:color w:val="000000"/>
          <w:sz w:val="20"/>
        </w:rPr>
        <w:t>
      165. Единый дистрибьютор возмещает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 после оплаты фондом в соответствии с условиями договора об оказании услуг единого дистрибьютора.</w:t>
      </w:r>
    </w:p>
    <w:bookmarkEnd w:id="626"/>
    <w:bookmarkStart w:name="z628" w:id="627"/>
    <w:p>
      <w:pPr>
        <w:spacing w:after="0"/>
        <w:ind w:left="0"/>
        <w:jc w:val="left"/>
      </w:pPr>
      <w:r>
        <w:rPr>
          <w:rFonts w:ascii="Consolas"/>
          <w:b w:val="false"/>
          <w:i w:val="false"/>
          <w:color w:val="000000"/>
          <w:sz w:val="20"/>
        </w:rPr>
        <w:t>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зарегистрированных цен по торговому наименованию.</w:t>
      </w:r>
    </w:p>
    <w:bookmarkEnd w:id="627"/>
    <w:bookmarkStart w:name="z629" w:id="628"/>
    <w:p>
      <w:pPr>
        <w:spacing w:after="0"/>
        <w:ind w:left="0"/>
        <w:jc w:val="left"/>
      </w:pPr>
      <w:r>
        <w:rPr>
          <w:rFonts w:ascii="Consolas"/>
          <w:b/>
          <w:i w:val="false"/>
          <w:color w:val="000000"/>
        </w:rPr>
        <w:t xml:space="preserve"> Глава 13. Планирование и организация закупа медицинской техники</w:t>
      </w:r>
    </w:p>
    <w:bookmarkEnd w:id="628"/>
    <w:bookmarkStart w:name="z630" w:id="629"/>
    <w:p>
      <w:pPr>
        <w:spacing w:after="0"/>
        <w:ind w:left="0"/>
        <w:jc w:val="left"/>
      </w:pPr>
      <w:r>
        <w:rPr>
          <w:rFonts w:ascii="Consolas"/>
          <w:b/>
          <w:i w:val="false"/>
          <w:color w:val="000000"/>
        </w:rPr>
        <w:t xml:space="preserve"> Параграф 1. Планирование закупа медицинской техники</w:t>
      </w:r>
    </w:p>
    <w:bookmarkEnd w:id="629"/>
    <w:bookmarkStart w:name="z631" w:id="630"/>
    <w:p>
      <w:pPr>
        <w:spacing w:after="0"/>
        <w:ind w:left="0"/>
        <w:jc w:val="left"/>
      </w:pPr>
      <w:r>
        <w:rPr>
          <w:rFonts w:ascii="Consolas"/>
          <w:b w:val="false"/>
          <w:i w:val="false"/>
          <w:color w:val="000000"/>
          <w:sz w:val="20"/>
        </w:rPr>
        <w:t xml:space="preserve">
      166. Заказчики осуществляют закуп медицинской техники, не включенной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w:t>
      </w:r>
      <w:r>
        <w:rPr>
          <w:rFonts w:ascii="Consolas"/>
          <w:b w:val="false"/>
          <w:i w:val="false"/>
          <w:color w:val="000000"/>
          <w:sz w:val="20"/>
        </w:rPr>
        <w:t>разделом 2</w:t>
      </w:r>
      <w:r>
        <w:rPr>
          <w:rFonts w:ascii="Consolas"/>
          <w:b w:val="false"/>
          <w:i w:val="false"/>
          <w:color w:val="000000"/>
          <w:sz w:val="20"/>
        </w:rPr>
        <w:t xml:space="preserve">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bookmarkEnd w:id="630"/>
    <w:bookmarkStart w:name="z632" w:id="631"/>
    <w:p>
      <w:pPr>
        <w:spacing w:after="0"/>
        <w:ind w:left="0"/>
        <w:jc w:val="left"/>
      </w:pPr>
      <w:r>
        <w:rPr>
          <w:rFonts w:ascii="Consolas"/>
          <w:b w:val="false"/>
          <w:i w:val="false"/>
          <w:color w:val="000000"/>
          <w:sz w:val="20"/>
        </w:rPr>
        <w:t xml:space="preserve">
      167. 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w:t>
      </w:r>
      <w:r>
        <w:rPr>
          <w:rFonts w:ascii="Consolas"/>
          <w:b w:val="false"/>
          <w:i w:val="false"/>
          <w:color w:val="000000"/>
          <w:sz w:val="20"/>
        </w:rPr>
        <w:t>главе 22</w:t>
      </w:r>
      <w:r>
        <w:rPr>
          <w:rFonts w:ascii="Consolas"/>
          <w:b w:val="false"/>
          <w:i w:val="false"/>
          <w:color w:val="000000"/>
          <w:sz w:val="20"/>
        </w:rPr>
        <w:t xml:space="preserve">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bookmarkEnd w:id="631"/>
    <w:bookmarkStart w:name="z633" w:id="632"/>
    <w:p>
      <w:pPr>
        <w:spacing w:after="0"/>
        <w:ind w:left="0"/>
        <w:jc w:val="left"/>
      </w:pPr>
      <w:r>
        <w:rPr>
          <w:rFonts w:ascii="Consolas"/>
          <w:b w:val="false"/>
          <w:i w:val="false"/>
          <w:color w:val="000000"/>
          <w:sz w:val="20"/>
        </w:rPr>
        <w:t xml:space="preserve">
      168. Медицинская техника стоимостью от 5000000 (пять миллионов) тенге до 50000000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 </w:t>
      </w:r>
      <w:r>
        <w:rPr>
          <w:rFonts w:ascii="Consolas"/>
          <w:b w:val="false"/>
          <w:i w:val="false"/>
          <w:color w:val="000000"/>
          <w:sz w:val="20"/>
        </w:rPr>
        <w:t>разделом 4</w:t>
      </w:r>
      <w:r>
        <w:rPr>
          <w:rFonts w:ascii="Consolas"/>
          <w:b w:val="false"/>
          <w:i w:val="false"/>
          <w:color w:val="000000"/>
          <w:sz w:val="20"/>
        </w:rPr>
        <w:t xml:space="preserve"> настоящих Правил. </w:t>
      </w:r>
    </w:p>
    <w:bookmarkEnd w:id="632"/>
    <w:bookmarkStart w:name="z634" w:id="633"/>
    <w:p>
      <w:pPr>
        <w:spacing w:after="0"/>
        <w:ind w:left="0"/>
        <w:jc w:val="left"/>
      </w:pPr>
      <w:r>
        <w:rPr>
          <w:rFonts w:ascii="Consolas"/>
          <w:b w:val="false"/>
          <w:i w:val="false"/>
          <w:color w:val="000000"/>
          <w:sz w:val="20"/>
        </w:rPr>
        <w:t>
      Медицинская техника не приобретается лизингодателем, если договор финансового лизинга не отвечает условиям и требованиям финансового лизинга.</w:t>
      </w:r>
    </w:p>
    <w:bookmarkEnd w:id="633"/>
    <w:bookmarkStart w:name="z635" w:id="634"/>
    <w:p>
      <w:pPr>
        <w:spacing w:after="0"/>
        <w:ind w:left="0"/>
        <w:jc w:val="left"/>
      </w:pPr>
      <w:r>
        <w:rPr>
          <w:rFonts w:ascii="Consolas"/>
          <w:b w:val="false"/>
          <w:i w:val="false"/>
          <w:color w:val="000000"/>
          <w:sz w:val="20"/>
        </w:rPr>
        <w:t>
      169. Медицинская техника стоимостью свыше 50000000 (пятьдесят миллионов) тенге, а также требующая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634"/>
    <w:bookmarkStart w:name="z636" w:id="635"/>
    <w:p>
      <w:pPr>
        <w:spacing w:after="0"/>
        <w:ind w:left="0"/>
        <w:jc w:val="left"/>
      </w:pPr>
      <w:r>
        <w:rPr>
          <w:rFonts w:ascii="Consolas"/>
          <w:b w:val="false"/>
          <w:i w:val="false"/>
          <w:color w:val="000000"/>
          <w:sz w:val="20"/>
        </w:rPr>
        <w:t>
      При этом экспертная оценка клинико-технического обоснования, оптимальных технических характеристик и стоимости на запрашиваемую медицинскую технику осуществляется организацией, осуществляющей экспертную оценку.</w:t>
      </w:r>
    </w:p>
    <w:bookmarkEnd w:id="635"/>
    <w:bookmarkStart w:name="z637" w:id="636"/>
    <w:p>
      <w:pPr>
        <w:spacing w:after="0"/>
        <w:ind w:left="0"/>
        <w:jc w:val="left"/>
      </w:pPr>
      <w:r>
        <w:rPr>
          <w:rFonts w:ascii="Consolas"/>
          <w:b/>
          <w:i w:val="false"/>
          <w:color w:val="000000"/>
        </w:rPr>
        <w:t xml:space="preserve"> Параграф 2. Закуп медицинской техники через единого дистрибьютора</w:t>
      </w:r>
    </w:p>
    <w:bookmarkEnd w:id="636"/>
    <w:bookmarkStart w:name="z638" w:id="637"/>
    <w:p>
      <w:pPr>
        <w:spacing w:after="0"/>
        <w:ind w:left="0"/>
        <w:jc w:val="left"/>
      </w:pPr>
      <w:r>
        <w:rPr>
          <w:rFonts w:ascii="Consolas"/>
          <w:b w:val="false"/>
          <w:i w:val="false"/>
          <w:color w:val="000000"/>
          <w:sz w:val="20"/>
        </w:rPr>
        <w:t xml:space="preserve">
      170.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осуществляет единый дистрибьютор согласно </w:t>
      </w:r>
      <w:r>
        <w:rPr>
          <w:rFonts w:ascii="Consolas"/>
          <w:b w:val="false"/>
          <w:i w:val="false"/>
          <w:color w:val="000000"/>
          <w:sz w:val="20"/>
        </w:rPr>
        <w:t>разделу 3</w:t>
      </w:r>
      <w:r>
        <w:rPr>
          <w:rFonts w:ascii="Consolas"/>
          <w:b w:val="false"/>
          <w:i w:val="false"/>
          <w:color w:val="000000"/>
          <w:sz w:val="20"/>
        </w:rPr>
        <w:t xml:space="preserve"> настоящих Правил на основании заявки уполномоченного органа в области здравоохранения согласно </w:t>
      </w:r>
      <w:r>
        <w:rPr>
          <w:rFonts w:ascii="Consolas"/>
          <w:b w:val="false"/>
          <w:i w:val="false"/>
          <w:color w:val="000000"/>
          <w:sz w:val="20"/>
        </w:rPr>
        <w:t>пункту 173</w:t>
      </w:r>
      <w:r>
        <w:rPr>
          <w:rFonts w:ascii="Consolas"/>
          <w:b w:val="false"/>
          <w:i w:val="false"/>
          <w:color w:val="000000"/>
          <w:sz w:val="20"/>
        </w:rPr>
        <w:t xml:space="preserve"> настоящих Правил.</w:t>
      </w:r>
    </w:p>
    <w:bookmarkEnd w:id="637"/>
    <w:bookmarkStart w:name="z639" w:id="638"/>
    <w:p>
      <w:pPr>
        <w:spacing w:after="0"/>
        <w:ind w:left="0"/>
        <w:jc w:val="left"/>
      </w:pPr>
      <w:r>
        <w:rPr>
          <w:rFonts w:ascii="Consolas"/>
          <w:b w:val="false"/>
          <w:i w:val="false"/>
          <w:color w:val="000000"/>
          <w:sz w:val="20"/>
        </w:rPr>
        <w:t>
      171. Ежемесячно в срок до 5 числа месяца, следующего за отчетным, единый дистрибьютор производит мониторинг закупа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bookmarkEnd w:id="638"/>
    <w:bookmarkStart w:name="z640" w:id="639"/>
    <w:p>
      <w:pPr>
        <w:spacing w:after="0"/>
        <w:ind w:left="0"/>
        <w:jc w:val="left"/>
      </w:pPr>
      <w:r>
        <w:rPr>
          <w:rFonts w:ascii="Consolas"/>
          <w:b w:val="false"/>
          <w:i w:val="false"/>
          <w:color w:val="000000"/>
          <w:sz w:val="20"/>
        </w:rPr>
        <w:t>
      172. Для подготовки и организации закупа медицинской техники необходимо получение экспертной оценки лизингодателя.</w:t>
      </w:r>
    </w:p>
    <w:bookmarkEnd w:id="639"/>
    <w:bookmarkStart w:name="z641" w:id="640"/>
    <w:p>
      <w:pPr>
        <w:spacing w:after="0"/>
        <w:ind w:left="0"/>
        <w:jc w:val="left"/>
      </w:pPr>
      <w:r>
        <w:rPr>
          <w:rFonts w:ascii="Consolas"/>
          <w:b w:val="false"/>
          <w:i w:val="false"/>
          <w:color w:val="000000"/>
          <w:sz w:val="20"/>
        </w:rPr>
        <w:t>
      173.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p>
    <w:bookmarkEnd w:id="640"/>
    <w:bookmarkStart w:name="z642" w:id="641"/>
    <w:p>
      <w:pPr>
        <w:spacing w:after="0"/>
        <w:ind w:left="0"/>
        <w:jc w:val="left"/>
      </w:pPr>
      <w:r>
        <w:rPr>
          <w:rFonts w:ascii="Consolas"/>
          <w:b w:val="false"/>
          <w:i w:val="false"/>
          <w:color w:val="000000"/>
          <w:sz w:val="20"/>
        </w:rPr>
        <w:t>
      1) перечень медицинской техники;</w:t>
      </w:r>
    </w:p>
    <w:bookmarkEnd w:id="641"/>
    <w:bookmarkStart w:name="z643" w:id="642"/>
    <w:p>
      <w:pPr>
        <w:spacing w:after="0"/>
        <w:ind w:left="0"/>
        <w:jc w:val="left"/>
      </w:pPr>
      <w:r>
        <w:rPr>
          <w:rFonts w:ascii="Consolas"/>
          <w:b w:val="false"/>
          <w:i w:val="false"/>
          <w:color w:val="000000"/>
          <w:sz w:val="20"/>
        </w:rPr>
        <w:t>
      2) клинико-техническое обоснование;</w:t>
      </w:r>
    </w:p>
    <w:bookmarkEnd w:id="642"/>
    <w:bookmarkStart w:name="z644" w:id="643"/>
    <w:p>
      <w:pPr>
        <w:spacing w:after="0"/>
        <w:ind w:left="0"/>
        <w:jc w:val="left"/>
      </w:pPr>
      <w:r>
        <w:rPr>
          <w:rFonts w:ascii="Consolas"/>
          <w:b w:val="false"/>
          <w:i w:val="false"/>
          <w:color w:val="000000"/>
          <w:sz w:val="20"/>
        </w:rPr>
        <w:t>
      3) техническую спецификацию;</w:t>
      </w:r>
    </w:p>
    <w:bookmarkEnd w:id="643"/>
    <w:bookmarkStart w:name="z645" w:id="644"/>
    <w:p>
      <w:pPr>
        <w:spacing w:after="0"/>
        <w:ind w:left="0"/>
        <w:jc w:val="left"/>
      </w:pPr>
      <w:r>
        <w:rPr>
          <w:rFonts w:ascii="Consolas"/>
          <w:b w:val="false"/>
          <w:i w:val="false"/>
          <w:color w:val="000000"/>
          <w:sz w:val="20"/>
        </w:rPr>
        <w:t>
      4) количество, срок, условия и место поставки;</w:t>
      </w:r>
    </w:p>
    <w:bookmarkEnd w:id="644"/>
    <w:bookmarkStart w:name="z646" w:id="645"/>
    <w:p>
      <w:pPr>
        <w:spacing w:after="0"/>
        <w:ind w:left="0"/>
        <w:jc w:val="left"/>
      </w:pPr>
      <w:r>
        <w:rPr>
          <w:rFonts w:ascii="Consolas"/>
          <w:b w:val="false"/>
          <w:i w:val="false"/>
          <w:color w:val="000000"/>
          <w:sz w:val="20"/>
        </w:rPr>
        <w:t>
      5) сумму, выделенную для закупа медицинской техники по каждому наименованию;</w:t>
      </w:r>
    </w:p>
    <w:bookmarkEnd w:id="645"/>
    <w:bookmarkStart w:name="z647" w:id="646"/>
    <w:p>
      <w:pPr>
        <w:spacing w:after="0"/>
        <w:ind w:left="0"/>
        <w:jc w:val="left"/>
      </w:pPr>
      <w:r>
        <w:rPr>
          <w:rFonts w:ascii="Consolas"/>
          <w:b w:val="false"/>
          <w:i w:val="false"/>
          <w:color w:val="000000"/>
          <w:sz w:val="20"/>
        </w:rPr>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bookmarkEnd w:id="646"/>
    <w:bookmarkStart w:name="z648" w:id="647"/>
    <w:p>
      <w:pPr>
        <w:spacing w:after="0"/>
        <w:ind w:left="0"/>
        <w:jc w:val="left"/>
      </w:pPr>
      <w:r>
        <w:rPr>
          <w:rFonts w:ascii="Consolas"/>
          <w:b w:val="false"/>
          <w:i w:val="false"/>
          <w:color w:val="000000"/>
          <w:sz w:val="20"/>
        </w:rPr>
        <w:t>
      7) информацию, содержащую перечень и количество медицинских услуг, планируемых к оказанию на закупаемой медицинской технике;</w:t>
      </w:r>
    </w:p>
    <w:bookmarkEnd w:id="647"/>
    <w:bookmarkStart w:name="z649" w:id="648"/>
    <w:p>
      <w:pPr>
        <w:spacing w:after="0"/>
        <w:ind w:left="0"/>
        <w:jc w:val="left"/>
      </w:pPr>
      <w:r>
        <w:rPr>
          <w:rFonts w:ascii="Consolas"/>
          <w:b w:val="false"/>
          <w:i w:val="false"/>
          <w:color w:val="000000"/>
          <w:sz w:val="20"/>
        </w:rPr>
        <w:t>
      8) технические условия эксплуатации;</w:t>
      </w:r>
    </w:p>
    <w:bookmarkEnd w:id="648"/>
    <w:bookmarkStart w:name="z650" w:id="649"/>
    <w:p>
      <w:pPr>
        <w:spacing w:after="0"/>
        <w:ind w:left="0"/>
        <w:jc w:val="left"/>
      </w:pPr>
      <w:r>
        <w:rPr>
          <w:rFonts w:ascii="Consolas"/>
          <w:b w:val="false"/>
          <w:i w:val="false"/>
          <w:color w:val="000000"/>
          <w:sz w:val="20"/>
        </w:rPr>
        <w:t>
      9) сведения о специалистах для эксплуатации закупаемой медицинской техники.</w:t>
      </w:r>
    </w:p>
    <w:bookmarkEnd w:id="649"/>
    <w:bookmarkStart w:name="z651" w:id="650"/>
    <w:p>
      <w:pPr>
        <w:spacing w:after="0"/>
        <w:ind w:left="0"/>
        <w:jc w:val="left"/>
      </w:pPr>
      <w:r>
        <w:rPr>
          <w:rFonts w:ascii="Consolas"/>
          <w:b w:val="false"/>
          <w:i w:val="false"/>
          <w:color w:val="000000"/>
          <w:sz w:val="20"/>
        </w:rPr>
        <w:t>
      174. Лизингодатель в течение сорока рабочих дней с момента представления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650"/>
    <w:bookmarkStart w:name="z652" w:id="651"/>
    <w:p>
      <w:pPr>
        <w:spacing w:after="0"/>
        <w:ind w:left="0"/>
        <w:jc w:val="left"/>
      </w:pPr>
      <w:r>
        <w:rPr>
          <w:rFonts w:ascii="Consolas"/>
          <w:b w:val="false"/>
          <w:i w:val="false"/>
          <w:color w:val="000000"/>
          <w:sz w:val="20"/>
        </w:rPr>
        <w:t>
      175.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bookmarkEnd w:id="651"/>
    <w:bookmarkStart w:name="z653" w:id="652"/>
    <w:p>
      <w:pPr>
        <w:spacing w:after="0"/>
        <w:ind w:left="0"/>
        <w:jc w:val="left"/>
      </w:pPr>
      <w:r>
        <w:rPr>
          <w:rFonts w:ascii="Consolas"/>
          <w:b w:val="false"/>
          <w:i w:val="false"/>
          <w:color w:val="000000"/>
          <w:sz w:val="20"/>
        </w:rPr>
        <w:t xml:space="preserve">
      176. В случае нарушения полноты и правильности представленной заявки согласно </w:t>
      </w:r>
      <w:r>
        <w:rPr>
          <w:rFonts w:ascii="Consolas"/>
          <w:b w:val="false"/>
          <w:i w:val="false"/>
          <w:color w:val="000000"/>
          <w:sz w:val="20"/>
        </w:rPr>
        <w:t>пункту 173</w:t>
      </w:r>
      <w:r>
        <w:rPr>
          <w:rFonts w:ascii="Consolas"/>
          <w:b w:val="false"/>
          <w:i w:val="false"/>
          <w:color w:val="000000"/>
          <w:sz w:val="20"/>
        </w:rPr>
        <w:t xml:space="preserve"> настоящих Правил, лизингодатель возвращает заявку уполномоченному органу в области здравоохранения без проведения экспертной оценки.</w:t>
      </w:r>
    </w:p>
    <w:bookmarkEnd w:id="652"/>
    <w:bookmarkStart w:name="z654" w:id="653"/>
    <w:p>
      <w:pPr>
        <w:spacing w:after="0"/>
        <w:ind w:left="0"/>
        <w:jc w:val="left"/>
      </w:pPr>
      <w:r>
        <w:rPr>
          <w:rFonts w:ascii="Consolas"/>
          <w:b w:val="false"/>
          <w:i w:val="false"/>
          <w:color w:val="000000"/>
          <w:sz w:val="20"/>
        </w:rPr>
        <w:t>
      177.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p>
    <w:bookmarkEnd w:id="653"/>
    <w:bookmarkStart w:name="z655" w:id="654"/>
    <w:p>
      <w:pPr>
        <w:spacing w:after="0"/>
        <w:ind w:left="0"/>
        <w:jc w:val="left"/>
      </w:pPr>
      <w:r>
        <w:rPr>
          <w:rFonts w:ascii="Consolas"/>
          <w:b w:val="false"/>
          <w:i w:val="false"/>
          <w:color w:val="000000"/>
          <w:sz w:val="20"/>
        </w:rPr>
        <w:t>
      178.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p>
    <w:bookmarkEnd w:id="654"/>
    <w:bookmarkStart w:name="z656" w:id="655"/>
    <w:p>
      <w:pPr>
        <w:spacing w:after="0"/>
        <w:ind w:left="0"/>
        <w:jc w:val="left"/>
      </w:pPr>
      <w:r>
        <w:rPr>
          <w:rFonts w:ascii="Consolas"/>
          <w:b w:val="false"/>
          <w:i w:val="false"/>
          <w:color w:val="000000"/>
          <w:sz w:val="20"/>
        </w:rPr>
        <w:t>
      179. Лизингодатель в течение трех рабочих дней направляет на согласование в уполномоченный орган в области здравоохранения экспертное заключение с прошитой технической спецификацией в части перечня, количества, места поставки и суммы, выделенной для закупа медицинской техники по каждому наименованию, согласованное заказчиком и утвержденное лизингодателем.</w:t>
      </w:r>
    </w:p>
    <w:bookmarkEnd w:id="655"/>
    <w:bookmarkStart w:name="z657" w:id="656"/>
    <w:p>
      <w:pPr>
        <w:spacing w:after="0"/>
        <w:ind w:left="0"/>
        <w:jc w:val="left"/>
      </w:pPr>
      <w:r>
        <w:rPr>
          <w:rFonts w:ascii="Consolas"/>
          <w:b w:val="false"/>
          <w:i w:val="false"/>
          <w:color w:val="000000"/>
          <w:sz w:val="20"/>
        </w:rPr>
        <w:t>
      180. 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p>
    <w:bookmarkEnd w:id="656"/>
    <w:bookmarkStart w:name="z658" w:id="657"/>
    <w:p>
      <w:pPr>
        <w:spacing w:after="0"/>
        <w:ind w:left="0"/>
        <w:jc w:val="left"/>
      </w:pPr>
      <w:r>
        <w:rPr>
          <w:rFonts w:ascii="Consolas"/>
          <w:b w:val="false"/>
          <w:i w:val="false"/>
          <w:color w:val="000000"/>
          <w:sz w:val="20"/>
        </w:rPr>
        <w:t xml:space="preserve">
      181.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 </w:t>
      </w:r>
      <w:r>
        <w:rPr>
          <w:rFonts w:ascii="Consolas"/>
          <w:b w:val="false"/>
          <w:i w:val="false"/>
          <w:color w:val="000000"/>
          <w:sz w:val="20"/>
        </w:rPr>
        <w:t>разделом 3</w:t>
      </w:r>
      <w:r>
        <w:rPr>
          <w:rFonts w:ascii="Consolas"/>
          <w:b w:val="false"/>
          <w:i w:val="false"/>
          <w:color w:val="000000"/>
          <w:sz w:val="20"/>
        </w:rPr>
        <w:t xml:space="preserve"> настоящих Правил.</w:t>
      </w:r>
    </w:p>
    <w:bookmarkEnd w:id="657"/>
    <w:bookmarkStart w:name="z659" w:id="658"/>
    <w:p>
      <w:pPr>
        <w:spacing w:after="0"/>
        <w:ind w:left="0"/>
        <w:jc w:val="left"/>
      </w:pPr>
      <w:r>
        <w:rPr>
          <w:rFonts w:ascii="Consolas"/>
          <w:b/>
          <w:i w:val="false"/>
          <w:color w:val="000000"/>
        </w:rPr>
        <w:t xml:space="preserve"> Раздел 3. Порядок осуществления закупа единым дистрибьютором</w:t>
      </w:r>
    </w:p>
    <w:bookmarkEnd w:id="658"/>
    <w:bookmarkStart w:name="z660" w:id="659"/>
    <w:p>
      <w:pPr>
        <w:spacing w:after="0"/>
        <w:ind w:left="0"/>
        <w:jc w:val="left"/>
      </w:pPr>
      <w:r>
        <w:rPr>
          <w:rFonts w:ascii="Consolas"/>
          <w:b/>
          <w:i w:val="false"/>
          <w:color w:val="000000"/>
        </w:rPr>
        <w:t xml:space="preserve"> Глава 14. Порядок осуществления закупа способом проведения двухэтапного тендера</w:t>
      </w:r>
    </w:p>
    <w:bookmarkEnd w:id="659"/>
    <w:bookmarkStart w:name="z661" w:id="660"/>
    <w:p>
      <w:pPr>
        <w:spacing w:after="0"/>
        <w:ind w:left="0"/>
        <w:jc w:val="left"/>
      </w:pPr>
      <w:r>
        <w:rPr>
          <w:rFonts w:ascii="Consolas"/>
          <w:b/>
          <w:i w:val="false"/>
          <w:color w:val="000000"/>
        </w:rPr>
        <w:t xml:space="preserve"> Параграф 1. Организация проведения двухэтапного тендера</w:t>
      </w:r>
    </w:p>
    <w:bookmarkEnd w:id="660"/>
    <w:bookmarkStart w:name="z662" w:id="661"/>
    <w:p>
      <w:pPr>
        <w:spacing w:after="0"/>
        <w:ind w:left="0"/>
        <w:jc w:val="left"/>
      </w:pPr>
      <w:r>
        <w:rPr>
          <w:rFonts w:ascii="Consolas"/>
          <w:b w:val="false"/>
          <w:i w:val="false"/>
          <w:color w:val="000000"/>
          <w:sz w:val="20"/>
        </w:rPr>
        <w:t>
      182. Закуп способом проведения двухэтапного тендера представляет собой совокупность следующих последовательных этапов:</w:t>
      </w:r>
    </w:p>
    <w:bookmarkEnd w:id="661"/>
    <w:bookmarkStart w:name="z663" w:id="662"/>
    <w:p>
      <w:pPr>
        <w:spacing w:after="0"/>
        <w:ind w:left="0"/>
        <w:jc w:val="left"/>
      </w:pPr>
      <w:r>
        <w:rPr>
          <w:rFonts w:ascii="Consolas"/>
          <w:b w:val="false"/>
          <w:i w:val="false"/>
          <w:color w:val="000000"/>
          <w:sz w:val="20"/>
        </w:rPr>
        <w:t>
      1) на первом этапе осуществляются следующие мероприятия:</w:t>
      </w:r>
    </w:p>
    <w:bookmarkEnd w:id="662"/>
    <w:bookmarkStart w:name="z664" w:id="663"/>
    <w:p>
      <w:pPr>
        <w:spacing w:after="0"/>
        <w:ind w:left="0"/>
        <w:jc w:val="left"/>
      </w:pPr>
      <w:r>
        <w:rPr>
          <w:rFonts w:ascii="Consolas"/>
          <w:b w:val="false"/>
          <w:i w:val="false"/>
          <w:color w:val="000000"/>
          <w:sz w:val="20"/>
        </w:rPr>
        <w:t>
      образование комиссии, определение секретаря комиссии;</w:t>
      </w:r>
    </w:p>
    <w:bookmarkEnd w:id="663"/>
    <w:bookmarkStart w:name="z665" w:id="664"/>
    <w:p>
      <w:pPr>
        <w:spacing w:after="0"/>
        <w:ind w:left="0"/>
        <w:jc w:val="left"/>
      </w:pPr>
      <w:r>
        <w:rPr>
          <w:rFonts w:ascii="Consolas"/>
          <w:b w:val="false"/>
          <w:i w:val="false"/>
          <w:color w:val="000000"/>
          <w:sz w:val="20"/>
        </w:rPr>
        <w:t>
      определение уполномоченным органом в области здравоохранения эксперта или экспертов по профильным специальностям и обеспечение их участия при проведении закупа способом двухэтапного тендера;</w:t>
      </w:r>
    </w:p>
    <w:bookmarkEnd w:id="664"/>
    <w:bookmarkStart w:name="z666" w:id="665"/>
    <w:p>
      <w:pPr>
        <w:spacing w:after="0"/>
        <w:ind w:left="0"/>
        <w:jc w:val="left"/>
      </w:pPr>
      <w:r>
        <w:rPr>
          <w:rFonts w:ascii="Consolas"/>
          <w:b w:val="false"/>
          <w:i w:val="false"/>
          <w:color w:val="000000"/>
          <w:sz w:val="20"/>
        </w:rPr>
        <w:t>
      размещение на интернет-ресурсе единого дистрибьютора объявления о проведении двухэтапного тендера;</w:t>
      </w:r>
    </w:p>
    <w:bookmarkEnd w:id="665"/>
    <w:bookmarkStart w:name="z667" w:id="666"/>
    <w:p>
      <w:pPr>
        <w:spacing w:after="0"/>
        <w:ind w:left="0"/>
        <w:jc w:val="left"/>
      </w:pPr>
      <w:r>
        <w:rPr>
          <w:rFonts w:ascii="Consolas"/>
          <w:b w:val="false"/>
          <w:i w:val="false"/>
          <w:color w:val="000000"/>
          <w:sz w:val="20"/>
        </w:rPr>
        <w:t>
      прием, вскрытие и предварительное рассмотрение тендерных заявок;</w:t>
      </w:r>
    </w:p>
    <w:bookmarkEnd w:id="666"/>
    <w:bookmarkStart w:name="z668" w:id="667"/>
    <w:p>
      <w:pPr>
        <w:spacing w:after="0"/>
        <w:ind w:left="0"/>
        <w:jc w:val="left"/>
      </w:pPr>
      <w:r>
        <w:rPr>
          <w:rFonts w:ascii="Consolas"/>
          <w:b w:val="false"/>
          <w:i w:val="false"/>
          <w:color w:val="000000"/>
          <w:sz w:val="20"/>
        </w:rPr>
        <w:t>
      привлечение эксперта или экспертов (при необходимости);</w:t>
      </w:r>
    </w:p>
    <w:bookmarkEnd w:id="667"/>
    <w:bookmarkStart w:name="z669" w:id="668"/>
    <w:p>
      <w:pPr>
        <w:spacing w:after="0"/>
        <w:ind w:left="0"/>
        <w:jc w:val="left"/>
      </w:pPr>
      <w:r>
        <w:rPr>
          <w:rFonts w:ascii="Consolas"/>
          <w:b w:val="false"/>
          <w:i w:val="false"/>
          <w:color w:val="000000"/>
          <w:sz w:val="20"/>
        </w:rPr>
        <w:t>
      прием и рассмотрение дополнений к тендерным заявкам и первичным ценовым предложениям, в части приведения в соответствие с порядком, установленным настоящими Правилами, за исключением цены предлагаемых товаров;</w:t>
      </w:r>
    </w:p>
    <w:bookmarkEnd w:id="668"/>
    <w:bookmarkStart w:name="z670" w:id="669"/>
    <w:p>
      <w:pPr>
        <w:spacing w:after="0"/>
        <w:ind w:left="0"/>
        <w:jc w:val="left"/>
      </w:pPr>
      <w:r>
        <w:rPr>
          <w:rFonts w:ascii="Consolas"/>
          <w:b w:val="false"/>
          <w:i w:val="false"/>
          <w:color w:val="000000"/>
          <w:sz w:val="20"/>
        </w:rPr>
        <w:t>
      допуск потенциальных поставщиков к аукциону;</w:t>
      </w:r>
    </w:p>
    <w:bookmarkEnd w:id="669"/>
    <w:bookmarkStart w:name="z671" w:id="670"/>
    <w:p>
      <w:pPr>
        <w:spacing w:after="0"/>
        <w:ind w:left="0"/>
        <w:jc w:val="left"/>
      </w:pPr>
      <w:r>
        <w:rPr>
          <w:rFonts w:ascii="Consolas"/>
          <w:b w:val="false"/>
          <w:i w:val="false"/>
          <w:color w:val="000000"/>
          <w:sz w:val="20"/>
        </w:rPr>
        <w:t>
      2) на втором этапе:</w:t>
      </w:r>
    </w:p>
    <w:bookmarkEnd w:id="670"/>
    <w:bookmarkStart w:name="z672" w:id="671"/>
    <w:p>
      <w:pPr>
        <w:spacing w:after="0"/>
        <w:ind w:left="0"/>
        <w:jc w:val="left"/>
      </w:pPr>
      <w:r>
        <w:rPr>
          <w:rFonts w:ascii="Consolas"/>
          <w:b w:val="false"/>
          <w:i w:val="false"/>
          <w:color w:val="000000"/>
          <w:sz w:val="20"/>
        </w:rPr>
        <w:t>
      проведение аукциона путем сопоставления цен потенциальных поставщиков;</w:t>
      </w:r>
    </w:p>
    <w:bookmarkEnd w:id="671"/>
    <w:bookmarkStart w:name="z673" w:id="672"/>
    <w:p>
      <w:pPr>
        <w:spacing w:after="0"/>
        <w:ind w:left="0"/>
        <w:jc w:val="left"/>
      </w:pPr>
      <w:r>
        <w:rPr>
          <w:rFonts w:ascii="Consolas"/>
          <w:b w:val="false"/>
          <w:i w:val="false"/>
          <w:color w:val="000000"/>
          <w:sz w:val="20"/>
        </w:rPr>
        <w:t>
      подведение итогов двухэтапного тендера и определение двухэтапного тендера или отдельных его лотов несостоявшимися, в случаях, предусмотренных Правилами для данного этапа.</w:t>
      </w:r>
    </w:p>
    <w:bookmarkEnd w:id="672"/>
    <w:bookmarkStart w:name="z674" w:id="673"/>
    <w:p>
      <w:pPr>
        <w:spacing w:after="0"/>
        <w:ind w:left="0"/>
        <w:jc w:val="left"/>
      </w:pPr>
      <w:r>
        <w:rPr>
          <w:rFonts w:ascii="Consolas"/>
          <w:b w:val="false"/>
          <w:i w:val="false"/>
          <w:color w:val="000000"/>
          <w:sz w:val="20"/>
        </w:rPr>
        <w:t>
      183.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bookmarkEnd w:id="673"/>
    <w:bookmarkStart w:name="z675" w:id="674"/>
    <w:p>
      <w:pPr>
        <w:spacing w:after="0"/>
        <w:ind w:left="0"/>
        <w:jc w:val="left"/>
      </w:pPr>
      <w:r>
        <w:rPr>
          <w:rFonts w:ascii="Consolas"/>
          <w:b w:val="false"/>
          <w:i w:val="false"/>
          <w:color w:val="000000"/>
          <w:sz w:val="20"/>
        </w:rPr>
        <w:t>
      184.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bookmarkEnd w:id="674"/>
    <w:bookmarkStart w:name="z676" w:id="675"/>
    <w:p>
      <w:pPr>
        <w:spacing w:after="0"/>
        <w:ind w:left="0"/>
        <w:jc w:val="left"/>
      </w:pPr>
      <w:r>
        <w:rPr>
          <w:rFonts w:ascii="Consolas"/>
          <w:b w:val="false"/>
          <w:i w:val="false"/>
          <w:color w:val="000000"/>
          <w:sz w:val="20"/>
        </w:rPr>
        <w:t>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p>
    <w:bookmarkEnd w:id="675"/>
    <w:bookmarkStart w:name="z677" w:id="676"/>
    <w:p>
      <w:pPr>
        <w:spacing w:after="0"/>
        <w:ind w:left="0"/>
        <w:jc w:val="left"/>
      </w:pPr>
      <w:r>
        <w:rPr>
          <w:rFonts w:ascii="Consolas"/>
          <w:b w:val="false"/>
          <w:i w:val="false"/>
          <w:color w:val="000000"/>
          <w:sz w:val="20"/>
        </w:rPr>
        <w:t>
      186. Председателем комиссии определяется первый руководитель единого дистрибьютора (или лицо, исполняющее его обязанности). В состав комиссии входят работники единого дистрибьютора и уполномоченного органа в области здравоохранения.</w:t>
      </w:r>
    </w:p>
    <w:bookmarkEnd w:id="676"/>
    <w:bookmarkStart w:name="z678" w:id="677"/>
    <w:p>
      <w:pPr>
        <w:spacing w:after="0"/>
        <w:ind w:left="0"/>
        <w:jc w:val="left"/>
      </w:pPr>
      <w:r>
        <w:rPr>
          <w:rFonts w:ascii="Consolas"/>
          <w:b w:val="false"/>
          <w:i w:val="false"/>
          <w:color w:val="000000"/>
          <w:sz w:val="20"/>
        </w:rPr>
        <w:t>
      В случае организации закупа медицинской техники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bookmarkEnd w:id="677"/>
    <w:bookmarkStart w:name="z679" w:id="678"/>
    <w:p>
      <w:pPr>
        <w:spacing w:after="0"/>
        <w:ind w:left="0"/>
        <w:jc w:val="left"/>
      </w:pPr>
      <w:r>
        <w:rPr>
          <w:rFonts w:ascii="Consolas"/>
          <w:b w:val="false"/>
          <w:i w:val="false"/>
          <w:color w:val="000000"/>
          <w:sz w:val="20"/>
        </w:rPr>
        <w:t>
      187.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p>
    <w:bookmarkEnd w:id="678"/>
    <w:bookmarkStart w:name="z680" w:id="679"/>
    <w:p>
      <w:pPr>
        <w:spacing w:after="0"/>
        <w:ind w:left="0"/>
        <w:jc w:val="left"/>
      </w:pPr>
      <w:r>
        <w:rPr>
          <w:rFonts w:ascii="Consolas"/>
          <w:b w:val="false"/>
          <w:i w:val="false"/>
          <w:color w:val="000000"/>
          <w:sz w:val="20"/>
        </w:rPr>
        <w:t>
      188. Председатель руководит на заседаниях комиссии, планирует ее работу. Во время отсутствия председателя его функции выполняет заместитель председателя комиссии.</w:t>
      </w:r>
    </w:p>
    <w:bookmarkEnd w:id="679"/>
    <w:bookmarkStart w:name="z681" w:id="680"/>
    <w:p>
      <w:pPr>
        <w:spacing w:after="0"/>
        <w:ind w:left="0"/>
        <w:jc w:val="left"/>
      </w:pPr>
      <w:r>
        <w:rPr>
          <w:rFonts w:ascii="Consolas"/>
          <w:b w:val="false"/>
          <w:i w:val="false"/>
          <w:color w:val="000000"/>
          <w:sz w:val="20"/>
        </w:rPr>
        <w:t>
      189.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 (при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bookmarkEnd w:id="680"/>
    <w:bookmarkStart w:name="z682" w:id="681"/>
    <w:p>
      <w:pPr>
        <w:spacing w:after="0"/>
        <w:ind w:left="0"/>
        <w:jc w:val="left"/>
      </w:pPr>
      <w:r>
        <w:rPr>
          <w:rFonts w:ascii="Consolas"/>
          <w:b w:val="false"/>
          <w:i w:val="false"/>
          <w:color w:val="000000"/>
          <w:sz w:val="20"/>
        </w:rPr>
        <w:t>
      190.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заверена печатью единого дистрибьютора.</w:t>
      </w:r>
    </w:p>
    <w:bookmarkEnd w:id="681"/>
    <w:bookmarkStart w:name="z683" w:id="682"/>
    <w:p>
      <w:pPr>
        <w:spacing w:after="0"/>
        <w:ind w:left="0"/>
        <w:jc w:val="left"/>
      </w:pPr>
      <w:r>
        <w:rPr>
          <w:rFonts w:ascii="Consolas"/>
          <w:b w:val="false"/>
          <w:i w:val="false"/>
          <w:color w:val="000000"/>
          <w:sz w:val="20"/>
        </w:rPr>
        <w:t>
      191.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bookmarkEnd w:id="682"/>
    <w:bookmarkStart w:name="z684" w:id="683"/>
    <w:p>
      <w:pPr>
        <w:spacing w:after="0"/>
        <w:ind w:left="0"/>
        <w:jc w:val="left"/>
      </w:pPr>
      <w:r>
        <w:rPr>
          <w:rFonts w:ascii="Consolas"/>
          <w:b w:val="false"/>
          <w:i w:val="false"/>
          <w:color w:val="000000"/>
          <w:sz w:val="20"/>
        </w:rPr>
        <w:t>
      192. В случае отсутствия председателя, заместителя председателя или члена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bookmarkEnd w:id="683"/>
    <w:bookmarkStart w:name="z685" w:id="684"/>
    <w:p>
      <w:pPr>
        <w:spacing w:after="0"/>
        <w:ind w:left="0"/>
        <w:jc w:val="left"/>
      </w:pPr>
      <w:r>
        <w:rPr>
          <w:rFonts w:ascii="Consolas"/>
          <w:b w:val="false"/>
          <w:i w:val="false"/>
          <w:color w:val="000000"/>
          <w:sz w:val="20"/>
        </w:rPr>
        <w:t>
      193. Протокол заседания комиссии подписывается и полистно парафируется всеми присутствующими членами комиссии, председателем, заместителем председателя и секретарем комиссии.</w:t>
      </w:r>
    </w:p>
    <w:bookmarkEnd w:id="684"/>
    <w:bookmarkStart w:name="z686" w:id="685"/>
    <w:p>
      <w:pPr>
        <w:spacing w:after="0"/>
        <w:ind w:left="0"/>
        <w:jc w:val="left"/>
      </w:pPr>
      <w:r>
        <w:rPr>
          <w:rFonts w:ascii="Consolas"/>
          <w:b w:val="false"/>
          <w:i w:val="false"/>
          <w:color w:val="000000"/>
          <w:sz w:val="20"/>
        </w:rPr>
        <w:t>
      194.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списку единого дистрибьютора и требованиям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установленным настоящими Правилами, при проведении закупа способом двухэтапного тендера.</w:t>
      </w:r>
    </w:p>
    <w:bookmarkEnd w:id="685"/>
    <w:bookmarkStart w:name="z687" w:id="686"/>
    <w:p>
      <w:pPr>
        <w:spacing w:after="0"/>
        <w:ind w:left="0"/>
        <w:jc w:val="left"/>
      </w:pPr>
      <w:r>
        <w:rPr>
          <w:rFonts w:ascii="Consolas"/>
          <w:b w:val="false"/>
          <w:i w:val="false"/>
          <w:color w:val="000000"/>
          <w:sz w:val="20"/>
        </w:rPr>
        <w:t>
      195. При закупе медицинской техники эксперт дает экспертное заключение по соответствию технической спецификации предлагаемой медицинской техники требованиям, установленным к медицинской технике настоящими Правилами, а также технической спецификации, объявленной единым дистрибьютором.</w:t>
      </w:r>
    </w:p>
    <w:bookmarkEnd w:id="686"/>
    <w:bookmarkStart w:name="z688" w:id="687"/>
    <w:p>
      <w:pPr>
        <w:spacing w:after="0"/>
        <w:ind w:left="0"/>
        <w:jc w:val="left"/>
      </w:pPr>
      <w:r>
        <w:rPr>
          <w:rFonts w:ascii="Consolas"/>
          <w:b w:val="false"/>
          <w:i w:val="false"/>
          <w:color w:val="000000"/>
          <w:sz w:val="20"/>
        </w:rPr>
        <w:t>
      196. При закупе фармацевтических услуг эксперт дает экспертное заключение по характеристике лекарственных средств, изделий медицинского назначения, предлагаемых потенциальным поставщиком фармацевтических услуг, на соответствие их требованиям настоящих Правил.</w:t>
      </w:r>
    </w:p>
    <w:bookmarkEnd w:id="687"/>
    <w:bookmarkStart w:name="z689" w:id="688"/>
    <w:p>
      <w:pPr>
        <w:spacing w:after="0"/>
        <w:ind w:left="0"/>
        <w:jc w:val="left"/>
      </w:pPr>
      <w:r>
        <w:rPr>
          <w:rFonts w:ascii="Consolas"/>
          <w:b w:val="false"/>
          <w:i w:val="false"/>
          <w:color w:val="000000"/>
          <w:sz w:val="20"/>
        </w:rPr>
        <w:t>
      197.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bookmarkEnd w:id="688"/>
    <w:bookmarkStart w:name="z690" w:id="689"/>
    <w:p>
      <w:pPr>
        <w:spacing w:after="0"/>
        <w:ind w:left="0"/>
        <w:jc w:val="left"/>
      </w:pPr>
      <w:r>
        <w:rPr>
          <w:rFonts w:ascii="Consolas"/>
          <w:b w:val="false"/>
          <w:i w:val="false"/>
          <w:color w:val="000000"/>
          <w:sz w:val="20"/>
        </w:rPr>
        <w:t>
      198.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bookmarkEnd w:id="689"/>
    <w:bookmarkStart w:name="z691" w:id="690"/>
    <w:p>
      <w:pPr>
        <w:spacing w:after="0"/>
        <w:ind w:left="0"/>
        <w:jc w:val="left"/>
      </w:pPr>
      <w:r>
        <w:rPr>
          <w:rFonts w:ascii="Consolas"/>
          <w:b w:val="false"/>
          <w:i w:val="false"/>
          <w:color w:val="000000"/>
          <w:sz w:val="20"/>
        </w:rPr>
        <w:t>
      199. В случае осуществления повторного двухэтапного тендера, единый дистрибьютор размещает текст объявления на интернет-ресурсе единого дистрибьютора не менее чем за пятнадцать календарных дней до окончательной даты представления тендерных заявок.</w:t>
      </w:r>
    </w:p>
    <w:bookmarkEnd w:id="690"/>
    <w:bookmarkStart w:name="z692" w:id="691"/>
    <w:p>
      <w:pPr>
        <w:spacing w:after="0"/>
        <w:ind w:left="0"/>
        <w:jc w:val="left"/>
      </w:pPr>
      <w:r>
        <w:rPr>
          <w:rFonts w:ascii="Consolas"/>
          <w:b w:val="false"/>
          <w:i w:val="false"/>
          <w:color w:val="000000"/>
          <w:sz w:val="20"/>
        </w:rPr>
        <w:t>
      200. Объявление о проведении двухэтапного тендера по закупу лекарственных средств, изделий медицинского назначения и медицинской техники должно содержать:</w:t>
      </w:r>
    </w:p>
    <w:bookmarkEnd w:id="691"/>
    <w:bookmarkStart w:name="z693" w:id="692"/>
    <w:p>
      <w:pPr>
        <w:spacing w:after="0"/>
        <w:ind w:left="0"/>
        <w:jc w:val="left"/>
      </w:pPr>
      <w:r>
        <w:rPr>
          <w:rFonts w:ascii="Consolas"/>
          <w:b w:val="false"/>
          <w:i w:val="false"/>
          <w:color w:val="000000"/>
          <w:sz w:val="20"/>
        </w:rPr>
        <w:t>
      1) наименование двухэтапного тендера по закупу лекарственных средств, изделий медицинского назначения, медицинской техники;</w:t>
      </w:r>
    </w:p>
    <w:bookmarkEnd w:id="692"/>
    <w:bookmarkStart w:name="z694" w:id="693"/>
    <w:p>
      <w:pPr>
        <w:spacing w:after="0"/>
        <w:ind w:left="0"/>
        <w:jc w:val="left"/>
      </w:pPr>
      <w:r>
        <w:rPr>
          <w:rFonts w:ascii="Consolas"/>
          <w:b w:val="false"/>
          <w:i w:val="false"/>
          <w:color w:val="000000"/>
          <w:sz w:val="20"/>
        </w:rPr>
        <w:t>
      2) наименование лекарственных средств (международные непатентованные наименования или состав), изделий медицинского назначения, медицинской техники;</w:t>
      </w:r>
    </w:p>
    <w:bookmarkEnd w:id="693"/>
    <w:bookmarkStart w:name="z695" w:id="694"/>
    <w:p>
      <w:pPr>
        <w:spacing w:after="0"/>
        <w:ind w:left="0"/>
        <w:jc w:val="left"/>
      </w:pPr>
      <w:r>
        <w:rPr>
          <w:rFonts w:ascii="Consolas"/>
          <w:b w:val="false"/>
          <w:i w:val="false"/>
          <w:color w:val="000000"/>
          <w:sz w:val="20"/>
        </w:rPr>
        <w:t>
      3) характеристики лекарственных средств; характеристики и (или) технические характеристики изделий медицинского назначения; технические характеристики медицинской техники;</w:t>
      </w:r>
    </w:p>
    <w:bookmarkEnd w:id="694"/>
    <w:bookmarkStart w:name="z696" w:id="695"/>
    <w:p>
      <w:pPr>
        <w:spacing w:after="0"/>
        <w:ind w:left="0"/>
        <w:jc w:val="left"/>
      </w:pPr>
      <w:r>
        <w:rPr>
          <w:rFonts w:ascii="Consolas"/>
          <w:b w:val="false"/>
          <w:i w:val="false"/>
          <w:color w:val="000000"/>
          <w:sz w:val="20"/>
        </w:rPr>
        <w:t>
      4) объем лекарственных средств, изделий медицинского назначения по каждому лоту, который может корректироваться с учетом скорректированных и (или) окончательных заявок;</w:t>
      </w:r>
    </w:p>
    <w:bookmarkEnd w:id="695"/>
    <w:bookmarkStart w:name="z697" w:id="696"/>
    <w:p>
      <w:pPr>
        <w:spacing w:after="0"/>
        <w:ind w:left="0"/>
        <w:jc w:val="left"/>
      </w:pPr>
      <w:r>
        <w:rPr>
          <w:rFonts w:ascii="Consolas"/>
          <w:b w:val="false"/>
          <w:i w:val="false"/>
          <w:color w:val="000000"/>
          <w:sz w:val="20"/>
        </w:rPr>
        <w:t xml:space="preserve">
      5) требование о соответствии закупаемых лекарственных средств, изделий медицинского назначения, медицинской техники требованиям </w:t>
      </w:r>
      <w:r>
        <w:rPr>
          <w:rFonts w:ascii="Consolas"/>
          <w:b w:val="false"/>
          <w:i w:val="false"/>
          <w:color w:val="000000"/>
          <w:sz w:val="20"/>
        </w:rPr>
        <w:t>главы 4</w:t>
      </w:r>
      <w:r>
        <w:rPr>
          <w:rFonts w:ascii="Consolas"/>
          <w:b w:val="false"/>
          <w:i w:val="false"/>
          <w:color w:val="000000"/>
          <w:sz w:val="20"/>
        </w:rPr>
        <w:t xml:space="preserve"> настоящих Правил;</w:t>
      </w:r>
    </w:p>
    <w:bookmarkEnd w:id="696"/>
    <w:bookmarkStart w:name="z698" w:id="697"/>
    <w:p>
      <w:pPr>
        <w:spacing w:after="0"/>
        <w:ind w:left="0"/>
        <w:jc w:val="left"/>
      </w:pPr>
      <w:r>
        <w:rPr>
          <w:rFonts w:ascii="Consolas"/>
          <w:b w:val="false"/>
          <w:i w:val="false"/>
          <w:color w:val="000000"/>
          <w:sz w:val="20"/>
        </w:rPr>
        <w:t>
      6) количество медицинской техники (в случае организации закупа медицинской техники);</w:t>
      </w:r>
    </w:p>
    <w:bookmarkEnd w:id="697"/>
    <w:bookmarkStart w:name="z699" w:id="698"/>
    <w:p>
      <w:pPr>
        <w:spacing w:after="0"/>
        <w:ind w:left="0"/>
        <w:jc w:val="left"/>
      </w:pPr>
      <w:r>
        <w:rPr>
          <w:rFonts w:ascii="Consolas"/>
          <w:b w:val="false"/>
          <w:i w:val="false"/>
          <w:color w:val="000000"/>
          <w:sz w:val="20"/>
        </w:rPr>
        <w:t>
      7) место и условия поставки лекарственных средств, изделий медицинского назначения, медицинской техники (в том числе сроки или графики поставки);</w:t>
      </w:r>
    </w:p>
    <w:bookmarkEnd w:id="698"/>
    <w:bookmarkStart w:name="z700" w:id="699"/>
    <w:p>
      <w:pPr>
        <w:spacing w:after="0"/>
        <w:ind w:left="0"/>
        <w:jc w:val="left"/>
      </w:pPr>
      <w:r>
        <w:rPr>
          <w:rFonts w:ascii="Consolas"/>
          <w:b w:val="false"/>
          <w:i w:val="false"/>
          <w:color w:val="000000"/>
          <w:sz w:val="20"/>
        </w:rPr>
        <w:t>
      8) место, дату, время приема/окончания приема тендерных заявок на участие в двухэтапном тендере;</w:t>
      </w:r>
    </w:p>
    <w:bookmarkEnd w:id="699"/>
    <w:bookmarkStart w:name="z701" w:id="700"/>
    <w:p>
      <w:pPr>
        <w:spacing w:after="0"/>
        <w:ind w:left="0"/>
        <w:jc w:val="left"/>
      </w:pPr>
      <w:r>
        <w:rPr>
          <w:rFonts w:ascii="Consolas"/>
          <w:b w:val="false"/>
          <w:i w:val="false"/>
          <w:color w:val="000000"/>
          <w:sz w:val="20"/>
        </w:rPr>
        <w:t>
      9) место, дату, время начала проведения двухэтапного тендера;</w:t>
      </w:r>
    </w:p>
    <w:bookmarkEnd w:id="700"/>
    <w:bookmarkStart w:name="z702" w:id="701"/>
    <w:p>
      <w:pPr>
        <w:spacing w:after="0"/>
        <w:ind w:left="0"/>
        <w:jc w:val="left"/>
      </w:pPr>
      <w:r>
        <w:rPr>
          <w:rFonts w:ascii="Consolas"/>
          <w:b w:val="false"/>
          <w:i w:val="false"/>
          <w:color w:val="000000"/>
          <w:sz w:val="20"/>
        </w:rPr>
        <w:t>
      10) цену и сумму, выделенную для закупа по каждому лоту;</w:t>
      </w:r>
    </w:p>
    <w:bookmarkEnd w:id="701"/>
    <w:bookmarkStart w:name="z703" w:id="702"/>
    <w:p>
      <w:pPr>
        <w:spacing w:after="0"/>
        <w:ind w:left="0"/>
        <w:jc w:val="left"/>
      </w:pPr>
      <w:r>
        <w:rPr>
          <w:rFonts w:ascii="Consolas"/>
          <w:b w:val="false"/>
          <w:i w:val="false"/>
          <w:color w:val="000000"/>
          <w:sz w:val="20"/>
        </w:rPr>
        <w:t>
      11) наименования лекарственных средств (международные непатентованные наименования или состав), изделий медицинского назначения, по которым допускается заключение долгосрочных договоров поставки сроком до десяти лет;</w:t>
      </w:r>
    </w:p>
    <w:bookmarkEnd w:id="702"/>
    <w:bookmarkStart w:name="z704" w:id="703"/>
    <w:p>
      <w:pPr>
        <w:spacing w:after="0"/>
        <w:ind w:left="0"/>
        <w:jc w:val="left"/>
      </w:pPr>
      <w:r>
        <w:rPr>
          <w:rFonts w:ascii="Consolas"/>
          <w:b w:val="false"/>
          <w:i w:val="false"/>
          <w:color w:val="000000"/>
          <w:sz w:val="20"/>
        </w:rPr>
        <w:t xml:space="preserve">
      12) требование о соответствии потенциального поставщика требованиям </w:t>
      </w:r>
      <w:r>
        <w:rPr>
          <w:rFonts w:ascii="Consolas"/>
          <w:b w:val="false"/>
          <w:i w:val="false"/>
          <w:color w:val="000000"/>
          <w:sz w:val="20"/>
        </w:rPr>
        <w:t>главы 3</w:t>
      </w:r>
      <w:r>
        <w:rPr>
          <w:rFonts w:ascii="Consolas"/>
          <w:b w:val="false"/>
          <w:i w:val="false"/>
          <w:color w:val="000000"/>
          <w:sz w:val="20"/>
        </w:rPr>
        <w:t xml:space="preserve"> настоящих Правил;</w:t>
      </w:r>
    </w:p>
    <w:bookmarkEnd w:id="703"/>
    <w:bookmarkStart w:name="z705" w:id="704"/>
    <w:p>
      <w:pPr>
        <w:spacing w:after="0"/>
        <w:ind w:left="0"/>
        <w:jc w:val="left"/>
      </w:pPr>
      <w:r>
        <w:rPr>
          <w:rFonts w:ascii="Consolas"/>
          <w:b w:val="false"/>
          <w:i w:val="false"/>
          <w:color w:val="000000"/>
          <w:sz w:val="20"/>
        </w:rPr>
        <w:t>
      13) наименование, адрес и банковские реквизиты единого дистрибьютора;</w:t>
      </w:r>
    </w:p>
    <w:bookmarkEnd w:id="704"/>
    <w:bookmarkStart w:name="z706" w:id="705"/>
    <w:p>
      <w:pPr>
        <w:spacing w:after="0"/>
        <w:ind w:left="0"/>
        <w:jc w:val="left"/>
      </w:pPr>
      <w:r>
        <w:rPr>
          <w:rFonts w:ascii="Consolas"/>
          <w:b w:val="false"/>
          <w:i w:val="false"/>
          <w:color w:val="000000"/>
          <w:sz w:val="20"/>
        </w:rPr>
        <w:t>
      14) условия предоставления гарантийного обеспечения тендерной заявки на участие в двухэтапном тендере, которое не должно быть менее срока действия тендерной заявки;</w:t>
      </w:r>
    </w:p>
    <w:bookmarkEnd w:id="705"/>
    <w:bookmarkStart w:name="z707" w:id="706"/>
    <w:p>
      <w:pPr>
        <w:spacing w:after="0"/>
        <w:ind w:left="0"/>
        <w:jc w:val="left"/>
      </w:pPr>
      <w:r>
        <w:rPr>
          <w:rFonts w:ascii="Consolas"/>
          <w:b w:val="false"/>
          <w:i w:val="false"/>
          <w:color w:val="000000"/>
          <w:sz w:val="20"/>
        </w:rPr>
        <w:t>
      15) место, дату, время проведения процедуры вскрытия конвертов с тендерными заявками;</w:t>
      </w:r>
    </w:p>
    <w:bookmarkEnd w:id="706"/>
    <w:bookmarkStart w:name="z708" w:id="707"/>
    <w:p>
      <w:pPr>
        <w:spacing w:after="0"/>
        <w:ind w:left="0"/>
        <w:jc w:val="left"/>
      </w:pPr>
      <w:r>
        <w:rPr>
          <w:rFonts w:ascii="Consolas"/>
          <w:b w:val="false"/>
          <w:i w:val="false"/>
          <w:color w:val="000000"/>
          <w:sz w:val="20"/>
        </w:rPr>
        <w:t>
      16) требование о соответствии представляемой тендерной заявки по содержанию и оформлению требованиям настоящих Правил.</w:t>
      </w:r>
    </w:p>
    <w:bookmarkEnd w:id="707"/>
    <w:bookmarkStart w:name="z709" w:id="708"/>
    <w:p>
      <w:pPr>
        <w:spacing w:after="0"/>
        <w:ind w:left="0"/>
        <w:jc w:val="left"/>
      </w:pPr>
      <w:r>
        <w:rPr>
          <w:rFonts w:ascii="Consolas"/>
          <w:b w:val="false"/>
          <w:i w:val="false"/>
          <w:color w:val="000000"/>
          <w:sz w:val="20"/>
        </w:rPr>
        <w:t>
      201. Цены, указываемые в объявлении о проведении двухэтапного тендера по закупу лекарственных средств, изделий медицинского назначения, рассчитываются от предельных цен,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bookmarkEnd w:id="708"/>
    <w:bookmarkStart w:name="z710" w:id="709"/>
    <w:p>
      <w:pPr>
        <w:spacing w:after="0"/>
        <w:ind w:left="0"/>
        <w:jc w:val="left"/>
      </w:pPr>
      <w:r>
        <w:rPr>
          <w:rFonts w:ascii="Consolas"/>
          <w:b w:val="false"/>
          <w:i w:val="false"/>
          <w:color w:val="000000"/>
          <w:sz w:val="20"/>
        </w:rPr>
        <w:t>
      202. Объявление о проведении двухэтапного тендера по закупу фармацевтических услуг (для лекарственных средств, содержащих наркотические средства, психотропные вещества и прекурсоры) содержит:</w:t>
      </w:r>
    </w:p>
    <w:bookmarkEnd w:id="709"/>
    <w:bookmarkStart w:name="z711" w:id="710"/>
    <w:p>
      <w:pPr>
        <w:spacing w:after="0"/>
        <w:ind w:left="0"/>
        <w:jc w:val="left"/>
      </w:pPr>
      <w:r>
        <w:rPr>
          <w:rFonts w:ascii="Consolas"/>
          <w:b w:val="false"/>
          <w:i w:val="false"/>
          <w:color w:val="000000"/>
          <w:sz w:val="20"/>
        </w:rPr>
        <w:t>
      1) наименование двухэтапного тендера по закупу фармацевтических услуг;</w:t>
      </w:r>
    </w:p>
    <w:bookmarkEnd w:id="710"/>
    <w:bookmarkStart w:name="z712" w:id="711"/>
    <w:p>
      <w:pPr>
        <w:spacing w:after="0"/>
        <w:ind w:left="0"/>
        <w:jc w:val="left"/>
      </w:pPr>
      <w:r>
        <w:rPr>
          <w:rFonts w:ascii="Consolas"/>
          <w:b w:val="false"/>
          <w:i w:val="false"/>
          <w:color w:val="000000"/>
          <w:sz w:val="20"/>
        </w:rPr>
        <w:t>
      2) перечень лекарственных средств под международным непатентованным наименованием, их предельную цену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bookmarkEnd w:id="711"/>
    <w:bookmarkStart w:name="z713" w:id="712"/>
    <w:p>
      <w:pPr>
        <w:spacing w:after="0"/>
        <w:ind w:left="0"/>
        <w:jc w:val="left"/>
      </w:pPr>
      <w:r>
        <w:rPr>
          <w:rFonts w:ascii="Consolas"/>
          <w:b w:val="false"/>
          <w:i w:val="false"/>
          <w:color w:val="000000"/>
          <w:sz w:val="20"/>
        </w:rPr>
        <w:t xml:space="preserve">
      3) требование о соответствии закупаемых лекарственных средств требованиям </w:t>
      </w:r>
      <w:r>
        <w:rPr>
          <w:rFonts w:ascii="Consolas"/>
          <w:b w:val="false"/>
          <w:i w:val="false"/>
          <w:color w:val="000000"/>
          <w:sz w:val="20"/>
        </w:rPr>
        <w:t>главы 4</w:t>
      </w:r>
      <w:r>
        <w:rPr>
          <w:rFonts w:ascii="Consolas"/>
          <w:b w:val="false"/>
          <w:i w:val="false"/>
          <w:color w:val="000000"/>
          <w:sz w:val="20"/>
        </w:rPr>
        <w:t xml:space="preserve"> настоящих Правил;</w:t>
      </w:r>
    </w:p>
    <w:bookmarkEnd w:id="712"/>
    <w:bookmarkStart w:name="z714" w:id="713"/>
    <w:p>
      <w:pPr>
        <w:spacing w:after="0"/>
        <w:ind w:left="0"/>
        <w:jc w:val="left"/>
      </w:pPr>
      <w:r>
        <w:rPr>
          <w:rFonts w:ascii="Consolas"/>
          <w:b w:val="false"/>
          <w:i w:val="false"/>
          <w:color w:val="000000"/>
          <w:sz w:val="20"/>
        </w:rPr>
        <w:t>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прекурсоры), включающую общую стоимость лота с учетом заявленных объемов по предельной цене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лекарственного средства;</w:t>
      </w:r>
    </w:p>
    <w:bookmarkEnd w:id="713"/>
    <w:bookmarkStart w:name="z715" w:id="714"/>
    <w:p>
      <w:pPr>
        <w:spacing w:after="0"/>
        <w:ind w:left="0"/>
        <w:jc w:val="left"/>
      </w:pPr>
      <w:r>
        <w:rPr>
          <w:rFonts w:ascii="Consolas"/>
          <w:b w:val="false"/>
          <w:i w:val="false"/>
          <w:color w:val="000000"/>
          <w:sz w:val="20"/>
        </w:rPr>
        <w:t>
      5) сроки оказания фармацевтических услуг;</w:t>
      </w:r>
    </w:p>
    <w:bookmarkEnd w:id="714"/>
    <w:bookmarkStart w:name="z716" w:id="715"/>
    <w:p>
      <w:pPr>
        <w:spacing w:after="0"/>
        <w:ind w:left="0"/>
        <w:jc w:val="left"/>
      </w:pPr>
      <w:r>
        <w:rPr>
          <w:rFonts w:ascii="Consolas"/>
          <w:b w:val="false"/>
          <w:i w:val="false"/>
          <w:color w:val="000000"/>
          <w:sz w:val="20"/>
        </w:rPr>
        <w:t>
      6)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 через которые надлежит оказывать фармацевтическую услугу;</w:t>
      </w:r>
    </w:p>
    <w:bookmarkEnd w:id="715"/>
    <w:bookmarkStart w:name="z717" w:id="716"/>
    <w:p>
      <w:pPr>
        <w:spacing w:after="0"/>
        <w:ind w:left="0"/>
        <w:jc w:val="left"/>
      </w:pPr>
      <w:r>
        <w:rPr>
          <w:rFonts w:ascii="Consolas"/>
          <w:b w:val="false"/>
          <w:i w:val="false"/>
          <w:color w:val="000000"/>
          <w:sz w:val="20"/>
        </w:rPr>
        <w:t>
      7)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716"/>
    <w:bookmarkStart w:name="z718" w:id="717"/>
    <w:p>
      <w:pPr>
        <w:spacing w:after="0"/>
        <w:ind w:left="0"/>
        <w:jc w:val="left"/>
      </w:pPr>
      <w:r>
        <w:rPr>
          <w:rFonts w:ascii="Consolas"/>
          <w:b w:val="false"/>
          <w:i w:val="false"/>
          <w:color w:val="000000"/>
          <w:sz w:val="20"/>
        </w:rPr>
        <w:t xml:space="preserve">
      8) требование о соответствии потенциального поставщика и (или) его соисполнителей требованиям </w:t>
      </w:r>
      <w:r>
        <w:rPr>
          <w:rFonts w:ascii="Consolas"/>
          <w:b w:val="false"/>
          <w:i w:val="false"/>
          <w:color w:val="000000"/>
          <w:sz w:val="20"/>
        </w:rPr>
        <w:t>главы 3</w:t>
      </w:r>
      <w:r>
        <w:rPr>
          <w:rFonts w:ascii="Consolas"/>
          <w:b w:val="false"/>
          <w:i w:val="false"/>
          <w:color w:val="000000"/>
          <w:sz w:val="20"/>
        </w:rPr>
        <w:t xml:space="preserve"> настоящих Правил;</w:t>
      </w:r>
    </w:p>
    <w:bookmarkEnd w:id="717"/>
    <w:bookmarkStart w:name="z719" w:id="718"/>
    <w:p>
      <w:pPr>
        <w:spacing w:after="0"/>
        <w:ind w:left="0"/>
        <w:jc w:val="left"/>
      </w:pPr>
      <w:r>
        <w:rPr>
          <w:rFonts w:ascii="Consolas"/>
          <w:b w:val="false"/>
          <w:i w:val="false"/>
          <w:color w:val="000000"/>
          <w:sz w:val="20"/>
        </w:rPr>
        <w:t>
      9) место, дату, время приема/окончания приема тендерных заявок на участие в двухэтапном тендере;</w:t>
      </w:r>
    </w:p>
    <w:bookmarkEnd w:id="718"/>
    <w:bookmarkStart w:name="z720" w:id="719"/>
    <w:p>
      <w:pPr>
        <w:spacing w:after="0"/>
        <w:ind w:left="0"/>
        <w:jc w:val="left"/>
      </w:pPr>
      <w:r>
        <w:rPr>
          <w:rFonts w:ascii="Consolas"/>
          <w:b w:val="false"/>
          <w:i w:val="false"/>
          <w:color w:val="000000"/>
          <w:sz w:val="20"/>
        </w:rPr>
        <w:t>
      10) место, дату, время начала проведения двухэтапного тендера;</w:t>
      </w:r>
    </w:p>
    <w:bookmarkEnd w:id="719"/>
    <w:bookmarkStart w:name="z721" w:id="720"/>
    <w:p>
      <w:pPr>
        <w:spacing w:after="0"/>
        <w:ind w:left="0"/>
        <w:jc w:val="left"/>
      </w:pPr>
      <w:r>
        <w:rPr>
          <w:rFonts w:ascii="Consolas"/>
          <w:b w:val="false"/>
          <w:i w:val="false"/>
          <w:color w:val="000000"/>
          <w:sz w:val="20"/>
        </w:rPr>
        <w:t>
      11) порядок предоставления гарантийного обеспечения тендерной заявки на участие в двухэтапном тендере;</w:t>
      </w:r>
    </w:p>
    <w:bookmarkEnd w:id="720"/>
    <w:bookmarkStart w:name="z722" w:id="721"/>
    <w:p>
      <w:pPr>
        <w:spacing w:after="0"/>
        <w:ind w:left="0"/>
        <w:jc w:val="left"/>
      </w:pPr>
      <w:r>
        <w:rPr>
          <w:rFonts w:ascii="Consolas"/>
          <w:b w:val="false"/>
          <w:i w:val="false"/>
          <w:color w:val="000000"/>
          <w:sz w:val="20"/>
        </w:rPr>
        <w:t>
      12) наименование, адрес и банковские реквизиты единого дистрибьютора;</w:t>
      </w:r>
    </w:p>
    <w:bookmarkEnd w:id="721"/>
    <w:bookmarkStart w:name="z723" w:id="722"/>
    <w:p>
      <w:pPr>
        <w:spacing w:after="0"/>
        <w:ind w:left="0"/>
        <w:jc w:val="left"/>
      </w:pPr>
      <w:r>
        <w:rPr>
          <w:rFonts w:ascii="Consolas"/>
          <w:b w:val="false"/>
          <w:i w:val="false"/>
          <w:color w:val="000000"/>
          <w:sz w:val="20"/>
        </w:rPr>
        <w:t>
      13) место, дату, время проведения процедуры вскрытия конвертов с тендерными заявками;</w:t>
      </w:r>
    </w:p>
    <w:bookmarkEnd w:id="722"/>
    <w:bookmarkStart w:name="z724" w:id="723"/>
    <w:p>
      <w:pPr>
        <w:spacing w:after="0"/>
        <w:ind w:left="0"/>
        <w:jc w:val="left"/>
      </w:pPr>
      <w:r>
        <w:rPr>
          <w:rFonts w:ascii="Consolas"/>
          <w:b w:val="false"/>
          <w:i w:val="false"/>
          <w:color w:val="000000"/>
          <w:sz w:val="20"/>
        </w:rPr>
        <w:t>
      14) требование о соответствии представляемой тендерной заявки по содержанию и оформлению требованиям настоящих Правил.</w:t>
      </w:r>
    </w:p>
    <w:bookmarkEnd w:id="723"/>
    <w:bookmarkStart w:name="z725" w:id="724"/>
    <w:p>
      <w:pPr>
        <w:spacing w:after="0"/>
        <w:ind w:left="0"/>
        <w:jc w:val="left"/>
      </w:pPr>
      <w:r>
        <w:rPr>
          <w:rFonts w:ascii="Consolas"/>
          <w:b w:val="false"/>
          <w:i w:val="false"/>
          <w:color w:val="000000"/>
          <w:sz w:val="20"/>
        </w:rPr>
        <w:t>
      Возмещение затрат поставщику фармацевтической услуги производится единым дистрибьютором за счет средств фонда с учетом цены лекарственных средств, изделий медицинского назначения и стоимости услуги, установленных по результатам закупа фармацевтической услуги.</w:t>
      </w:r>
    </w:p>
    <w:bookmarkEnd w:id="724"/>
    <w:bookmarkStart w:name="z726" w:id="725"/>
    <w:p>
      <w:pPr>
        <w:spacing w:after="0"/>
        <w:ind w:left="0"/>
        <w:jc w:val="left"/>
      </w:pPr>
      <w:r>
        <w:rPr>
          <w:rFonts w:ascii="Consolas"/>
          <w:b/>
          <w:i w:val="false"/>
          <w:color w:val="000000"/>
        </w:rPr>
        <w:t xml:space="preserve"> Параграф 2. Срок действия, содержание, представление и отзыв тендерных заявок</w:t>
      </w:r>
    </w:p>
    <w:bookmarkEnd w:id="725"/>
    <w:bookmarkStart w:name="z727" w:id="726"/>
    <w:p>
      <w:pPr>
        <w:spacing w:after="0"/>
        <w:ind w:left="0"/>
        <w:jc w:val="left"/>
      </w:pPr>
      <w:r>
        <w:rPr>
          <w:rFonts w:ascii="Consolas"/>
          <w:b w:val="false"/>
          <w:i w:val="false"/>
          <w:color w:val="000000"/>
          <w:sz w:val="20"/>
        </w:rPr>
        <w:t>
      203.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bookmarkEnd w:id="726"/>
    <w:bookmarkStart w:name="z728" w:id="727"/>
    <w:p>
      <w:pPr>
        <w:spacing w:after="0"/>
        <w:ind w:left="0"/>
        <w:jc w:val="left"/>
      </w:pPr>
      <w:r>
        <w:rPr>
          <w:rFonts w:ascii="Consolas"/>
          <w:b w:val="false"/>
          <w:i w:val="false"/>
          <w:color w:val="000000"/>
          <w:sz w:val="20"/>
        </w:rPr>
        <w:t>
      204. Единым дистрибьютором тендерная документация не разрабатывается.</w:t>
      </w:r>
    </w:p>
    <w:bookmarkEnd w:id="727"/>
    <w:bookmarkStart w:name="z729" w:id="728"/>
    <w:p>
      <w:pPr>
        <w:spacing w:after="0"/>
        <w:ind w:left="0"/>
        <w:jc w:val="left"/>
      </w:pPr>
      <w:r>
        <w:rPr>
          <w:rFonts w:ascii="Consolas"/>
          <w:b w:val="false"/>
          <w:i w:val="false"/>
          <w:color w:val="000000"/>
          <w:sz w:val="20"/>
        </w:rPr>
        <w:t>
      205. Тендерная заявка, представленная по истечении окончательного срока для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поступивших тендерных заявок.</w:t>
      </w:r>
    </w:p>
    <w:bookmarkEnd w:id="728"/>
    <w:bookmarkStart w:name="z730" w:id="729"/>
    <w:p>
      <w:pPr>
        <w:spacing w:after="0"/>
        <w:ind w:left="0"/>
        <w:jc w:val="left"/>
      </w:pPr>
      <w:r>
        <w:rPr>
          <w:rFonts w:ascii="Consolas"/>
          <w:b w:val="false"/>
          <w:i w:val="false"/>
          <w:color w:val="000000"/>
          <w:sz w:val="20"/>
        </w:rPr>
        <w:t>
      206. Срок действия тендерной заявки, представленной потенциальным поставщиком, должен быть не менее сорока пяти рабочих дней. Тендерная заявка, имеющая более короткий срок действия, чем указанная в условиях двухэтапного тендера, отклоняется.</w:t>
      </w:r>
    </w:p>
    <w:bookmarkEnd w:id="729"/>
    <w:bookmarkStart w:name="z731" w:id="730"/>
    <w:p>
      <w:pPr>
        <w:spacing w:after="0"/>
        <w:ind w:left="0"/>
        <w:jc w:val="left"/>
      </w:pPr>
      <w:r>
        <w:rPr>
          <w:rFonts w:ascii="Consolas"/>
          <w:b w:val="false"/>
          <w:i w:val="false"/>
          <w:color w:val="000000"/>
          <w:sz w:val="20"/>
        </w:rPr>
        <w:t>
      207. Тендерная заявка потенциального поставщика состоит из трех частей: основной, технической и первичного ценового предложения.</w:t>
      </w:r>
    </w:p>
    <w:bookmarkEnd w:id="730"/>
    <w:bookmarkStart w:name="z732" w:id="731"/>
    <w:p>
      <w:pPr>
        <w:spacing w:after="0"/>
        <w:ind w:left="0"/>
        <w:jc w:val="left"/>
      </w:pPr>
      <w:r>
        <w:rPr>
          <w:rFonts w:ascii="Consolas"/>
          <w:b w:val="false"/>
          <w:i w:val="false"/>
          <w:color w:val="000000"/>
          <w:sz w:val="20"/>
        </w:rPr>
        <w:t>
      208.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 первичное ценовое предложение не прошивается.</w:t>
      </w:r>
    </w:p>
    <w:bookmarkEnd w:id="731"/>
    <w:bookmarkStart w:name="z733" w:id="732"/>
    <w:p>
      <w:pPr>
        <w:spacing w:after="0"/>
        <w:ind w:left="0"/>
        <w:jc w:val="left"/>
      </w:pPr>
      <w:r>
        <w:rPr>
          <w:rFonts w:ascii="Consolas"/>
          <w:b w:val="false"/>
          <w:i w:val="false"/>
          <w:color w:val="000000"/>
          <w:sz w:val="20"/>
        </w:rPr>
        <w:t>
      Все три части тендерной заявки запечатываются в одном конверте.</w:t>
      </w:r>
    </w:p>
    <w:bookmarkEnd w:id="732"/>
    <w:bookmarkStart w:name="z734" w:id="733"/>
    <w:p>
      <w:pPr>
        <w:spacing w:after="0"/>
        <w:ind w:left="0"/>
        <w:jc w:val="left"/>
      </w:pPr>
      <w:r>
        <w:rPr>
          <w:rFonts w:ascii="Consolas"/>
          <w:b w:val="false"/>
          <w:i w:val="false"/>
          <w:color w:val="000000"/>
          <w:sz w:val="20"/>
        </w:rPr>
        <w:t>
      При представлении потенциальным поставщиком тендерной заявки, не соответствующей требованиям настоящего пункта, такая тендерная заявка потенциального поставщика возвращается без рассмотрения.</w:t>
      </w:r>
    </w:p>
    <w:bookmarkEnd w:id="733"/>
    <w:bookmarkStart w:name="z735" w:id="734"/>
    <w:p>
      <w:pPr>
        <w:spacing w:after="0"/>
        <w:ind w:left="0"/>
        <w:jc w:val="left"/>
      </w:pPr>
      <w:r>
        <w:rPr>
          <w:rFonts w:ascii="Consolas"/>
          <w:b w:val="false"/>
          <w:i w:val="false"/>
          <w:color w:val="000000"/>
          <w:sz w:val="20"/>
        </w:rPr>
        <w:t>
      209.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"Двухэтапный тендер ___________ (указывается название тендера)" и "Не вскрывать до ______________ (указываются дата и время вскрытия конвертов, указанные в объявлении)".</w:t>
      </w:r>
    </w:p>
    <w:bookmarkEnd w:id="734"/>
    <w:bookmarkStart w:name="z736" w:id="735"/>
    <w:p>
      <w:pPr>
        <w:spacing w:after="0"/>
        <w:ind w:left="0"/>
        <w:jc w:val="left"/>
      </w:pPr>
      <w:r>
        <w:rPr>
          <w:rFonts w:ascii="Consolas"/>
          <w:b w:val="false"/>
          <w:i w:val="false"/>
          <w:color w:val="000000"/>
          <w:sz w:val="20"/>
        </w:rPr>
        <w:t>
      210. Гарантийное обеспечение тендерной заявки не прошивается и не запечатывается в конверт, представляется отдельно от тендерной заявки и регистрируется в журнале регистрации гарантийного обеспечения тендерной заявки до окончания срока представления тендерных заявок.</w:t>
      </w:r>
    </w:p>
    <w:bookmarkEnd w:id="735"/>
    <w:bookmarkStart w:name="z737" w:id="736"/>
    <w:p>
      <w:pPr>
        <w:spacing w:after="0"/>
        <w:ind w:left="0"/>
        <w:jc w:val="left"/>
      </w:pPr>
      <w:r>
        <w:rPr>
          <w:rFonts w:ascii="Consolas"/>
          <w:b w:val="false"/>
          <w:i w:val="false"/>
          <w:color w:val="000000"/>
          <w:sz w:val="20"/>
        </w:rPr>
        <w:t xml:space="preserve">
      211. В тендерной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bookmarkEnd w:id="736"/>
    <w:bookmarkStart w:name="z738" w:id="737"/>
    <w:p>
      <w:pPr>
        <w:spacing w:after="0"/>
        <w:ind w:left="0"/>
        <w:jc w:val="left"/>
      </w:pPr>
      <w:r>
        <w:rPr>
          <w:rFonts w:ascii="Consolas"/>
          <w:b w:val="false"/>
          <w:i w:val="false"/>
          <w:color w:val="000000"/>
          <w:sz w:val="20"/>
        </w:rPr>
        <w:t>
      212. Основная часть тендерной заявки на участие в закупе лекарственных средств, изделий медицинского назначения, медицинской техники должна содержать следующие документы:</w:t>
      </w:r>
    </w:p>
    <w:bookmarkEnd w:id="737"/>
    <w:bookmarkStart w:name="z739" w:id="738"/>
    <w:p>
      <w:pPr>
        <w:spacing w:after="0"/>
        <w:ind w:left="0"/>
        <w:jc w:val="left"/>
      </w:pPr>
      <w:r>
        <w:rPr>
          <w:rFonts w:ascii="Consolas"/>
          <w:b w:val="false"/>
          <w:i w:val="false"/>
          <w:color w:val="000000"/>
          <w:sz w:val="20"/>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38"/>
    <w:bookmarkStart w:name="z740" w:id="739"/>
    <w:p>
      <w:pPr>
        <w:spacing w:after="0"/>
        <w:ind w:left="0"/>
        <w:jc w:val="left"/>
      </w:pPr>
      <w:r>
        <w:rPr>
          <w:rFonts w:ascii="Consolas"/>
          <w:b w:val="false"/>
          <w:i w:val="false"/>
          <w:color w:val="000000"/>
          <w:sz w:val="20"/>
        </w:rPr>
        <w:t>
      опись прилагаемых к заявке документов по форме, утвержденной уполномоченным органом в области здравоохранения;</w:t>
      </w:r>
    </w:p>
    <w:bookmarkEnd w:id="739"/>
    <w:bookmarkStart w:name="z741" w:id="740"/>
    <w:p>
      <w:pPr>
        <w:spacing w:after="0"/>
        <w:ind w:left="0"/>
        <w:jc w:val="left"/>
      </w:pPr>
      <w:r>
        <w:rPr>
          <w:rFonts w:ascii="Consolas"/>
          <w:b w:val="false"/>
          <w:i w:val="false"/>
          <w:color w:val="000000"/>
          <w:sz w:val="20"/>
        </w:rPr>
        <w:t>
      копия всех прилагаемых к заявке документов в формате PDF;</w:t>
      </w:r>
    </w:p>
    <w:bookmarkEnd w:id="740"/>
    <w:bookmarkStart w:name="z742" w:id="741"/>
    <w:p>
      <w:pPr>
        <w:spacing w:after="0"/>
        <w:ind w:left="0"/>
        <w:jc w:val="left"/>
      </w:pPr>
      <w:r>
        <w:rPr>
          <w:rFonts w:ascii="Consolas"/>
          <w:b w:val="false"/>
          <w:i w:val="false"/>
          <w:color w:val="000000"/>
          <w:sz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41"/>
    <w:bookmarkStart w:name="z743" w:id="742"/>
    <w:p>
      <w:pPr>
        <w:spacing w:after="0"/>
        <w:ind w:left="0"/>
        <w:jc w:val="left"/>
      </w:pPr>
      <w:r>
        <w:rPr>
          <w:rFonts w:ascii="Consolas"/>
          <w:b w:val="false"/>
          <w:i w:val="false"/>
          <w:color w:val="000000"/>
          <w:sz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после даты объявления);</w:t>
      </w:r>
    </w:p>
    <w:bookmarkEnd w:id="742"/>
    <w:bookmarkStart w:name="z744" w:id="743"/>
    <w:p>
      <w:pPr>
        <w:spacing w:after="0"/>
        <w:ind w:left="0"/>
        <w:jc w:val="left"/>
      </w:pPr>
      <w:r>
        <w:rPr>
          <w:rFonts w:ascii="Consolas"/>
          <w:b w:val="false"/>
          <w:i w:val="false"/>
          <w:color w:val="000000"/>
          <w:sz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43"/>
    <w:bookmarkStart w:name="z745" w:id="744"/>
    <w:p>
      <w:pPr>
        <w:spacing w:after="0"/>
        <w:ind w:left="0"/>
        <w:jc w:val="left"/>
      </w:pPr>
      <w:r>
        <w:rPr>
          <w:rFonts w:ascii="Consolas"/>
          <w:b w:val="false"/>
          <w:i w:val="false"/>
          <w:color w:val="000000"/>
          <w:sz w:val="20"/>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44"/>
    <w:bookmarkStart w:name="z746" w:id="745"/>
    <w:p>
      <w:pPr>
        <w:spacing w:after="0"/>
        <w:ind w:left="0"/>
        <w:jc w:val="left"/>
      </w:pPr>
      <w:r>
        <w:rPr>
          <w:rFonts w:ascii="Consolas"/>
          <w:b w:val="false"/>
          <w:i w:val="false"/>
          <w:color w:val="000000"/>
          <w:sz w:val="20"/>
        </w:rPr>
        <w:t>
      6) документ, подтверждающий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45"/>
    <w:bookmarkStart w:name="z747" w:id="746"/>
    <w:p>
      <w:pPr>
        <w:spacing w:after="0"/>
        <w:ind w:left="0"/>
        <w:jc w:val="left"/>
      </w:pPr>
      <w:r>
        <w:rPr>
          <w:rFonts w:ascii="Consolas"/>
          <w:b w:val="false"/>
          <w:i w:val="false"/>
          <w:color w:val="000000"/>
          <w:sz w:val="20"/>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46"/>
    <w:bookmarkStart w:name="z748" w:id="747"/>
    <w:p>
      <w:pPr>
        <w:spacing w:after="0"/>
        <w:ind w:left="0"/>
        <w:jc w:val="left"/>
      </w:pPr>
      <w:r>
        <w:rPr>
          <w:rFonts w:ascii="Consolas"/>
          <w:b w:val="false"/>
          <w:i w:val="false"/>
          <w:color w:val="000000"/>
          <w:sz w:val="20"/>
        </w:rPr>
        <w:t>
      8) сведения о квалификации по форме, утвержденной уполномоченным органом в области здравоохранения;</w:t>
      </w:r>
    </w:p>
    <w:bookmarkEnd w:id="747"/>
    <w:bookmarkStart w:name="z749" w:id="748"/>
    <w:p>
      <w:pPr>
        <w:spacing w:after="0"/>
        <w:ind w:left="0"/>
        <w:jc w:val="left"/>
      </w:pPr>
      <w:r>
        <w:rPr>
          <w:rFonts w:ascii="Consolas"/>
          <w:b w:val="false"/>
          <w:i w:val="false"/>
          <w:color w:val="000000"/>
          <w:sz w:val="20"/>
        </w:rPr>
        <w:t xml:space="preserve">
      9) копию сертификата о соответствии объекта в сфере обращения лекарственных средств, изделий медицинского назначения и медицинской техники потенциального поставщика требованиям надлежащей производственной практики (GMP) (для закупа лекарственных средств) или стандарта системы управления качеством ИСО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 (для закупа изделий медицинского назначения) и (или) надлежащей дистрибьюторской практики (GDP) (для закупа лекарственных средств и изделий медицинского назначения), в случае, если потенциальный поставщик претендует на преимущественное право;</w:t>
      </w:r>
    </w:p>
    <w:bookmarkEnd w:id="748"/>
    <w:bookmarkStart w:name="z750" w:id="749"/>
    <w:p>
      <w:pPr>
        <w:spacing w:after="0"/>
        <w:ind w:left="0"/>
        <w:jc w:val="left"/>
      </w:pPr>
      <w:r>
        <w:rPr>
          <w:rFonts w:ascii="Consolas"/>
          <w:b w:val="false"/>
          <w:i w:val="false"/>
          <w:color w:val="000000"/>
          <w:sz w:val="20"/>
        </w:rPr>
        <w:t>
      10) оригинал или копию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749"/>
    <w:bookmarkStart w:name="z751" w:id="750"/>
    <w:p>
      <w:pPr>
        <w:spacing w:after="0"/>
        <w:ind w:left="0"/>
        <w:jc w:val="left"/>
      </w:pPr>
      <w:r>
        <w:rPr>
          <w:rFonts w:ascii="Consolas"/>
          <w:b w:val="false"/>
          <w:i w:val="false"/>
          <w:color w:val="000000"/>
          <w:sz w:val="20"/>
        </w:rPr>
        <w:t>
      11) письмо о предоставлении сопутствующих услуг (при закупе медицинской техники);</w:t>
      </w:r>
    </w:p>
    <w:bookmarkEnd w:id="750"/>
    <w:bookmarkStart w:name="z752" w:id="751"/>
    <w:p>
      <w:pPr>
        <w:spacing w:after="0"/>
        <w:ind w:left="0"/>
        <w:jc w:val="left"/>
      </w:pPr>
      <w:r>
        <w:rPr>
          <w:rFonts w:ascii="Consolas"/>
          <w:b w:val="false"/>
          <w:i w:val="false"/>
          <w:color w:val="000000"/>
          <w:sz w:val="20"/>
        </w:rPr>
        <w:t xml:space="preserve">
      12) документы, подтверждающие соответствие потенциального поставщика и (или) соисполнителя квалификационным требованиям в соответствии с </w:t>
      </w:r>
      <w:r>
        <w:rPr>
          <w:rFonts w:ascii="Consolas"/>
          <w:b w:val="false"/>
          <w:i w:val="false"/>
          <w:color w:val="000000"/>
          <w:sz w:val="20"/>
        </w:rPr>
        <w:t>пунктом 14</w:t>
      </w:r>
      <w:r>
        <w:rPr>
          <w:rFonts w:ascii="Consolas"/>
          <w:b w:val="false"/>
          <w:i w:val="false"/>
          <w:color w:val="000000"/>
          <w:sz w:val="20"/>
        </w:rPr>
        <w:t xml:space="preserve"> настоящих Правил (при закупе фармацевтических услуг);</w:t>
      </w:r>
    </w:p>
    <w:bookmarkEnd w:id="751"/>
    <w:bookmarkStart w:name="z753" w:id="752"/>
    <w:p>
      <w:pPr>
        <w:spacing w:after="0"/>
        <w:ind w:left="0"/>
        <w:jc w:val="left"/>
      </w:pPr>
      <w:r>
        <w:rPr>
          <w:rFonts w:ascii="Consolas"/>
          <w:b w:val="false"/>
          <w:i w:val="false"/>
          <w:color w:val="000000"/>
          <w:sz w:val="20"/>
        </w:rPr>
        <w:t xml:space="preserve">
      13) письмо об отсутствии аффилированности в соответствии с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752"/>
    <w:bookmarkStart w:name="z754" w:id="753"/>
    <w:p>
      <w:pPr>
        <w:spacing w:after="0"/>
        <w:ind w:left="0"/>
        <w:jc w:val="left"/>
      </w:pPr>
      <w:r>
        <w:rPr>
          <w:rFonts w:ascii="Consolas"/>
          <w:b w:val="false"/>
          <w:i w:val="false"/>
          <w:color w:val="000000"/>
          <w:sz w:val="20"/>
        </w:rPr>
        <w:t xml:space="preserve">
      14) письмо о согласии на расторжение договора поставки в случае выявления фактов, указанных в </w:t>
      </w:r>
      <w:r>
        <w:rPr>
          <w:rFonts w:ascii="Consolas"/>
          <w:b w:val="false"/>
          <w:i w:val="false"/>
          <w:color w:val="000000"/>
          <w:sz w:val="20"/>
        </w:rPr>
        <w:t>пункте 9</w:t>
      </w:r>
      <w:r>
        <w:rPr>
          <w:rFonts w:ascii="Consolas"/>
          <w:b w:val="false"/>
          <w:i w:val="false"/>
          <w:color w:val="000000"/>
          <w:sz w:val="20"/>
        </w:rPr>
        <w:t xml:space="preserve"> настоящих Правил, в порядке, установленном настоящими Правилами.</w:t>
      </w:r>
    </w:p>
    <w:bookmarkEnd w:id="753"/>
    <w:bookmarkStart w:name="z755" w:id="754"/>
    <w:p>
      <w:pPr>
        <w:spacing w:after="0"/>
        <w:ind w:left="0"/>
        <w:jc w:val="left"/>
      </w:pPr>
      <w:r>
        <w:rPr>
          <w:rFonts w:ascii="Consolas"/>
          <w:b w:val="false"/>
          <w:i w:val="false"/>
          <w:color w:val="000000"/>
          <w:sz w:val="20"/>
        </w:rPr>
        <w:t>
      213. Основная часть тендерной заявки на участие в закупе фармацевтических услуг должна содержать следующие документы:</w:t>
      </w:r>
    </w:p>
    <w:bookmarkEnd w:id="754"/>
    <w:bookmarkStart w:name="z756" w:id="755"/>
    <w:p>
      <w:pPr>
        <w:spacing w:after="0"/>
        <w:ind w:left="0"/>
        <w:jc w:val="left"/>
      </w:pPr>
      <w:r>
        <w:rPr>
          <w:rFonts w:ascii="Consolas"/>
          <w:b w:val="false"/>
          <w:i w:val="false"/>
          <w:color w:val="000000"/>
          <w:sz w:val="20"/>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55"/>
    <w:bookmarkStart w:name="z757" w:id="756"/>
    <w:p>
      <w:pPr>
        <w:spacing w:after="0"/>
        <w:ind w:left="0"/>
        <w:jc w:val="left"/>
      </w:pPr>
      <w:r>
        <w:rPr>
          <w:rFonts w:ascii="Consolas"/>
          <w:b w:val="false"/>
          <w:i w:val="false"/>
          <w:color w:val="000000"/>
          <w:sz w:val="20"/>
        </w:rPr>
        <w:t>
       опись прилагаемых к заявке документов по форме, утвержденной уполномоченным органом в области здравоохранения;</w:t>
      </w:r>
    </w:p>
    <w:bookmarkEnd w:id="756"/>
    <w:bookmarkStart w:name="z758" w:id="757"/>
    <w:p>
      <w:pPr>
        <w:spacing w:after="0"/>
        <w:ind w:left="0"/>
        <w:jc w:val="left"/>
      </w:pPr>
      <w:r>
        <w:rPr>
          <w:rFonts w:ascii="Consolas"/>
          <w:b w:val="false"/>
          <w:i w:val="false"/>
          <w:color w:val="000000"/>
          <w:sz w:val="20"/>
        </w:rPr>
        <w:t>
      копия всех прилагаемых к заявке документов в формате PDF;</w:t>
      </w:r>
    </w:p>
    <w:bookmarkEnd w:id="757"/>
    <w:bookmarkStart w:name="z759" w:id="758"/>
    <w:p>
      <w:pPr>
        <w:spacing w:after="0"/>
        <w:ind w:left="0"/>
        <w:jc w:val="left"/>
      </w:pPr>
      <w:r>
        <w:rPr>
          <w:rFonts w:ascii="Consolas"/>
          <w:b w:val="false"/>
          <w:i w:val="false"/>
          <w:color w:val="000000"/>
          <w:sz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58"/>
    <w:bookmarkStart w:name="z760" w:id="759"/>
    <w:p>
      <w:pPr>
        <w:spacing w:after="0"/>
        <w:ind w:left="0"/>
        <w:jc w:val="left"/>
      </w:pPr>
      <w:r>
        <w:rPr>
          <w:rFonts w:ascii="Consolas"/>
          <w:b w:val="false"/>
          <w:i w:val="false"/>
          <w:color w:val="000000"/>
          <w:sz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759"/>
    <w:bookmarkStart w:name="z761" w:id="760"/>
    <w:p>
      <w:pPr>
        <w:spacing w:after="0"/>
        <w:ind w:left="0"/>
        <w:jc w:val="left"/>
      </w:pPr>
      <w:r>
        <w:rPr>
          <w:rFonts w:ascii="Consolas"/>
          <w:b w:val="false"/>
          <w:i w:val="false"/>
          <w:color w:val="000000"/>
          <w:sz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60"/>
    <w:bookmarkStart w:name="z762" w:id="761"/>
    <w:p>
      <w:pPr>
        <w:spacing w:after="0"/>
        <w:ind w:left="0"/>
        <w:jc w:val="left"/>
      </w:pPr>
      <w:r>
        <w:rPr>
          <w:rFonts w:ascii="Consolas"/>
          <w:b w:val="false"/>
          <w:i w:val="false"/>
          <w:color w:val="000000"/>
          <w:sz w:val="20"/>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61"/>
    <w:bookmarkStart w:name="z763" w:id="762"/>
    <w:p>
      <w:pPr>
        <w:spacing w:after="0"/>
        <w:ind w:left="0"/>
        <w:jc w:val="left"/>
      </w:pPr>
      <w:r>
        <w:rPr>
          <w:rFonts w:ascii="Consolas"/>
          <w:b w:val="false"/>
          <w:i w:val="false"/>
          <w:color w:val="000000"/>
          <w:sz w:val="20"/>
        </w:rPr>
        <w:t>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62"/>
    <w:bookmarkStart w:name="z764" w:id="763"/>
    <w:p>
      <w:pPr>
        <w:spacing w:after="0"/>
        <w:ind w:left="0"/>
        <w:jc w:val="left"/>
      </w:pPr>
      <w:r>
        <w:rPr>
          <w:rFonts w:ascii="Consolas"/>
          <w:b w:val="false"/>
          <w:i w:val="false"/>
          <w:color w:val="000000"/>
          <w:sz w:val="20"/>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63"/>
    <w:bookmarkStart w:name="z765" w:id="764"/>
    <w:p>
      <w:pPr>
        <w:spacing w:after="0"/>
        <w:ind w:left="0"/>
        <w:jc w:val="left"/>
      </w:pPr>
      <w:r>
        <w:rPr>
          <w:rFonts w:ascii="Consolas"/>
          <w:b w:val="false"/>
          <w:i w:val="false"/>
          <w:color w:val="000000"/>
          <w:sz w:val="20"/>
        </w:rPr>
        <w:t>
      8) сведения о квалификации по форме, утвержденной уполномоченным органом в области здравоохранения;</w:t>
      </w:r>
    </w:p>
    <w:bookmarkEnd w:id="764"/>
    <w:bookmarkStart w:name="z766" w:id="765"/>
    <w:p>
      <w:pPr>
        <w:spacing w:after="0"/>
        <w:ind w:left="0"/>
        <w:jc w:val="left"/>
      </w:pPr>
      <w:r>
        <w:rPr>
          <w:rFonts w:ascii="Consolas"/>
          <w:b w:val="false"/>
          <w:i w:val="false"/>
          <w:color w:val="000000"/>
          <w:sz w:val="20"/>
        </w:rPr>
        <w:t xml:space="preserve">
      9) документы, подтверждающие соответствие потенциального соисполнителя квалификационным требованиям потенциального поставщика фармацевтических услуг, установленным в подпунктах 1), 3), 10), 11) </w:t>
      </w:r>
      <w:r>
        <w:rPr>
          <w:rFonts w:ascii="Consolas"/>
          <w:b w:val="false"/>
          <w:i w:val="false"/>
          <w:color w:val="000000"/>
          <w:sz w:val="20"/>
        </w:rPr>
        <w:t>пункта 14</w:t>
      </w:r>
      <w:r>
        <w:rPr>
          <w:rFonts w:ascii="Consolas"/>
          <w:b w:val="false"/>
          <w:i w:val="false"/>
          <w:color w:val="000000"/>
          <w:sz w:val="20"/>
        </w:rPr>
        <w:t xml:space="preserve"> настоящих Правил;</w:t>
      </w:r>
    </w:p>
    <w:bookmarkEnd w:id="765"/>
    <w:bookmarkStart w:name="z767" w:id="766"/>
    <w:p>
      <w:pPr>
        <w:spacing w:after="0"/>
        <w:ind w:left="0"/>
        <w:jc w:val="left"/>
      </w:pPr>
      <w:r>
        <w:rPr>
          <w:rFonts w:ascii="Consolas"/>
          <w:b w:val="false"/>
          <w:i w:val="false"/>
          <w:color w:val="000000"/>
          <w:sz w:val="20"/>
        </w:rPr>
        <w:t xml:space="preserve">
      10) письмо об отсутствии аффилированности в соответствии с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766"/>
    <w:bookmarkStart w:name="z768" w:id="767"/>
    <w:p>
      <w:pPr>
        <w:spacing w:after="0"/>
        <w:ind w:left="0"/>
        <w:jc w:val="left"/>
      </w:pPr>
      <w:r>
        <w:rPr>
          <w:rFonts w:ascii="Consolas"/>
          <w:b w:val="false"/>
          <w:i w:val="false"/>
          <w:color w:val="000000"/>
          <w:sz w:val="20"/>
        </w:rPr>
        <w:t xml:space="preserve">
      11) письмо о согласии на расторжение договора поставки в случае выявления фактов, указанных в </w:t>
      </w:r>
      <w:r>
        <w:rPr>
          <w:rFonts w:ascii="Consolas"/>
          <w:b w:val="false"/>
          <w:i w:val="false"/>
          <w:color w:val="000000"/>
          <w:sz w:val="20"/>
        </w:rPr>
        <w:t>пункте 9</w:t>
      </w:r>
      <w:r>
        <w:rPr>
          <w:rFonts w:ascii="Consolas"/>
          <w:b w:val="false"/>
          <w:i w:val="false"/>
          <w:color w:val="000000"/>
          <w:sz w:val="20"/>
        </w:rPr>
        <w:t xml:space="preserve"> настоящих Правил, в порядке, установленном настоящими Правилами;</w:t>
      </w:r>
    </w:p>
    <w:bookmarkEnd w:id="767"/>
    <w:bookmarkStart w:name="z769" w:id="768"/>
    <w:p>
      <w:pPr>
        <w:spacing w:after="0"/>
        <w:ind w:left="0"/>
        <w:jc w:val="left"/>
      </w:pPr>
      <w:r>
        <w:rPr>
          <w:rFonts w:ascii="Consolas"/>
          <w:b w:val="false"/>
          <w:i w:val="false"/>
          <w:color w:val="000000"/>
          <w:sz w:val="20"/>
        </w:rPr>
        <w:t>
      12) при наличии копию сертификата о соответствии объекта требованиям надлежащей аптечной практики (GPP) для получения преимущества на заключение договора;</w:t>
      </w:r>
    </w:p>
    <w:bookmarkEnd w:id="768"/>
    <w:bookmarkStart w:name="z770" w:id="769"/>
    <w:p>
      <w:pPr>
        <w:spacing w:after="0"/>
        <w:ind w:left="0"/>
        <w:jc w:val="left"/>
      </w:pPr>
      <w:r>
        <w:rPr>
          <w:rFonts w:ascii="Consolas"/>
          <w:b w:val="false"/>
          <w:i w:val="false"/>
          <w:color w:val="000000"/>
          <w:sz w:val="20"/>
        </w:rPr>
        <w:t>
      13) гарантийное письмо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769"/>
    <w:bookmarkStart w:name="z771" w:id="770"/>
    <w:p>
      <w:pPr>
        <w:spacing w:after="0"/>
        <w:ind w:left="0"/>
        <w:jc w:val="left"/>
      </w:pPr>
      <w:r>
        <w:rPr>
          <w:rFonts w:ascii="Consolas"/>
          <w:b w:val="false"/>
          <w:i w:val="false"/>
          <w:color w:val="000000"/>
          <w:sz w:val="20"/>
        </w:rPr>
        <w:t>
      14) гарантийное письмо,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770"/>
    <w:bookmarkStart w:name="z772" w:id="771"/>
    <w:p>
      <w:pPr>
        <w:spacing w:after="0"/>
        <w:ind w:left="0"/>
        <w:jc w:val="left"/>
      </w:pPr>
      <w:r>
        <w:rPr>
          <w:rFonts w:ascii="Consolas"/>
          <w:b w:val="false"/>
          <w:i w:val="false"/>
          <w:color w:val="000000"/>
          <w:sz w:val="20"/>
        </w:rPr>
        <w:t>
      15) письмо о подтверждении отсутствия отношений с единым дистрибьютором, запрещенных настоящими Правилами;</w:t>
      </w:r>
    </w:p>
    <w:bookmarkEnd w:id="771"/>
    <w:bookmarkStart w:name="z773" w:id="772"/>
    <w:p>
      <w:pPr>
        <w:spacing w:after="0"/>
        <w:ind w:left="0"/>
        <w:jc w:val="left"/>
      </w:pPr>
      <w:r>
        <w:rPr>
          <w:rFonts w:ascii="Consolas"/>
          <w:b w:val="false"/>
          <w:i w:val="false"/>
          <w:color w:val="000000"/>
          <w:sz w:val="20"/>
        </w:rPr>
        <w:t>
      16) документ, подтверждающий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bookmarkEnd w:id="772"/>
    <w:bookmarkStart w:name="z774" w:id="773"/>
    <w:p>
      <w:pPr>
        <w:spacing w:after="0"/>
        <w:ind w:left="0"/>
        <w:jc w:val="left"/>
      </w:pPr>
      <w:r>
        <w:rPr>
          <w:rFonts w:ascii="Consolas"/>
          <w:b w:val="false"/>
          <w:i w:val="false"/>
          <w:color w:val="000000"/>
          <w:sz w:val="20"/>
        </w:rPr>
        <w:t xml:space="preserve">
      В случае привлечения соисполнителя, потенциальный поставщик фармацевтических услуг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bookmarkEnd w:id="773"/>
    <w:bookmarkStart w:name="z775" w:id="774"/>
    <w:p>
      <w:pPr>
        <w:spacing w:after="0"/>
        <w:ind w:left="0"/>
        <w:jc w:val="left"/>
      </w:pPr>
      <w:r>
        <w:rPr>
          <w:rFonts w:ascii="Consolas"/>
          <w:b w:val="false"/>
          <w:i w:val="false"/>
          <w:color w:val="000000"/>
          <w:sz w:val="20"/>
        </w:rPr>
        <w:t>
      214. Техническая часть тендерной заявки на участие в закупе лекарственных средств, изделий медицинского назначения, медицинской техники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p>
    <w:bookmarkEnd w:id="774"/>
    <w:bookmarkStart w:name="z776" w:id="775"/>
    <w:p>
      <w:pPr>
        <w:spacing w:after="0"/>
        <w:ind w:left="0"/>
        <w:jc w:val="left"/>
      </w:pPr>
      <w:r>
        <w:rPr>
          <w:rFonts w:ascii="Consolas"/>
          <w:b w:val="false"/>
          <w:i w:val="false"/>
          <w:color w:val="000000"/>
          <w:sz w:val="20"/>
        </w:rPr>
        <w:t>
      1) техническую спецификацию с указанием характеристик предлагаемой медицинской техники в соответствии с государственной регистрацией в Республике Казахстан на электронном носителе в формате *doc;</w:t>
      </w:r>
    </w:p>
    <w:bookmarkEnd w:id="775"/>
    <w:bookmarkStart w:name="z777" w:id="776"/>
    <w:p>
      <w:pPr>
        <w:spacing w:after="0"/>
        <w:ind w:left="0"/>
        <w:jc w:val="left"/>
      </w:pPr>
      <w:r>
        <w:rPr>
          <w:rFonts w:ascii="Consolas"/>
          <w:b w:val="false"/>
          <w:i w:val="false"/>
          <w:color w:val="000000"/>
          <w:sz w:val="20"/>
        </w:rPr>
        <w:t>
      2)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776"/>
    <w:bookmarkStart w:name="z778" w:id="777"/>
    <w:p>
      <w:pPr>
        <w:spacing w:after="0"/>
        <w:ind w:left="0"/>
        <w:jc w:val="left"/>
      </w:pPr>
      <w:r>
        <w:rPr>
          <w:rFonts w:ascii="Consolas"/>
          <w:b w:val="false"/>
          <w:i w:val="false"/>
          <w:color w:val="000000"/>
          <w:sz w:val="20"/>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изделия медицинского назначения представляются документы, подтверждающие ввоз и наличие заявленного объема: ввоз товаров в Республику Казахстан (нотариально удостоверенную копию грузовой таможенной декларации, складскую справку не ранее даты выхода объявления); производство отечественными товаропроизводителями (складскую справку не ранее даты выхода объявления); копию заключения о безопасности товаров, выданного в установленном законодательством порядке.</w:t>
      </w:r>
    </w:p>
    <w:bookmarkEnd w:id="777"/>
    <w:bookmarkStart w:name="z779" w:id="778"/>
    <w:p>
      <w:pPr>
        <w:spacing w:after="0"/>
        <w:ind w:left="0"/>
        <w:jc w:val="left"/>
      </w:pPr>
      <w:r>
        <w:rPr>
          <w:rFonts w:ascii="Consolas"/>
          <w:b w:val="false"/>
          <w:i w:val="false"/>
          <w:color w:val="000000"/>
          <w:sz w:val="20"/>
        </w:rPr>
        <w:t>
      3)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w:t>
      </w:r>
    </w:p>
    <w:bookmarkEnd w:id="778"/>
    <w:bookmarkStart w:name="z780" w:id="779"/>
    <w:p>
      <w:pPr>
        <w:spacing w:after="0"/>
        <w:ind w:left="0"/>
        <w:jc w:val="left"/>
      </w:pPr>
      <w:r>
        <w:rPr>
          <w:rFonts w:ascii="Consolas"/>
          <w:b w:val="false"/>
          <w:i w:val="false"/>
          <w:color w:val="000000"/>
          <w:sz w:val="20"/>
        </w:rPr>
        <w:t>
      4)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79"/>
    <w:bookmarkStart w:name="z781" w:id="780"/>
    <w:p>
      <w:pPr>
        <w:spacing w:after="0"/>
        <w:ind w:left="0"/>
        <w:jc w:val="left"/>
      </w:pPr>
      <w:r>
        <w:rPr>
          <w:rFonts w:ascii="Consolas"/>
          <w:b w:val="false"/>
          <w:i w:val="false"/>
          <w:color w:val="000000"/>
          <w:sz w:val="20"/>
        </w:rPr>
        <w:t>
      5) гарантийное письмо о соответствии срока годности лекарственных средств, изделий медицинского назначения на дату поставки поставщиком в соответствии с требованиями настоящих Правил.</w:t>
      </w:r>
    </w:p>
    <w:bookmarkEnd w:id="780"/>
    <w:bookmarkStart w:name="z782" w:id="781"/>
    <w:p>
      <w:pPr>
        <w:spacing w:after="0"/>
        <w:ind w:left="0"/>
        <w:jc w:val="left"/>
      </w:pPr>
      <w:r>
        <w:rPr>
          <w:rFonts w:ascii="Consolas"/>
          <w:b w:val="false"/>
          <w:i w:val="false"/>
          <w:color w:val="000000"/>
          <w:sz w:val="20"/>
        </w:rPr>
        <w:t>
      215. Техническая часть тендерной заявки на участие в закупе фармацевтических услуг должна содержать следующие документы:</w:t>
      </w:r>
    </w:p>
    <w:bookmarkEnd w:id="781"/>
    <w:bookmarkStart w:name="z783" w:id="782"/>
    <w:p>
      <w:pPr>
        <w:spacing w:after="0"/>
        <w:ind w:left="0"/>
        <w:jc w:val="left"/>
      </w:pPr>
      <w:r>
        <w:rPr>
          <w:rFonts w:ascii="Consolas"/>
          <w:b w:val="false"/>
          <w:i w:val="false"/>
          <w:color w:val="000000"/>
          <w:sz w:val="20"/>
        </w:rPr>
        <w:t>
      1)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лекарственных средств, изделий медицинского назначения на территории Республики Казахстан или разрешение уполномоченного органа на ввоз и применение лекарственных средств, изделий медицинского назначения на территории Республики Казахстан, полученное посредством веб-портала "электронного правительства";</w:t>
      </w:r>
    </w:p>
    <w:bookmarkEnd w:id="782"/>
    <w:bookmarkStart w:name="z784" w:id="783"/>
    <w:p>
      <w:pPr>
        <w:spacing w:after="0"/>
        <w:ind w:left="0"/>
        <w:jc w:val="left"/>
      </w:pPr>
      <w:r>
        <w:rPr>
          <w:rFonts w:ascii="Consolas"/>
          <w:b w:val="false"/>
          <w:i w:val="false"/>
          <w:color w:val="000000"/>
          <w:sz w:val="20"/>
        </w:rPr>
        <w:t xml:space="preserve">
      2) копию акта проверки наличия условий для хранения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w:t>
      </w:r>
    </w:p>
    <w:bookmarkEnd w:id="783"/>
    <w:bookmarkStart w:name="z785" w:id="784"/>
    <w:p>
      <w:pPr>
        <w:spacing w:after="0"/>
        <w:ind w:left="0"/>
        <w:jc w:val="left"/>
      </w:pPr>
      <w:r>
        <w:rPr>
          <w:rFonts w:ascii="Consolas"/>
          <w:b w:val="false"/>
          <w:i w:val="false"/>
          <w:color w:val="000000"/>
          <w:sz w:val="20"/>
        </w:rPr>
        <w:t>
      При наличии копии сертификата о соответствии объекта требованиям надлежащей аптечной практики (GPP) акты, указанные в первой части настоящего подпункта, не представляются;</w:t>
      </w:r>
    </w:p>
    <w:bookmarkEnd w:id="784"/>
    <w:bookmarkStart w:name="z786" w:id="785"/>
    <w:p>
      <w:pPr>
        <w:spacing w:after="0"/>
        <w:ind w:left="0"/>
        <w:jc w:val="left"/>
      </w:pPr>
      <w:r>
        <w:rPr>
          <w:rFonts w:ascii="Consolas"/>
          <w:b w:val="false"/>
          <w:i w:val="false"/>
          <w:color w:val="000000"/>
          <w:sz w:val="20"/>
        </w:rPr>
        <w:t>
      3)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85"/>
    <w:bookmarkStart w:name="z787" w:id="786"/>
    <w:p>
      <w:pPr>
        <w:spacing w:after="0"/>
        <w:ind w:left="0"/>
        <w:jc w:val="left"/>
      </w:pPr>
      <w:r>
        <w:rPr>
          <w:rFonts w:ascii="Consolas"/>
          <w:b w:val="false"/>
          <w:i w:val="false"/>
          <w:color w:val="000000"/>
          <w:sz w:val="20"/>
        </w:rPr>
        <w:t>
      216. Потенциальный поставщик в рамках одного лота единожды представляет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 по каждому наименованию лекарственного средства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к общей сумме лекарственных средств, изделий медицинского назначения с учетом объявленного объема, но не выше двадцати пяти процентов.</w:t>
      </w:r>
    </w:p>
    <w:bookmarkEnd w:id="786"/>
    <w:bookmarkStart w:name="z788" w:id="787"/>
    <w:p>
      <w:pPr>
        <w:spacing w:after="0"/>
        <w:ind w:left="0"/>
        <w:jc w:val="left"/>
      </w:pPr>
      <w:r>
        <w:rPr>
          <w:rFonts w:ascii="Consolas"/>
          <w:b w:val="false"/>
          <w:i w:val="false"/>
          <w:color w:val="000000"/>
          <w:sz w:val="20"/>
        </w:rPr>
        <w:t>
      Первичное ценовое предложение представляется вместе с тендерной заявкой на участие в закупе фармацевтических услуг. Окончательное (при необходимости дополнительное) ценовое предложение представляется в день проведения аукциона по закупу фармацевтических услуг. В ценовое предложение (первичное, окончательное или дополнительное) потенциального поставщика включаются все расходы, связанные с оказанием фармацевтической услуги.</w:t>
      </w:r>
    </w:p>
    <w:bookmarkEnd w:id="787"/>
    <w:bookmarkStart w:name="z789" w:id="788"/>
    <w:p>
      <w:pPr>
        <w:spacing w:after="0"/>
        <w:ind w:left="0"/>
        <w:jc w:val="left"/>
      </w:pPr>
      <w:r>
        <w:rPr>
          <w:rFonts w:ascii="Consolas"/>
          <w:b w:val="false"/>
          <w:i w:val="false"/>
          <w:color w:val="000000"/>
          <w:sz w:val="20"/>
        </w:rPr>
        <w:t>
      217. Представление потенциальным поставщиком соответствующего ценового предложения является формой выражения его согласия оказать фармацевтическую услугу с соблюдением условий, указанных в объявлении и типовой форме договора об оказании фармацевтической услуги, утвержденной уполномоченным органом в области здравоохранения.</w:t>
      </w:r>
    </w:p>
    <w:bookmarkEnd w:id="788"/>
    <w:bookmarkStart w:name="z790" w:id="789"/>
    <w:p>
      <w:pPr>
        <w:spacing w:after="0"/>
        <w:ind w:left="0"/>
        <w:jc w:val="left"/>
      </w:pPr>
      <w:r>
        <w:rPr>
          <w:rFonts w:ascii="Consolas"/>
          <w:b w:val="false"/>
          <w:i w:val="false"/>
          <w:color w:val="000000"/>
          <w:sz w:val="20"/>
        </w:rPr>
        <w:t>
      218. Потенциальный поставщик имеет право изменить, отозвать свою тендерную заявку до истечения срока представления тендерной заявки, а также право на возврат гарантийного обеспечения тендерной заявки.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bookmarkEnd w:id="789"/>
    <w:bookmarkStart w:name="z791" w:id="790"/>
    <w:p>
      <w:pPr>
        <w:spacing w:after="0"/>
        <w:ind w:left="0"/>
        <w:jc w:val="left"/>
      </w:pPr>
      <w:r>
        <w:rPr>
          <w:rFonts w:ascii="Consolas"/>
          <w:b w:val="false"/>
          <w:i w:val="false"/>
          <w:color w:val="000000"/>
          <w:sz w:val="20"/>
        </w:rPr>
        <w:t>
      Не допускается внесение изменений в тендерные заявки и их обеспечение после истечения срока представления тендерных заявок, за исключением случаев, когда изменения были внесены в соответствии с настоящими Правилами в тендерную заявку на основании замечаний единого дистрибьютора.</w:t>
      </w:r>
    </w:p>
    <w:bookmarkEnd w:id="790"/>
    <w:bookmarkStart w:name="z792" w:id="791"/>
    <w:p>
      <w:pPr>
        <w:spacing w:after="0"/>
        <w:ind w:left="0"/>
        <w:jc w:val="left"/>
      </w:pPr>
      <w:r>
        <w:rPr>
          <w:rFonts w:ascii="Consolas"/>
          <w:b/>
          <w:i w:val="false"/>
          <w:color w:val="000000"/>
        </w:rPr>
        <w:t xml:space="preserve"> Параграф 3. Гарантийное обеспечение тендерной заявки</w:t>
      </w:r>
    </w:p>
    <w:bookmarkEnd w:id="791"/>
    <w:bookmarkStart w:name="z793" w:id="792"/>
    <w:p>
      <w:pPr>
        <w:spacing w:after="0"/>
        <w:ind w:left="0"/>
        <w:jc w:val="left"/>
      </w:pPr>
      <w:r>
        <w:rPr>
          <w:rFonts w:ascii="Consolas"/>
          <w:b w:val="false"/>
          <w:i w:val="false"/>
          <w:color w:val="000000"/>
          <w:sz w:val="20"/>
        </w:rPr>
        <w:t>
      219. Потенциальный поставщик вносит гарантийное обеспечение тендерной заявки единому дистрибьютору на участие в двухэтапном тендере по закупу:</w:t>
      </w:r>
    </w:p>
    <w:bookmarkEnd w:id="792"/>
    <w:bookmarkStart w:name="z794" w:id="793"/>
    <w:p>
      <w:pPr>
        <w:spacing w:after="0"/>
        <w:ind w:left="0"/>
        <w:jc w:val="left"/>
      </w:pPr>
      <w:r>
        <w:rPr>
          <w:rFonts w:ascii="Consolas"/>
          <w:b w:val="false"/>
          <w:i w:val="false"/>
          <w:color w:val="000000"/>
          <w:sz w:val="20"/>
        </w:rPr>
        <w:t>
      1) лекарственных средств, изделий медицинского назначения в размере одного процента от суммы представленной заявки, включающей стоимость лекарственных средств, изделий медицинского назначения и их объемов, указанных в объявлении;</w:t>
      </w:r>
    </w:p>
    <w:bookmarkEnd w:id="793"/>
    <w:bookmarkStart w:name="z795" w:id="794"/>
    <w:p>
      <w:pPr>
        <w:spacing w:after="0"/>
        <w:ind w:left="0"/>
        <w:jc w:val="left"/>
      </w:pPr>
      <w:r>
        <w:rPr>
          <w:rFonts w:ascii="Consolas"/>
          <w:b w:val="false"/>
          <w:i w:val="false"/>
          <w:color w:val="000000"/>
          <w:sz w:val="20"/>
        </w:rPr>
        <w:t xml:space="preserve">
      2) медицинской техники в размере одного процента от суммы, выделенной для приобретения медицинской техники по каждому лоту; </w:t>
      </w:r>
    </w:p>
    <w:bookmarkEnd w:id="794"/>
    <w:bookmarkStart w:name="z796" w:id="795"/>
    <w:p>
      <w:pPr>
        <w:spacing w:after="0"/>
        <w:ind w:left="0"/>
        <w:jc w:val="left"/>
      </w:pPr>
      <w:r>
        <w:rPr>
          <w:rFonts w:ascii="Consolas"/>
          <w:b w:val="false"/>
          <w:i w:val="false"/>
          <w:color w:val="000000"/>
          <w:sz w:val="20"/>
        </w:rPr>
        <w:t>
      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лекарственных средств и (или) изделий медицинского назначения и предельного размера (двадцать пять процентов) вознаграждения за фармацевтическую услугу, который устанавливается к предельной цене лекарственного средства и (или) изделия медицинского назначения.</w:t>
      </w:r>
    </w:p>
    <w:bookmarkEnd w:id="795"/>
    <w:bookmarkStart w:name="z797" w:id="796"/>
    <w:p>
      <w:pPr>
        <w:spacing w:after="0"/>
        <w:ind w:left="0"/>
        <w:jc w:val="left"/>
      </w:pPr>
      <w:r>
        <w:rPr>
          <w:rFonts w:ascii="Consolas"/>
          <w:b w:val="false"/>
          <w:i w:val="false"/>
          <w:color w:val="000000"/>
          <w:sz w:val="20"/>
        </w:rPr>
        <w:t xml:space="preserve">
      В случае участия по нескольким лотам, потенциальный поставщик может представить гарантийное обеспечение тендерной заявки на каждый лот отдельно. Срок действия гарантийного обеспечения тендерной заявки должен быть не менее срока действия тендерной заявки на участие в двухэтапном тендере, за исключением случаев, когда потенциальным поставщиком представлены лоты, указанные в </w:t>
      </w:r>
      <w:r>
        <w:rPr>
          <w:rFonts w:ascii="Consolas"/>
          <w:b w:val="false"/>
          <w:i w:val="false"/>
          <w:color w:val="000000"/>
          <w:sz w:val="20"/>
        </w:rPr>
        <w:t>пунктах 26</w:t>
      </w:r>
      <w:r>
        <w:rPr>
          <w:rFonts w:ascii="Consolas"/>
          <w:b w:val="false"/>
          <w:i w:val="false"/>
          <w:color w:val="000000"/>
          <w:sz w:val="20"/>
        </w:rPr>
        <w:t xml:space="preserve"> и </w:t>
      </w:r>
      <w:r>
        <w:rPr>
          <w:rFonts w:ascii="Consolas"/>
          <w:b w:val="false"/>
          <w:i w:val="false"/>
          <w:color w:val="000000"/>
          <w:sz w:val="20"/>
        </w:rPr>
        <w:t>33</w:t>
      </w:r>
      <w:r>
        <w:rPr>
          <w:rFonts w:ascii="Consolas"/>
          <w:b w:val="false"/>
          <w:i w:val="false"/>
          <w:color w:val="000000"/>
          <w:sz w:val="20"/>
        </w:rPr>
        <w:t xml:space="preserve"> настоящих Правил, когда срок действия гарантийного обеспечения тендерной заявки должен быть не менее шестидесяти рабочих дней со дня процедуры вскрытия тендерных заявок.</w:t>
      </w:r>
    </w:p>
    <w:bookmarkEnd w:id="796"/>
    <w:bookmarkStart w:name="z798" w:id="797"/>
    <w:p>
      <w:pPr>
        <w:spacing w:after="0"/>
        <w:ind w:left="0"/>
        <w:jc w:val="left"/>
      </w:pPr>
      <w:r>
        <w:rPr>
          <w:rFonts w:ascii="Consolas"/>
          <w:b w:val="false"/>
          <w:i w:val="false"/>
          <w:color w:val="000000"/>
          <w:sz w:val="20"/>
        </w:rPr>
        <w:t>
      Срок действия гарантийного обеспечения в двухэтапном тендере по закупу медицинской техники должен быть не менее шестидесяти рабочих дней с даты вскрытия конвертов с тендерными заявками.</w:t>
      </w:r>
    </w:p>
    <w:bookmarkEnd w:id="797"/>
    <w:bookmarkStart w:name="z799" w:id="798"/>
    <w:p>
      <w:pPr>
        <w:spacing w:after="0"/>
        <w:ind w:left="0"/>
        <w:jc w:val="left"/>
      </w:pPr>
      <w:r>
        <w:rPr>
          <w:rFonts w:ascii="Consolas"/>
          <w:b w:val="false"/>
          <w:i w:val="false"/>
          <w:color w:val="000000"/>
          <w:sz w:val="20"/>
        </w:rPr>
        <w:t>
      220.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bookmarkEnd w:id="798"/>
    <w:bookmarkStart w:name="z800" w:id="799"/>
    <w:p>
      <w:pPr>
        <w:spacing w:after="0"/>
        <w:ind w:left="0"/>
        <w:jc w:val="left"/>
      </w:pPr>
      <w:r>
        <w:rPr>
          <w:rFonts w:ascii="Consolas"/>
          <w:b w:val="false"/>
          <w:i w:val="false"/>
          <w:color w:val="000000"/>
          <w:sz w:val="20"/>
        </w:rPr>
        <w:t>
      221. Потенциальный поставщик может выбрать один из следующих видов гарантийного обеспечения тендерной заявки:</w:t>
      </w:r>
    </w:p>
    <w:bookmarkEnd w:id="799"/>
    <w:bookmarkStart w:name="z801" w:id="800"/>
    <w:p>
      <w:pPr>
        <w:spacing w:after="0"/>
        <w:ind w:left="0"/>
        <w:jc w:val="left"/>
      </w:pPr>
      <w:r>
        <w:rPr>
          <w:rFonts w:ascii="Consolas"/>
          <w:b w:val="false"/>
          <w:i w:val="false"/>
          <w:color w:val="000000"/>
          <w:sz w:val="20"/>
        </w:rPr>
        <w:t>
      1) гарантийный денежный взнос, который вносится на банковский счет единого дистрибьютора;</w:t>
      </w:r>
    </w:p>
    <w:bookmarkEnd w:id="800"/>
    <w:bookmarkStart w:name="z802" w:id="801"/>
    <w:p>
      <w:pPr>
        <w:spacing w:after="0"/>
        <w:ind w:left="0"/>
        <w:jc w:val="left"/>
      </w:pPr>
      <w:r>
        <w:rPr>
          <w:rFonts w:ascii="Consolas"/>
          <w:b w:val="false"/>
          <w:i w:val="false"/>
          <w:color w:val="000000"/>
          <w:sz w:val="20"/>
        </w:rPr>
        <w:t>
      2) оригинал банковской гарантии по форме, утвержденной уполномоченным органом в области здравоохранения.</w:t>
      </w:r>
    </w:p>
    <w:bookmarkEnd w:id="801"/>
    <w:bookmarkStart w:name="z803" w:id="802"/>
    <w:p>
      <w:pPr>
        <w:spacing w:after="0"/>
        <w:ind w:left="0"/>
        <w:jc w:val="left"/>
      </w:pPr>
      <w:r>
        <w:rPr>
          <w:rFonts w:ascii="Consolas"/>
          <w:b w:val="false"/>
          <w:i w:val="false"/>
          <w:color w:val="000000"/>
          <w:sz w:val="20"/>
        </w:rPr>
        <w:t>
      222.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802"/>
    <w:bookmarkStart w:name="z804" w:id="803"/>
    <w:p>
      <w:pPr>
        <w:spacing w:after="0"/>
        <w:ind w:left="0"/>
        <w:jc w:val="left"/>
      </w:pPr>
      <w:r>
        <w:rPr>
          <w:rFonts w:ascii="Consolas"/>
          <w:b w:val="false"/>
          <w:i w:val="false"/>
          <w:color w:val="000000"/>
          <w:sz w:val="20"/>
        </w:rPr>
        <w:t xml:space="preserve">
      223. Единый дистрибьютор в журнале регистрации гарантийного обеспечения тендерной заявки указывает следующие сведения: </w:t>
      </w:r>
    </w:p>
    <w:bookmarkEnd w:id="803"/>
    <w:bookmarkStart w:name="z805" w:id="804"/>
    <w:p>
      <w:pPr>
        <w:spacing w:after="0"/>
        <w:ind w:left="0"/>
        <w:jc w:val="left"/>
      </w:pPr>
      <w:r>
        <w:rPr>
          <w:rFonts w:ascii="Consolas"/>
          <w:b w:val="false"/>
          <w:i w:val="false"/>
          <w:color w:val="000000"/>
          <w:sz w:val="20"/>
        </w:rPr>
        <w:t>
      1) название двухэтапного тендера, дату его объявления;</w:t>
      </w:r>
    </w:p>
    <w:bookmarkEnd w:id="804"/>
    <w:bookmarkStart w:name="z806" w:id="805"/>
    <w:p>
      <w:pPr>
        <w:spacing w:after="0"/>
        <w:ind w:left="0"/>
        <w:jc w:val="left"/>
      </w:pPr>
      <w:r>
        <w:rPr>
          <w:rFonts w:ascii="Consolas"/>
          <w:b w:val="false"/>
          <w:i w:val="false"/>
          <w:color w:val="000000"/>
          <w:sz w:val="20"/>
        </w:rPr>
        <w:t>
      2) фамилию, имя, отчество (при наличии) уполномоченного представителя потенциального поставщика, представившего гарантийное обеспечение;</w:t>
      </w:r>
    </w:p>
    <w:bookmarkEnd w:id="805"/>
    <w:bookmarkStart w:name="z807" w:id="806"/>
    <w:p>
      <w:pPr>
        <w:spacing w:after="0"/>
        <w:ind w:left="0"/>
        <w:jc w:val="left"/>
      </w:pPr>
      <w:r>
        <w:rPr>
          <w:rFonts w:ascii="Consolas"/>
          <w:b w:val="false"/>
          <w:i w:val="false"/>
          <w:color w:val="000000"/>
          <w:sz w:val="20"/>
        </w:rPr>
        <w:t>
      3) дату и время регистрации гарантийного обеспечения тендерной заявки.</w:t>
      </w:r>
    </w:p>
    <w:bookmarkEnd w:id="806"/>
    <w:bookmarkStart w:name="z808" w:id="807"/>
    <w:p>
      <w:pPr>
        <w:spacing w:after="0"/>
        <w:ind w:left="0"/>
        <w:jc w:val="left"/>
      </w:pPr>
      <w:r>
        <w:rPr>
          <w:rFonts w:ascii="Consolas"/>
          <w:b w:val="false"/>
          <w:i w:val="false"/>
          <w:color w:val="000000"/>
          <w:sz w:val="20"/>
        </w:rPr>
        <w:t>
      224. Гарантийное обеспечение тендерной заявки не возвращается по соответствующим лотам, если потенциальный поставщик:</w:t>
      </w:r>
    </w:p>
    <w:bookmarkEnd w:id="807"/>
    <w:bookmarkStart w:name="z809" w:id="808"/>
    <w:p>
      <w:pPr>
        <w:spacing w:after="0"/>
        <w:ind w:left="0"/>
        <w:jc w:val="left"/>
      </w:pPr>
      <w:r>
        <w:rPr>
          <w:rFonts w:ascii="Consolas"/>
          <w:b w:val="false"/>
          <w:i w:val="false"/>
          <w:color w:val="000000"/>
          <w:sz w:val="20"/>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808"/>
    <w:bookmarkStart w:name="z810" w:id="809"/>
    <w:p>
      <w:pPr>
        <w:spacing w:after="0"/>
        <w:ind w:left="0"/>
        <w:jc w:val="left"/>
      </w:pPr>
      <w:r>
        <w:rPr>
          <w:rFonts w:ascii="Consolas"/>
          <w:b w:val="false"/>
          <w:i w:val="false"/>
          <w:color w:val="000000"/>
          <w:sz w:val="20"/>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809"/>
    <w:bookmarkStart w:name="z811" w:id="810"/>
    <w:p>
      <w:pPr>
        <w:spacing w:after="0"/>
        <w:ind w:left="0"/>
        <w:jc w:val="left"/>
      </w:pPr>
      <w:r>
        <w:rPr>
          <w:rFonts w:ascii="Consolas"/>
          <w:b w:val="false"/>
          <w:i w:val="false"/>
          <w:color w:val="000000"/>
          <w:sz w:val="20"/>
        </w:rPr>
        <w:t>
      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bookmarkEnd w:id="810"/>
    <w:bookmarkStart w:name="z812" w:id="811"/>
    <w:p>
      <w:pPr>
        <w:spacing w:after="0"/>
        <w:ind w:left="0"/>
        <w:jc w:val="left"/>
      </w:pPr>
      <w:r>
        <w:rPr>
          <w:rFonts w:ascii="Consolas"/>
          <w:b w:val="false"/>
          <w:i w:val="false"/>
          <w:color w:val="000000"/>
          <w:sz w:val="20"/>
        </w:rPr>
        <w:t>
      4) представил ценовое предложение, превышающее цену, выделенную для закупа по данному лоту;</w:t>
      </w:r>
    </w:p>
    <w:bookmarkEnd w:id="811"/>
    <w:bookmarkStart w:name="z813" w:id="812"/>
    <w:p>
      <w:pPr>
        <w:spacing w:after="0"/>
        <w:ind w:left="0"/>
        <w:jc w:val="left"/>
      </w:pPr>
      <w:r>
        <w:rPr>
          <w:rFonts w:ascii="Consolas"/>
          <w:b w:val="false"/>
          <w:i w:val="false"/>
          <w:color w:val="000000"/>
          <w:sz w:val="20"/>
        </w:rPr>
        <w:t>
      5) не представил первичное ценовое предложение в порядке, установленном настоящими Правилами;</w:t>
      </w:r>
    </w:p>
    <w:bookmarkEnd w:id="812"/>
    <w:bookmarkStart w:name="z814" w:id="813"/>
    <w:p>
      <w:pPr>
        <w:spacing w:after="0"/>
        <w:ind w:left="0"/>
        <w:jc w:val="left"/>
      </w:pPr>
      <w:r>
        <w:rPr>
          <w:rFonts w:ascii="Consolas"/>
          <w:b w:val="false"/>
          <w:i w:val="false"/>
          <w:color w:val="000000"/>
          <w:sz w:val="20"/>
        </w:rPr>
        <w:t>
      6) занявший второе место, уклонился от заключения договора поставки или договора финансового лизинга;</w:t>
      </w:r>
    </w:p>
    <w:bookmarkEnd w:id="813"/>
    <w:bookmarkStart w:name="z815" w:id="814"/>
    <w:p>
      <w:pPr>
        <w:spacing w:after="0"/>
        <w:ind w:left="0"/>
        <w:jc w:val="left"/>
      </w:pPr>
      <w:r>
        <w:rPr>
          <w:rFonts w:ascii="Consolas"/>
          <w:b w:val="false"/>
          <w:i w:val="false"/>
          <w:color w:val="000000"/>
          <w:sz w:val="20"/>
        </w:rPr>
        <w:t>
      7)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814"/>
    <w:bookmarkStart w:name="z816" w:id="815"/>
    <w:p>
      <w:pPr>
        <w:spacing w:after="0"/>
        <w:ind w:left="0"/>
        <w:jc w:val="left"/>
      </w:pPr>
      <w:r>
        <w:rPr>
          <w:rFonts w:ascii="Consolas"/>
          <w:b w:val="false"/>
          <w:i w:val="false"/>
          <w:color w:val="000000"/>
          <w:sz w:val="20"/>
        </w:rPr>
        <w:t xml:space="preserve">
      8) приглашенный на закуп способом из одного источника на основании </w:t>
      </w:r>
      <w:r>
        <w:rPr>
          <w:rFonts w:ascii="Consolas"/>
          <w:b w:val="false"/>
          <w:i w:val="false"/>
          <w:color w:val="000000"/>
          <w:sz w:val="20"/>
        </w:rPr>
        <w:t>пунктов 26</w:t>
      </w:r>
      <w:r>
        <w:rPr>
          <w:rFonts w:ascii="Consolas"/>
          <w:b w:val="false"/>
          <w:i w:val="false"/>
          <w:color w:val="000000"/>
          <w:sz w:val="20"/>
        </w:rPr>
        <w:t xml:space="preserve"> и </w:t>
      </w:r>
      <w:r>
        <w:rPr>
          <w:rFonts w:ascii="Consolas"/>
          <w:b w:val="false"/>
          <w:i w:val="false"/>
          <w:color w:val="000000"/>
          <w:sz w:val="20"/>
        </w:rPr>
        <w:t>33</w:t>
      </w:r>
      <w:r>
        <w:rPr>
          <w:rFonts w:ascii="Consolas"/>
          <w:b w:val="false"/>
          <w:i w:val="false"/>
          <w:color w:val="000000"/>
          <w:sz w:val="20"/>
        </w:rPr>
        <w:t xml:space="preserve"> настоящих Правил, уклонился от закупа способом из одного источника;</w:t>
      </w:r>
    </w:p>
    <w:bookmarkEnd w:id="815"/>
    <w:bookmarkStart w:name="z817" w:id="816"/>
    <w:p>
      <w:pPr>
        <w:spacing w:after="0"/>
        <w:ind w:left="0"/>
        <w:jc w:val="left"/>
      </w:pPr>
      <w:r>
        <w:rPr>
          <w:rFonts w:ascii="Consolas"/>
          <w:b w:val="false"/>
          <w:i w:val="false"/>
          <w:color w:val="000000"/>
          <w:sz w:val="20"/>
        </w:rPr>
        <w:t xml:space="preserve">
      9) с которым заключается долгосрочный договор поставки на основании </w:t>
      </w:r>
      <w:r>
        <w:rPr>
          <w:rFonts w:ascii="Consolas"/>
          <w:b w:val="false"/>
          <w:i w:val="false"/>
          <w:color w:val="000000"/>
          <w:sz w:val="20"/>
        </w:rPr>
        <w:t>пункта 27</w:t>
      </w:r>
      <w:r>
        <w:rPr>
          <w:rFonts w:ascii="Consolas"/>
          <w:b w:val="false"/>
          <w:i w:val="false"/>
          <w:color w:val="000000"/>
          <w:sz w:val="20"/>
        </w:rPr>
        <w:t xml:space="preserve"> Правил, уклонился от заключения такого договора.</w:t>
      </w:r>
    </w:p>
    <w:bookmarkEnd w:id="816"/>
    <w:bookmarkStart w:name="z818" w:id="817"/>
    <w:p>
      <w:pPr>
        <w:spacing w:after="0"/>
        <w:ind w:left="0"/>
        <w:jc w:val="left"/>
      </w:pPr>
      <w:r>
        <w:rPr>
          <w:rFonts w:ascii="Consolas"/>
          <w:b w:val="false"/>
          <w:i w:val="false"/>
          <w:color w:val="000000"/>
          <w:sz w:val="20"/>
        </w:rPr>
        <w:t>
      225. Гарантийное обеспечение тендерной заявки возвращается в течение пяти рабочих дней по письменному обращению потенциального поставщика в случаях:</w:t>
      </w:r>
    </w:p>
    <w:bookmarkEnd w:id="817"/>
    <w:bookmarkStart w:name="z819" w:id="818"/>
    <w:p>
      <w:pPr>
        <w:spacing w:after="0"/>
        <w:ind w:left="0"/>
        <w:jc w:val="left"/>
      </w:pPr>
      <w:r>
        <w:rPr>
          <w:rFonts w:ascii="Consolas"/>
          <w:b w:val="false"/>
          <w:i w:val="false"/>
          <w:color w:val="000000"/>
          <w:sz w:val="20"/>
        </w:rPr>
        <w:t>
      1) отзыва потенциальным поставщиком тендерной заявки до истечения окончательного срока приема тендерных заявок;</w:t>
      </w:r>
    </w:p>
    <w:bookmarkEnd w:id="818"/>
    <w:bookmarkStart w:name="z820" w:id="819"/>
    <w:p>
      <w:pPr>
        <w:spacing w:after="0"/>
        <w:ind w:left="0"/>
        <w:jc w:val="left"/>
      </w:pPr>
      <w:r>
        <w:rPr>
          <w:rFonts w:ascii="Consolas"/>
          <w:b w:val="false"/>
          <w:i w:val="false"/>
          <w:color w:val="000000"/>
          <w:sz w:val="20"/>
        </w:rPr>
        <w:t>
      2) размещения на интернет-ресурсе единого дистрибьютора протокола итогов двухэтапного тендера (за исключением победителя и потенциального поставщика, занявшего второе место);</w:t>
      </w:r>
    </w:p>
    <w:bookmarkEnd w:id="819"/>
    <w:bookmarkStart w:name="z821" w:id="820"/>
    <w:p>
      <w:pPr>
        <w:spacing w:after="0"/>
        <w:ind w:left="0"/>
        <w:jc w:val="left"/>
      </w:pPr>
      <w:r>
        <w:rPr>
          <w:rFonts w:ascii="Consolas"/>
          <w:b w:val="false"/>
          <w:i w:val="false"/>
          <w:color w:val="000000"/>
          <w:sz w:val="20"/>
        </w:rPr>
        <w:t>
      3) вступления в силу договора поставки и внесения победителем обеспечения исполнения договора.</w:t>
      </w:r>
    </w:p>
    <w:bookmarkEnd w:id="820"/>
    <w:bookmarkStart w:name="z822" w:id="821"/>
    <w:p>
      <w:pPr>
        <w:spacing w:after="0"/>
        <w:ind w:left="0"/>
        <w:jc w:val="left"/>
      </w:pPr>
      <w:r>
        <w:rPr>
          <w:rFonts w:ascii="Consolas"/>
          <w:b w:val="false"/>
          <w:i w:val="false"/>
          <w:color w:val="000000"/>
          <w:sz w:val="20"/>
        </w:rPr>
        <w:t>
      226.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821"/>
    <w:bookmarkStart w:name="z823" w:id="822"/>
    <w:p>
      <w:pPr>
        <w:spacing w:after="0"/>
        <w:ind w:left="0"/>
        <w:jc w:val="left"/>
      </w:pPr>
      <w:r>
        <w:rPr>
          <w:rFonts w:ascii="Consolas"/>
          <w:b/>
          <w:i w:val="false"/>
          <w:color w:val="000000"/>
        </w:rPr>
        <w:t xml:space="preserve"> Параграф 4. Вскрытие и рассмотрение тендерных заявок</w:t>
      </w:r>
    </w:p>
    <w:bookmarkEnd w:id="822"/>
    <w:bookmarkStart w:name="z824" w:id="823"/>
    <w:p>
      <w:pPr>
        <w:spacing w:after="0"/>
        <w:ind w:left="0"/>
        <w:jc w:val="left"/>
      </w:pPr>
      <w:r>
        <w:rPr>
          <w:rFonts w:ascii="Consolas"/>
          <w:b w:val="false"/>
          <w:i w:val="false"/>
          <w:color w:val="000000"/>
          <w:sz w:val="20"/>
        </w:rPr>
        <w:t>
      227. Вскрытие конвертов с тендерными заявками производится комиссией в день, время и месте, указанные в объявлении о проведении двухэтапного тендера.</w:t>
      </w:r>
    </w:p>
    <w:bookmarkEnd w:id="823"/>
    <w:bookmarkStart w:name="z825" w:id="824"/>
    <w:p>
      <w:pPr>
        <w:spacing w:after="0"/>
        <w:ind w:left="0"/>
        <w:jc w:val="left"/>
      </w:pPr>
      <w:r>
        <w:rPr>
          <w:rFonts w:ascii="Consolas"/>
          <w:b w:val="false"/>
          <w:i w:val="false"/>
          <w:color w:val="000000"/>
          <w:sz w:val="20"/>
        </w:rPr>
        <w:t>
      На следующий рабочий день после дня вскрытия конвертов комиссия доводит до сведения потенциальных поставщиков регламент, утвержденный единым дистрибьютором,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bookmarkEnd w:id="824"/>
    <w:bookmarkStart w:name="z826" w:id="825"/>
    <w:p>
      <w:pPr>
        <w:spacing w:after="0"/>
        <w:ind w:left="0"/>
        <w:jc w:val="left"/>
      </w:pPr>
      <w:r>
        <w:rPr>
          <w:rFonts w:ascii="Consolas"/>
          <w:b w:val="false"/>
          <w:i w:val="false"/>
          <w:color w:val="000000"/>
          <w:sz w:val="20"/>
        </w:rPr>
        <w:t>
      228. Период между окончательным сроком представления конвертов с тендерными заявками и их вскрытием не должен превышать двух часов.</w:t>
      </w:r>
    </w:p>
    <w:bookmarkEnd w:id="825"/>
    <w:bookmarkStart w:name="z827" w:id="826"/>
    <w:p>
      <w:pPr>
        <w:spacing w:after="0"/>
        <w:ind w:left="0"/>
        <w:jc w:val="left"/>
      </w:pPr>
      <w:r>
        <w:rPr>
          <w:rFonts w:ascii="Consolas"/>
          <w:b w:val="false"/>
          <w:i w:val="false"/>
          <w:color w:val="000000"/>
          <w:sz w:val="20"/>
        </w:rPr>
        <w:t>
      229.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bookmarkEnd w:id="826"/>
    <w:bookmarkStart w:name="z828" w:id="827"/>
    <w:p>
      <w:pPr>
        <w:spacing w:after="0"/>
        <w:ind w:left="0"/>
        <w:jc w:val="left"/>
      </w:pPr>
      <w:r>
        <w:rPr>
          <w:rFonts w:ascii="Consolas"/>
          <w:b w:val="false"/>
          <w:i w:val="false"/>
          <w:color w:val="000000"/>
          <w:sz w:val="20"/>
        </w:rPr>
        <w:t>
      230.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bookmarkEnd w:id="827"/>
    <w:bookmarkStart w:name="z829" w:id="828"/>
    <w:p>
      <w:pPr>
        <w:spacing w:after="0"/>
        <w:ind w:left="0"/>
        <w:jc w:val="left"/>
      </w:pPr>
      <w:r>
        <w:rPr>
          <w:rFonts w:ascii="Consolas"/>
          <w:b w:val="false"/>
          <w:i w:val="false"/>
          <w:color w:val="000000"/>
          <w:sz w:val="20"/>
        </w:rPr>
        <w:t>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bookmarkEnd w:id="828"/>
    <w:bookmarkStart w:name="z830" w:id="829"/>
    <w:p>
      <w:pPr>
        <w:spacing w:after="0"/>
        <w:ind w:left="0"/>
        <w:jc w:val="left"/>
      </w:pPr>
      <w:r>
        <w:rPr>
          <w:rFonts w:ascii="Consolas"/>
          <w:b w:val="false"/>
          <w:i w:val="false"/>
          <w:color w:val="000000"/>
          <w:sz w:val="20"/>
        </w:rPr>
        <w:t>
      231. На заседании комиссии при вскрытии конвертов:</w:t>
      </w:r>
    </w:p>
    <w:bookmarkEnd w:id="829"/>
    <w:bookmarkStart w:name="z831" w:id="830"/>
    <w:p>
      <w:pPr>
        <w:spacing w:after="0"/>
        <w:ind w:left="0"/>
        <w:jc w:val="left"/>
      </w:pPr>
      <w:r>
        <w:rPr>
          <w:rFonts w:ascii="Consolas"/>
          <w:b w:val="false"/>
          <w:i w:val="false"/>
          <w:color w:val="000000"/>
          <w:sz w:val="20"/>
        </w:rPr>
        <w:t>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наличии либо отсутствии запросов потенциальных поставщиков; оглашает иную информацию по данному тендеру;</w:t>
      </w:r>
    </w:p>
    <w:bookmarkEnd w:id="830"/>
    <w:bookmarkStart w:name="z832" w:id="831"/>
    <w:p>
      <w:pPr>
        <w:spacing w:after="0"/>
        <w:ind w:left="0"/>
        <w:jc w:val="left"/>
      </w:pPr>
      <w:r>
        <w:rPr>
          <w:rFonts w:ascii="Consolas"/>
          <w:b w:val="false"/>
          <w:i w:val="false"/>
          <w:color w:val="000000"/>
          <w:sz w:val="20"/>
        </w:rPr>
        <w:t>
      2) председатель либо лицо, определенное председателем из числа членов комиссии, вскрывает конверты с тендерными заявками, оглашает перечень документов и заявленные первичные ценовые предложения по каждому лоту.</w:t>
      </w:r>
    </w:p>
    <w:bookmarkEnd w:id="831"/>
    <w:bookmarkStart w:name="z833" w:id="832"/>
    <w:p>
      <w:pPr>
        <w:spacing w:after="0"/>
        <w:ind w:left="0"/>
        <w:jc w:val="left"/>
      </w:pPr>
      <w:r>
        <w:rPr>
          <w:rFonts w:ascii="Consolas"/>
          <w:b w:val="false"/>
          <w:i w:val="false"/>
          <w:color w:val="000000"/>
          <w:sz w:val="20"/>
        </w:rPr>
        <w:t>
      232. Тендерная комиссия предварительно рассматривает тендерные заявки на соответствие требованиям настоящих Правил в течение десяти рабочих дней со дня вскрытия конвертов с тендерными заявками.</w:t>
      </w:r>
    </w:p>
    <w:bookmarkEnd w:id="832"/>
    <w:bookmarkStart w:name="z834" w:id="833"/>
    <w:p>
      <w:pPr>
        <w:spacing w:after="0"/>
        <w:ind w:left="0"/>
        <w:jc w:val="left"/>
      </w:pPr>
      <w:r>
        <w:rPr>
          <w:rFonts w:ascii="Consolas"/>
          <w:b w:val="false"/>
          <w:i w:val="false"/>
          <w:color w:val="000000"/>
          <w:sz w:val="20"/>
        </w:rPr>
        <w:t>
      233. Секретарь комиссии не позднее третьего рабочего дня со дня вскрытия тендерных заявок представляет их для рассмотрения эксперту.</w:t>
      </w:r>
    </w:p>
    <w:bookmarkEnd w:id="833"/>
    <w:bookmarkStart w:name="z835" w:id="834"/>
    <w:p>
      <w:pPr>
        <w:spacing w:after="0"/>
        <w:ind w:left="0"/>
        <w:jc w:val="left"/>
      </w:pPr>
      <w:r>
        <w:rPr>
          <w:rFonts w:ascii="Consolas"/>
          <w:b w:val="false"/>
          <w:i w:val="false"/>
          <w:color w:val="000000"/>
          <w:sz w:val="20"/>
        </w:rPr>
        <w:t>
      234. Комиссия в случае выявления несоответствий тендерных заявок требованиям настоящих Правил,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 предварительного рассмотрения на интернет-ресурсе единого дистрибьютора.</w:t>
      </w:r>
    </w:p>
    <w:bookmarkEnd w:id="834"/>
    <w:bookmarkStart w:name="z836" w:id="835"/>
    <w:p>
      <w:pPr>
        <w:spacing w:after="0"/>
        <w:ind w:left="0"/>
        <w:jc w:val="left"/>
      </w:pPr>
      <w:r>
        <w:rPr>
          <w:rFonts w:ascii="Consolas"/>
          <w:b w:val="false"/>
          <w:i w:val="false"/>
          <w:color w:val="000000"/>
          <w:sz w:val="20"/>
        </w:rPr>
        <w:t xml:space="preserve">
      235. Не допускается устранения замечаний комиссии потенциальными поставщиками, нарушившими требования </w:t>
      </w:r>
      <w:r>
        <w:rPr>
          <w:rFonts w:ascii="Consolas"/>
          <w:b w:val="false"/>
          <w:i w:val="false"/>
          <w:color w:val="000000"/>
          <w:sz w:val="20"/>
        </w:rPr>
        <w:t>пункта 9</w:t>
      </w:r>
      <w:r>
        <w:rPr>
          <w:rFonts w:ascii="Consolas"/>
          <w:b w:val="false"/>
          <w:i w:val="false"/>
          <w:color w:val="000000"/>
          <w:sz w:val="20"/>
        </w:rPr>
        <w:t xml:space="preserve"> настоящих Правил.</w:t>
      </w:r>
    </w:p>
    <w:bookmarkEnd w:id="835"/>
    <w:bookmarkStart w:name="z837" w:id="836"/>
    <w:p>
      <w:pPr>
        <w:spacing w:after="0"/>
        <w:ind w:left="0"/>
        <w:jc w:val="left"/>
      </w:pPr>
      <w:r>
        <w:rPr>
          <w:rFonts w:ascii="Consolas"/>
          <w:b w:val="false"/>
          <w:i w:val="false"/>
          <w:color w:val="000000"/>
          <w:sz w:val="20"/>
        </w:rPr>
        <w:t>
      236. Комиссия признает внесенное гарантийное обеспечение тендерной заявки, не соответствующим требованиям настоящих Правил, в случаях:</w:t>
      </w:r>
    </w:p>
    <w:bookmarkEnd w:id="836"/>
    <w:bookmarkStart w:name="z838" w:id="837"/>
    <w:p>
      <w:pPr>
        <w:spacing w:after="0"/>
        <w:ind w:left="0"/>
        <w:jc w:val="left"/>
      </w:pPr>
      <w:r>
        <w:rPr>
          <w:rFonts w:ascii="Consolas"/>
          <w:b w:val="false"/>
          <w:i w:val="false"/>
          <w:color w:val="000000"/>
          <w:sz w:val="20"/>
        </w:rPr>
        <w:t>
      1) недостаточного срока действия обеспечения тендерной заявки, представленной в виде банковской гарантии;</w:t>
      </w:r>
    </w:p>
    <w:bookmarkEnd w:id="837"/>
    <w:bookmarkStart w:name="z839" w:id="838"/>
    <w:p>
      <w:pPr>
        <w:spacing w:after="0"/>
        <w:ind w:left="0"/>
        <w:jc w:val="left"/>
      </w:pPr>
      <w:r>
        <w:rPr>
          <w:rFonts w:ascii="Consolas"/>
          <w:b w:val="false"/>
          <w:i w:val="false"/>
          <w:color w:val="000000"/>
          <w:sz w:val="20"/>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838"/>
    <w:bookmarkStart w:name="z840" w:id="839"/>
    <w:p>
      <w:pPr>
        <w:spacing w:after="0"/>
        <w:ind w:left="0"/>
        <w:jc w:val="left"/>
      </w:pPr>
      <w:r>
        <w:rPr>
          <w:rFonts w:ascii="Consolas"/>
          <w:b w:val="false"/>
          <w:i w:val="false"/>
          <w:color w:val="000000"/>
          <w:sz w:val="20"/>
        </w:rPr>
        <w:t>
      лицо, выдавшее обеспечение тендерной заявки;</w:t>
      </w:r>
    </w:p>
    <w:bookmarkEnd w:id="839"/>
    <w:bookmarkStart w:name="z841" w:id="840"/>
    <w:p>
      <w:pPr>
        <w:spacing w:after="0"/>
        <w:ind w:left="0"/>
        <w:jc w:val="left"/>
      </w:pPr>
      <w:r>
        <w:rPr>
          <w:rFonts w:ascii="Consolas"/>
          <w:b w:val="false"/>
          <w:i w:val="false"/>
          <w:color w:val="000000"/>
          <w:sz w:val="20"/>
        </w:rPr>
        <w:t>
      название двухэтапного тендера, для участия в котором вносится обеспечение тендерной заявки в виде банковской гарантии;</w:t>
      </w:r>
    </w:p>
    <w:bookmarkEnd w:id="840"/>
    <w:bookmarkStart w:name="z842" w:id="841"/>
    <w:p>
      <w:pPr>
        <w:spacing w:after="0"/>
        <w:ind w:left="0"/>
        <w:jc w:val="left"/>
      </w:pPr>
      <w:r>
        <w:rPr>
          <w:rFonts w:ascii="Consolas"/>
          <w:b w:val="false"/>
          <w:i w:val="false"/>
          <w:color w:val="000000"/>
          <w:sz w:val="20"/>
        </w:rPr>
        <w:t>
      срок действия обеспечения тендерной заявки, представленной в виде банковской гарантии;</w:t>
      </w:r>
    </w:p>
    <w:bookmarkEnd w:id="841"/>
    <w:bookmarkStart w:name="z843" w:id="842"/>
    <w:p>
      <w:pPr>
        <w:spacing w:after="0"/>
        <w:ind w:left="0"/>
        <w:jc w:val="left"/>
      </w:pPr>
      <w:r>
        <w:rPr>
          <w:rFonts w:ascii="Consolas"/>
          <w:b w:val="false"/>
          <w:i w:val="false"/>
          <w:color w:val="000000"/>
          <w:sz w:val="20"/>
        </w:rPr>
        <w:t xml:space="preserve">
      лицо, которому выдано обеспечение тендерной заявки; </w:t>
      </w:r>
    </w:p>
    <w:bookmarkEnd w:id="842"/>
    <w:bookmarkStart w:name="z844" w:id="843"/>
    <w:p>
      <w:pPr>
        <w:spacing w:after="0"/>
        <w:ind w:left="0"/>
        <w:jc w:val="left"/>
      </w:pPr>
      <w:r>
        <w:rPr>
          <w:rFonts w:ascii="Consolas"/>
          <w:b w:val="false"/>
          <w:i w:val="false"/>
          <w:color w:val="000000"/>
          <w:sz w:val="20"/>
        </w:rPr>
        <w:t>
      лицо, в пользу которого вносится обеспечение тендерной заявки;</w:t>
      </w:r>
    </w:p>
    <w:bookmarkEnd w:id="843"/>
    <w:bookmarkStart w:name="z845" w:id="844"/>
    <w:p>
      <w:pPr>
        <w:spacing w:after="0"/>
        <w:ind w:left="0"/>
        <w:jc w:val="left"/>
      </w:pPr>
      <w:r>
        <w:rPr>
          <w:rFonts w:ascii="Consolas"/>
          <w:b w:val="false"/>
          <w:i w:val="false"/>
          <w:color w:val="000000"/>
          <w:sz w:val="20"/>
        </w:rPr>
        <w:t xml:space="preserve">
      3) внесенное гарантийное обеспечение тендерной заявки не соответствует требованиям </w:t>
      </w:r>
      <w:r>
        <w:rPr>
          <w:rFonts w:ascii="Consolas"/>
          <w:b w:val="false"/>
          <w:i w:val="false"/>
          <w:color w:val="000000"/>
          <w:sz w:val="20"/>
        </w:rPr>
        <w:t>пункта 222</w:t>
      </w:r>
      <w:r>
        <w:rPr>
          <w:rFonts w:ascii="Consolas"/>
          <w:b w:val="false"/>
          <w:i w:val="false"/>
          <w:color w:val="000000"/>
          <w:sz w:val="20"/>
        </w:rPr>
        <w:t xml:space="preserve"> настоящих Правил.</w:t>
      </w:r>
    </w:p>
    <w:bookmarkEnd w:id="844"/>
    <w:bookmarkStart w:name="z846" w:id="845"/>
    <w:p>
      <w:pPr>
        <w:spacing w:after="0"/>
        <w:ind w:left="0"/>
        <w:jc w:val="left"/>
      </w:pPr>
      <w:r>
        <w:rPr>
          <w:rFonts w:ascii="Consolas"/>
          <w:b w:val="false"/>
          <w:i w:val="false"/>
          <w:color w:val="000000"/>
          <w:sz w:val="20"/>
        </w:rPr>
        <w:t>
      237. По результатам вскрытия и предварительного рассмотрения тендерных заявок составляется протокол.</w:t>
      </w:r>
    </w:p>
    <w:bookmarkEnd w:id="845"/>
    <w:bookmarkStart w:name="z847" w:id="846"/>
    <w:p>
      <w:pPr>
        <w:spacing w:after="0"/>
        <w:ind w:left="0"/>
        <w:jc w:val="left"/>
      </w:pPr>
      <w:r>
        <w:rPr>
          <w:rFonts w:ascii="Consolas"/>
          <w:b w:val="false"/>
          <w:i w:val="false"/>
          <w:color w:val="000000"/>
          <w:sz w:val="20"/>
        </w:rPr>
        <w:t>
      Протокол вскрытия и предварительного рассмотрения тендерных заявок размещается на интернет-ресурсе единого дистрибьютора не позднее десяти рабочих дней со дня вскрытия конвертов с тендерными заявками, в котором отражаются:</w:t>
      </w:r>
    </w:p>
    <w:bookmarkEnd w:id="846"/>
    <w:bookmarkStart w:name="z848" w:id="847"/>
    <w:p>
      <w:pPr>
        <w:spacing w:after="0"/>
        <w:ind w:left="0"/>
        <w:jc w:val="left"/>
      </w:pPr>
      <w:r>
        <w:rPr>
          <w:rFonts w:ascii="Consolas"/>
          <w:b w:val="false"/>
          <w:i w:val="false"/>
          <w:color w:val="000000"/>
          <w:sz w:val="20"/>
        </w:rPr>
        <w:t>
      1) место и время проведения вскрытия и предварительного рассмотрения тендерных заявок;</w:t>
      </w:r>
    </w:p>
    <w:bookmarkEnd w:id="847"/>
    <w:bookmarkStart w:name="z849" w:id="848"/>
    <w:p>
      <w:pPr>
        <w:spacing w:after="0"/>
        <w:ind w:left="0"/>
        <w:jc w:val="left"/>
      </w:pPr>
      <w:r>
        <w:rPr>
          <w:rFonts w:ascii="Consolas"/>
          <w:b w:val="false"/>
          <w:i w:val="false"/>
          <w:color w:val="000000"/>
          <w:sz w:val="20"/>
        </w:rPr>
        <w:t>
      2) состав комиссии, секретарь комиссии;</w:t>
      </w:r>
    </w:p>
    <w:bookmarkEnd w:id="848"/>
    <w:bookmarkStart w:name="z850" w:id="849"/>
    <w:p>
      <w:pPr>
        <w:spacing w:after="0"/>
        <w:ind w:left="0"/>
        <w:jc w:val="left"/>
      </w:pPr>
      <w:r>
        <w:rPr>
          <w:rFonts w:ascii="Consolas"/>
          <w:b w:val="false"/>
          <w:i w:val="false"/>
          <w:color w:val="000000"/>
          <w:sz w:val="20"/>
        </w:rPr>
        <w:t>
      3) наименования потенциальных поставщиков, представивших тендерные заявки, с указанием даты и времени их представления и представления гарантийного обеспечения тендерной заявки;</w:t>
      </w:r>
    </w:p>
    <w:bookmarkEnd w:id="849"/>
    <w:bookmarkStart w:name="z851" w:id="850"/>
    <w:p>
      <w:pPr>
        <w:spacing w:after="0"/>
        <w:ind w:left="0"/>
        <w:jc w:val="left"/>
      </w:pPr>
      <w:r>
        <w:rPr>
          <w:rFonts w:ascii="Consolas"/>
          <w:b w:val="false"/>
          <w:i w:val="false"/>
          <w:color w:val="000000"/>
          <w:sz w:val="20"/>
        </w:rPr>
        <w:t>
      4) наименования потенциальных поставщиков, отозвавших свои тендерные заявки до истечения окончательного срока представления тендерных заявок (при наличии);</w:t>
      </w:r>
    </w:p>
    <w:bookmarkEnd w:id="850"/>
    <w:bookmarkStart w:name="z852" w:id="851"/>
    <w:p>
      <w:pPr>
        <w:spacing w:after="0"/>
        <w:ind w:left="0"/>
        <w:jc w:val="left"/>
      </w:pPr>
      <w:r>
        <w:rPr>
          <w:rFonts w:ascii="Consolas"/>
          <w:b w:val="false"/>
          <w:i w:val="false"/>
          <w:color w:val="000000"/>
          <w:sz w:val="20"/>
        </w:rPr>
        <w:t>
      5) наименования потенциальных поставщиков, представивших тендерные заявки после окончательного срока приема тендерных заявок (при наличии);</w:t>
      </w:r>
    </w:p>
    <w:bookmarkEnd w:id="851"/>
    <w:bookmarkStart w:name="z853" w:id="852"/>
    <w:p>
      <w:pPr>
        <w:spacing w:after="0"/>
        <w:ind w:left="0"/>
        <w:jc w:val="left"/>
      </w:pPr>
      <w:r>
        <w:rPr>
          <w:rFonts w:ascii="Consolas"/>
          <w:b w:val="false"/>
          <w:i w:val="false"/>
          <w:color w:val="000000"/>
          <w:sz w:val="20"/>
        </w:rPr>
        <w:t>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тендерных заявок;</w:t>
      </w:r>
    </w:p>
    <w:bookmarkEnd w:id="852"/>
    <w:bookmarkStart w:name="z854" w:id="853"/>
    <w:p>
      <w:pPr>
        <w:spacing w:after="0"/>
        <w:ind w:left="0"/>
        <w:jc w:val="left"/>
      </w:pPr>
      <w:r>
        <w:rPr>
          <w:rFonts w:ascii="Consolas"/>
          <w:b w:val="false"/>
          <w:i w:val="false"/>
          <w:color w:val="000000"/>
          <w:sz w:val="20"/>
        </w:rPr>
        <w:t>
      7) опись тендерных заявок, представленных потенциальными поставщиками на участие в двухэтапном тендере;</w:t>
      </w:r>
    </w:p>
    <w:bookmarkEnd w:id="853"/>
    <w:bookmarkStart w:name="z855" w:id="854"/>
    <w:p>
      <w:pPr>
        <w:spacing w:after="0"/>
        <w:ind w:left="0"/>
        <w:jc w:val="left"/>
      </w:pPr>
      <w:r>
        <w:rPr>
          <w:rFonts w:ascii="Consolas"/>
          <w:b w:val="false"/>
          <w:i w:val="false"/>
          <w:color w:val="000000"/>
          <w:sz w:val="20"/>
        </w:rPr>
        <w:t>
      8) наименования потенциальных поставщиков, представивших тендерные заявки, с указанием номеров лотов, по которым они принимают участие, и заявленные первичные ценовые предложения по каждому лоту;</w:t>
      </w:r>
    </w:p>
    <w:bookmarkEnd w:id="854"/>
    <w:bookmarkStart w:name="z856" w:id="855"/>
    <w:p>
      <w:pPr>
        <w:spacing w:after="0"/>
        <w:ind w:left="0"/>
        <w:jc w:val="left"/>
      </w:pPr>
      <w:r>
        <w:rPr>
          <w:rFonts w:ascii="Consolas"/>
          <w:b w:val="false"/>
          <w:i w:val="false"/>
          <w:color w:val="000000"/>
          <w:sz w:val="20"/>
        </w:rPr>
        <w:t>
      9) наименования потенциальных поставщиков, к тендерным заявкам которых не имелись замечания;</w:t>
      </w:r>
    </w:p>
    <w:bookmarkEnd w:id="855"/>
    <w:bookmarkStart w:name="z857" w:id="856"/>
    <w:p>
      <w:pPr>
        <w:spacing w:after="0"/>
        <w:ind w:left="0"/>
        <w:jc w:val="left"/>
      </w:pPr>
      <w:r>
        <w:rPr>
          <w:rFonts w:ascii="Consolas"/>
          <w:b w:val="false"/>
          <w:i w:val="false"/>
          <w:color w:val="000000"/>
          <w:sz w:val="20"/>
        </w:rPr>
        <w:t>
      10) наименования потенциальных поставщиков, к тендерным заявкам которых имеются замечания, с указанием причин;</w:t>
      </w:r>
    </w:p>
    <w:bookmarkEnd w:id="856"/>
    <w:bookmarkStart w:name="z858" w:id="857"/>
    <w:p>
      <w:pPr>
        <w:spacing w:after="0"/>
        <w:ind w:left="0"/>
        <w:jc w:val="left"/>
      </w:pPr>
      <w:r>
        <w:rPr>
          <w:rFonts w:ascii="Consolas"/>
          <w:b w:val="false"/>
          <w:i w:val="false"/>
          <w:color w:val="000000"/>
          <w:sz w:val="20"/>
        </w:rPr>
        <w:t>
      11) номера лотов, по которым не представлены тендерные заявки;</w:t>
      </w:r>
    </w:p>
    <w:bookmarkEnd w:id="857"/>
    <w:bookmarkStart w:name="z859" w:id="858"/>
    <w:p>
      <w:pPr>
        <w:spacing w:after="0"/>
        <w:ind w:left="0"/>
        <w:jc w:val="left"/>
      </w:pPr>
      <w:r>
        <w:rPr>
          <w:rFonts w:ascii="Consolas"/>
          <w:b w:val="false"/>
          <w:i w:val="false"/>
          <w:color w:val="000000"/>
          <w:sz w:val="20"/>
        </w:rPr>
        <w:t>
      12) номера лотов, по которым представлено менее двух тендерных заявок;</w:t>
      </w:r>
    </w:p>
    <w:bookmarkEnd w:id="858"/>
    <w:bookmarkStart w:name="z860" w:id="859"/>
    <w:p>
      <w:pPr>
        <w:spacing w:after="0"/>
        <w:ind w:left="0"/>
        <w:jc w:val="left"/>
      </w:pPr>
      <w:r>
        <w:rPr>
          <w:rFonts w:ascii="Consolas"/>
          <w:b w:val="false"/>
          <w:i w:val="false"/>
          <w:color w:val="000000"/>
          <w:sz w:val="20"/>
        </w:rPr>
        <w:t>
      13) номера лотов, по которым представлены тендерные заявки отечественных товаропроизводителей;</w:t>
      </w:r>
    </w:p>
    <w:bookmarkEnd w:id="859"/>
    <w:bookmarkStart w:name="z861" w:id="860"/>
    <w:p>
      <w:pPr>
        <w:spacing w:after="0"/>
        <w:ind w:left="0"/>
        <w:jc w:val="left"/>
      </w:pPr>
      <w:r>
        <w:rPr>
          <w:rFonts w:ascii="Consolas"/>
          <w:b w:val="false"/>
          <w:i w:val="false"/>
          <w:color w:val="000000"/>
          <w:sz w:val="20"/>
        </w:rPr>
        <w:t>
      14) номера лотов, по которым возможно заключение долгосрочного договора поставки, с потенциальным поставщиком, являющимся отечественным товаропроизводителем;</w:t>
      </w:r>
    </w:p>
    <w:bookmarkEnd w:id="860"/>
    <w:bookmarkStart w:name="z862" w:id="861"/>
    <w:p>
      <w:pPr>
        <w:spacing w:after="0"/>
        <w:ind w:left="0"/>
        <w:jc w:val="left"/>
      </w:pPr>
      <w:r>
        <w:rPr>
          <w:rFonts w:ascii="Consolas"/>
          <w:b w:val="false"/>
          <w:i w:val="false"/>
          <w:color w:val="000000"/>
          <w:sz w:val="20"/>
        </w:rPr>
        <w:t>
      15) наименования потенциальных поставщиков, которые претендуют на преимущественное право на заключение договоров поставки с указанием номеров лотов;</w:t>
      </w:r>
    </w:p>
    <w:bookmarkEnd w:id="861"/>
    <w:bookmarkStart w:name="z863" w:id="862"/>
    <w:p>
      <w:pPr>
        <w:spacing w:after="0"/>
        <w:ind w:left="0"/>
        <w:jc w:val="left"/>
      </w:pPr>
      <w:r>
        <w:rPr>
          <w:rFonts w:ascii="Consolas"/>
          <w:b w:val="false"/>
          <w:i w:val="false"/>
          <w:color w:val="000000"/>
          <w:sz w:val="20"/>
        </w:rPr>
        <w:t>
      16) срок (три рабочих дня) со дня опубликования протокола вскрытия и предварительного рассмотрения тендерных заявок, в течение которого надлежит устранить замечания.</w:t>
      </w:r>
    </w:p>
    <w:bookmarkEnd w:id="862"/>
    <w:bookmarkStart w:name="z864" w:id="863"/>
    <w:p>
      <w:pPr>
        <w:spacing w:after="0"/>
        <w:ind w:left="0"/>
        <w:jc w:val="left"/>
      </w:pPr>
      <w:r>
        <w:rPr>
          <w:rFonts w:ascii="Consolas"/>
          <w:b w:val="false"/>
          <w:i w:val="false"/>
          <w:color w:val="000000"/>
          <w:sz w:val="20"/>
        </w:rPr>
        <w:t>
      238. Протокол вскрытия и предварительного рассмотрения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863"/>
    <w:bookmarkStart w:name="z865" w:id="864"/>
    <w:p>
      <w:pPr>
        <w:spacing w:after="0"/>
        <w:ind w:left="0"/>
        <w:jc w:val="left"/>
      </w:pPr>
      <w:r>
        <w:rPr>
          <w:rFonts w:ascii="Consolas"/>
          <w:b w:val="false"/>
          <w:i w:val="false"/>
          <w:color w:val="000000"/>
          <w:sz w:val="20"/>
        </w:rPr>
        <w:t>
      239.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Дополнения потенциального поставщика к конкурсной заявке, представленные помимо замечаний единого дистрибьютора, указанных в протоколе вскрытия и предварительного рассмотрения, не рассматриваются комиссией.</w:t>
      </w:r>
    </w:p>
    <w:bookmarkEnd w:id="864"/>
    <w:bookmarkStart w:name="z866" w:id="865"/>
    <w:p>
      <w:pPr>
        <w:spacing w:after="0"/>
        <w:ind w:left="0"/>
        <w:jc w:val="left"/>
      </w:pPr>
      <w:r>
        <w:rPr>
          <w:rFonts w:ascii="Consolas"/>
          <w:b w:val="false"/>
          <w:i w:val="false"/>
          <w:color w:val="000000"/>
          <w:sz w:val="20"/>
        </w:rPr>
        <w:t>
      240. Вскрытие конвертов с дополнениями к тендерной заявке осуществляется комиссией в соответствии с регламентом.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bookmarkEnd w:id="865"/>
    <w:bookmarkStart w:name="z867" w:id="866"/>
    <w:p>
      <w:pPr>
        <w:spacing w:after="0"/>
        <w:ind w:left="0"/>
        <w:jc w:val="left"/>
      </w:pPr>
      <w:r>
        <w:rPr>
          <w:rFonts w:ascii="Consolas"/>
          <w:b w:val="false"/>
          <w:i w:val="false"/>
          <w:color w:val="000000"/>
          <w:sz w:val="20"/>
        </w:rPr>
        <w:t>
      241. Период между окончательным сроком представления конвертов с дополнениями и их вскрытием не превышает двух часов.</w:t>
      </w:r>
    </w:p>
    <w:bookmarkEnd w:id="866"/>
    <w:bookmarkStart w:name="z868" w:id="867"/>
    <w:p>
      <w:pPr>
        <w:spacing w:after="0"/>
        <w:ind w:left="0"/>
        <w:jc w:val="left"/>
      </w:pPr>
      <w:r>
        <w:rPr>
          <w:rFonts w:ascii="Consolas"/>
          <w:b w:val="false"/>
          <w:i w:val="false"/>
          <w:color w:val="000000"/>
          <w:sz w:val="20"/>
        </w:rPr>
        <w:t>
      242. Комиссия повторно рассматривает тендерные заявки в течение пяти рабочих дней после дня вскрытия дополнений к тендерным заявкам.</w:t>
      </w:r>
    </w:p>
    <w:bookmarkEnd w:id="867"/>
    <w:bookmarkStart w:name="z869" w:id="868"/>
    <w:p>
      <w:pPr>
        <w:spacing w:after="0"/>
        <w:ind w:left="0"/>
        <w:jc w:val="left"/>
      </w:pPr>
      <w:r>
        <w:rPr>
          <w:rFonts w:ascii="Consolas"/>
          <w:b w:val="false"/>
          <w:i w:val="false"/>
          <w:color w:val="000000"/>
          <w:sz w:val="20"/>
        </w:rPr>
        <w:t>
      243. При повторном рассмотрении тендерных заявок комиссия:</w:t>
      </w:r>
    </w:p>
    <w:bookmarkEnd w:id="868"/>
    <w:bookmarkStart w:name="z870" w:id="869"/>
    <w:p>
      <w:pPr>
        <w:spacing w:after="0"/>
        <w:ind w:left="0"/>
        <w:jc w:val="left"/>
      </w:pPr>
      <w:r>
        <w:rPr>
          <w:rFonts w:ascii="Consolas"/>
          <w:b w:val="false"/>
          <w:i w:val="false"/>
          <w:color w:val="000000"/>
          <w:sz w:val="20"/>
        </w:rPr>
        <w:t>
      1) повторно рассматривает тендерные заявки потенциальных поставщиков, указанных в перечне протокола вскрытия и предварительного рассмотрения, на предмет полноты приведения их в соответствие с требованиями настоящих Правил и устранения замечаний;</w:t>
      </w:r>
    </w:p>
    <w:bookmarkEnd w:id="869"/>
    <w:bookmarkStart w:name="z871" w:id="870"/>
    <w:p>
      <w:pPr>
        <w:spacing w:after="0"/>
        <w:ind w:left="0"/>
        <w:jc w:val="left"/>
      </w:pPr>
      <w:r>
        <w:rPr>
          <w:rFonts w:ascii="Consolas"/>
          <w:b w:val="false"/>
          <w:i w:val="false"/>
          <w:color w:val="000000"/>
          <w:sz w:val="20"/>
        </w:rPr>
        <w:t>
      2) определяет потенциальных поставщиков, представивших неполный, не соответствующий требованиям настоящих Правил перечень документов.</w:t>
      </w:r>
    </w:p>
    <w:bookmarkEnd w:id="870"/>
    <w:bookmarkStart w:name="z872" w:id="871"/>
    <w:p>
      <w:pPr>
        <w:spacing w:after="0"/>
        <w:ind w:left="0"/>
        <w:jc w:val="left"/>
      </w:pPr>
      <w:r>
        <w:rPr>
          <w:rFonts w:ascii="Consolas"/>
          <w:b w:val="false"/>
          <w:i w:val="false"/>
          <w:color w:val="000000"/>
          <w:sz w:val="20"/>
        </w:rPr>
        <w:t>
      244.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bookmarkEnd w:id="871"/>
    <w:bookmarkStart w:name="z873" w:id="872"/>
    <w:p>
      <w:pPr>
        <w:spacing w:after="0"/>
        <w:ind w:left="0"/>
        <w:jc w:val="left"/>
      </w:pPr>
      <w:r>
        <w:rPr>
          <w:rFonts w:ascii="Consolas"/>
          <w:b w:val="false"/>
          <w:i w:val="false"/>
          <w:color w:val="000000"/>
          <w:sz w:val="20"/>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bookmarkEnd w:id="872"/>
    <w:bookmarkStart w:name="z874" w:id="873"/>
    <w:p>
      <w:pPr>
        <w:spacing w:after="0"/>
        <w:ind w:left="0"/>
        <w:jc w:val="left"/>
      </w:pPr>
      <w:r>
        <w:rPr>
          <w:rFonts w:ascii="Consolas"/>
          <w:b w:val="false"/>
          <w:i w:val="false"/>
          <w:color w:val="000000"/>
          <w:sz w:val="20"/>
        </w:rPr>
        <w:t>
      245. По результатам повторного рассмотрения составляется протокол допуска к аукциону, который подписывается и полистно парафируется всеми присутствующими членами комиссии, председателем, заместителем председателя, секретарем комиссии и размещается на интернет-ресурсе единого дистрибьютора на следующий день после завершения срока повторного рассмотрения.</w:t>
      </w:r>
    </w:p>
    <w:bookmarkEnd w:id="873"/>
    <w:bookmarkStart w:name="z875" w:id="874"/>
    <w:p>
      <w:pPr>
        <w:spacing w:after="0"/>
        <w:ind w:left="0"/>
        <w:jc w:val="left"/>
      </w:pPr>
      <w:r>
        <w:rPr>
          <w:rFonts w:ascii="Consolas"/>
          <w:b w:val="false"/>
          <w:i w:val="false"/>
          <w:color w:val="000000"/>
          <w:sz w:val="20"/>
        </w:rPr>
        <w:t>
      246. Протокол допуска к аукциону содержит следующую информацию:</w:t>
      </w:r>
    </w:p>
    <w:bookmarkEnd w:id="874"/>
    <w:bookmarkStart w:name="z876" w:id="875"/>
    <w:p>
      <w:pPr>
        <w:spacing w:after="0"/>
        <w:ind w:left="0"/>
        <w:jc w:val="left"/>
      </w:pPr>
      <w:r>
        <w:rPr>
          <w:rFonts w:ascii="Consolas"/>
          <w:b w:val="false"/>
          <w:i w:val="false"/>
          <w:color w:val="000000"/>
          <w:sz w:val="20"/>
        </w:rPr>
        <w:t>
      1) место, дату и время проведения аукциона;</w:t>
      </w:r>
    </w:p>
    <w:bookmarkEnd w:id="875"/>
    <w:bookmarkStart w:name="z877" w:id="876"/>
    <w:p>
      <w:pPr>
        <w:spacing w:after="0"/>
        <w:ind w:left="0"/>
        <w:jc w:val="left"/>
      </w:pPr>
      <w:r>
        <w:rPr>
          <w:rFonts w:ascii="Consolas"/>
          <w:b w:val="false"/>
          <w:i w:val="false"/>
          <w:color w:val="000000"/>
          <w:sz w:val="20"/>
        </w:rPr>
        <w:t>
      2) состав комиссии, секретарь комиссии;</w:t>
      </w:r>
    </w:p>
    <w:bookmarkEnd w:id="876"/>
    <w:bookmarkStart w:name="z878" w:id="877"/>
    <w:p>
      <w:pPr>
        <w:spacing w:after="0"/>
        <w:ind w:left="0"/>
        <w:jc w:val="left"/>
      </w:pPr>
      <w:r>
        <w:rPr>
          <w:rFonts w:ascii="Consolas"/>
          <w:b w:val="false"/>
          <w:i w:val="false"/>
          <w:color w:val="000000"/>
          <w:sz w:val="20"/>
        </w:rPr>
        <w:t>
      3)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дополнений к тендерным заявкам;</w:t>
      </w:r>
    </w:p>
    <w:bookmarkEnd w:id="877"/>
    <w:bookmarkStart w:name="z879" w:id="878"/>
    <w:p>
      <w:pPr>
        <w:spacing w:after="0"/>
        <w:ind w:left="0"/>
        <w:jc w:val="left"/>
      </w:pPr>
      <w:r>
        <w:rPr>
          <w:rFonts w:ascii="Consolas"/>
          <w:b w:val="false"/>
          <w:i w:val="false"/>
          <w:color w:val="000000"/>
          <w:sz w:val="20"/>
        </w:rPr>
        <w:t>
      4) наименования потенциальных поставщиков, к тендерным заявкам которых не имелись замечания;</w:t>
      </w:r>
    </w:p>
    <w:bookmarkEnd w:id="878"/>
    <w:bookmarkStart w:name="z880" w:id="879"/>
    <w:p>
      <w:pPr>
        <w:spacing w:after="0"/>
        <w:ind w:left="0"/>
        <w:jc w:val="left"/>
      </w:pPr>
      <w:r>
        <w:rPr>
          <w:rFonts w:ascii="Consolas"/>
          <w:b w:val="false"/>
          <w:i w:val="false"/>
          <w:color w:val="000000"/>
          <w:sz w:val="20"/>
        </w:rPr>
        <w:t>
      5)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879"/>
    <w:bookmarkStart w:name="z881" w:id="880"/>
    <w:p>
      <w:pPr>
        <w:spacing w:after="0"/>
        <w:ind w:left="0"/>
        <w:jc w:val="left"/>
      </w:pPr>
      <w:r>
        <w:rPr>
          <w:rFonts w:ascii="Consolas"/>
          <w:b w:val="false"/>
          <w:i w:val="false"/>
          <w:color w:val="000000"/>
          <w:sz w:val="20"/>
        </w:rPr>
        <w:t>
      6) наименования потенциальных поставщиков, тендерные заявки которых отклонены в целом или по лоту в соответствии с настоящими Правилами, с указанием причин;</w:t>
      </w:r>
    </w:p>
    <w:bookmarkEnd w:id="880"/>
    <w:bookmarkStart w:name="z882" w:id="881"/>
    <w:p>
      <w:pPr>
        <w:spacing w:after="0"/>
        <w:ind w:left="0"/>
        <w:jc w:val="left"/>
      </w:pPr>
      <w:r>
        <w:rPr>
          <w:rFonts w:ascii="Consolas"/>
          <w:b w:val="false"/>
          <w:i w:val="false"/>
          <w:color w:val="000000"/>
          <w:sz w:val="20"/>
        </w:rPr>
        <w:t>
      7) номера лотов, по которым представлены тендерные заявки отечественными товаропроизводителями, в соответствии с требованиями настоящих Правил;</w:t>
      </w:r>
    </w:p>
    <w:bookmarkEnd w:id="881"/>
    <w:bookmarkStart w:name="z883" w:id="882"/>
    <w:p>
      <w:pPr>
        <w:spacing w:after="0"/>
        <w:ind w:left="0"/>
        <w:jc w:val="left"/>
      </w:pPr>
      <w:r>
        <w:rPr>
          <w:rFonts w:ascii="Consolas"/>
          <w:b w:val="false"/>
          <w:i w:val="false"/>
          <w:color w:val="000000"/>
          <w:sz w:val="20"/>
        </w:rPr>
        <w:t>
      8) наименования потенциальных поставщиков, которым предоставлено преимущественное право на заключение договоров поставки, с указанием номеров лотов;</w:t>
      </w:r>
    </w:p>
    <w:bookmarkEnd w:id="882"/>
    <w:bookmarkStart w:name="z884" w:id="883"/>
    <w:p>
      <w:pPr>
        <w:spacing w:after="0"/>
        <w:ind w:left="0"/>
        <w:jc w:val="left"/>
      </w:pPr>
      <w:r>
        <w:rPr>
          <w:rFonts w:ascii="Consolas"/>
          <w:b w:val="false"/>
          <w:i w:val="false"/>
          <w:color w:val="000000"/>
          <w:sz w:val="20"/>
        </w:rPr>
        <w:t xml:space="preserve">
      9) номера лотов, по которым закуп был признан несостоявшимся, в соответствии с </w:t>
      </w:r>
      <w:r>
        <w:rPr>
          <w:rFonts w:ascii="Consolas"/>
          <w:b w:val="false"/>
          <w:i w:val="false"/>
          <w:color w:val="000000"/>
          <w:sz w:val="20"/>
        </w:rPr>
        <w:t>главами 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настоящих Правил;</w:t>
      </w:r>
    </w:p>
    <w:bookmarkEnd w:id="883"/>
    <w:bookmarkStart w:name="z885" w:id="884"/>
    <w:p>
      <w:pPr>
        <w:spacing w:after="0"/>
        <w:ind w:left="0"/>
        <w:jc w:val="left"/>
      </w:pPr>
      <w:r>
        <w:rPr>
          <w:rFonts w:ascii="Consolas"/>
          <w:b w:val="false"/>
          <w:i w:val="false"/>
          <w:color w:val="000000"/>
          <w:sz w:val="20"/>
        </w:rPr>
        <w:t xml:space="preserve">
      10) наименования потенциальных поставщиков, являющихся отечественными товаропроизводителями, с которыми заключаются долгосрочные договоры поставки с указанием лотов, в соответствии с </w:t>
      </w:r>
      <w:r>
        <w:rPr>
          <w:rFonts w:ascii="Consolas"/>
          <w:b w:val="false"/>
          <w:i w:val="false"/>
          <w:color w:val="000000"/>
          <w:sz w:val="20"/>
        </w:rPr>
        <w:t>главой 21</w:t>
      </w:r>
      <w:r>
        <w:rPr>
          <w:rFonts w:ascii="Consolas"/>
          <w:b w:val="false"/>
          <w:i w:val="false"/>
          <w:color w:val="000000"/>
          <w:sz w:val="20"/>
        </w:rPr>
        <w:t xml:space="preserve"> настоящих Правил;</w:t>
      </w:r>
    </w:p>
    <w:bookmarkEnd w:id="884"/>
    <w:bookmarkStart w:name="z886" w:id="885"/>
    <w:p>
      <w:pPr>
        <w:spacing w:after="0"/>
        <w:ind w:left="0"/>
        <w:jc w:val="left"/>
      </w:pPr>
      <w:r>
        <w:rPr>
          <w:rFonts w:ascii="Consolas"/>
          <w:b w:val="false"/>
          <w:i w:val="false"/>
          <w:color w:val="000000"/>
          <w:sz w:val="20"/>
        </w:rPr>
        <w:t>
      11) номера лотов, по которым допущен только один потенциальный поставщик, который не участвует в аукционе ввиду отсутствия конкурентной среды;</w:t>
      </w:r>
    </w:p>
    <w:bookmarkEnd w:id="885"/>
    <w:bookmarkStart w:name="z887" w:id="886"/>
    <w:p>
      <w:pPr>
        <w:spacing w:after="0"/>
        <w:ind w:left="0"/>
        <w:jc w:val="left"/>
      </w:pPr>
      <w:r>
        <w:rPr>
          <w:rFonts w:ascii="Consolas"/>
          <w:b w:val="false"/>
          <w:i w:val="false"/>
          <w:color w:val="000000"/>
          <w:sz w:val="20"/>
        </w:rPr>
        <w:t>
      12) решение комиссии о допуске потенциальных поставщиков к процедуре аукциона.</w:t>
      </w:r>
    </w:p>
    <w:bookmarkEnd w:id="886"/>
    <w:bookmarkStart w:name="z888" w:id="887"/>
    <w:p>
      <w:pPr>
        <w:spacing w:after="0"/>
        <w:ind w:left="0"/>
        <w:jc w:val="left"/>
      </w:pPr>
      <w:r>
        <w:rPr>
          <w:rFonts w:ascii="Consolas"/>
          <w:b/>
          <w:i w:val="false"/>
          <w:color w:val="000000"/>
        </w:rPr>
        <w:t xml:space="preserve"> Параграф 5. Основания отклонения тендерной заявки</w:t>
      </w:r>
    </w:p>
    <w:bookmarkEnd w:id="887"/>
    <w:bookmarkStart w:name="z889" w:id="888"/>
    <w:p>
      <w:pPr>
        <w:spacing w:after="0"/>
        <w:ind w:left="0"/>
        <w:jc w:val="left"/>
      </w:pPr>
      <w:r>
        <w:rPr>
          <w:rFonts w:ascii="Consolas"/>
          <w:b w:val="false"/>
          <w:i w:val="false"/>
          <w:color w:val="000000"/>
          <w:sz w:val="20"/>
        </w:rPr>
        <w:t>
      247. Комиссия отклоняет тендерную заявку потенциального поставщика в целом или по лоту, в случаях:</w:t>
      </w:r>
    </w:p>
    <w:bookmarkEnd w:id="888"/>
    <w:bookmarkStart w:name="z890" w:id="889"/>
    <w:p>
      <w:pPr>
        <w:spacing w:after="0"/>
        <w:ind w:left="0"/>
        <w:jc w:val="left"/>
      </w:pPr>
      <w:r>
        <w:rPr>
          <w:rFonts w:ascii="Consolas"/>
          <w:b w:val="false"/>
          <w:i w:val="false"/>
          <w:color w:val="000000"/>
          <w:sz w:val="20"/>
        </w:rPr>
        <w:t>
      1) непредставления гарантийного обеспечения тендерной заявки в соответствии с требованиями настоящих Правил;</w:t>
      </w:r>
    </w:p>
    <w:bookmarkEnd w:id="889"/>
    <w:bookmarkStart w:name="z891" w:id="890"/>
    <w:p>
      <w:pPr>
        <w:spacing w:after="0"/>
        <w:ind w:left="0"/>
        <w:jc w:val="left"/>
      </w:pPr>
      <w:r>
        <w:rPr>
          <w:rFonts w:ascii="Consolas"/>
          <w:b w:val="false"/>
          <w:i w:val="false"/>
          <w:color w:val="000000"/>
          <w:sz w:val="20"/>
        </w:rPr>
        <w:t>
      2) представления гарантийного обеспечения тендерной заявки, не соответствующего требованиям настоящих Правил и (или) условиям объявления;</w:t>
      </w:r>
    </w:p>
    <w:bookmarkEnd w:id="890"/>
    <w:bookmarkStart w:name="z892" w:id="891"/>
    <w:p>
      <w:pPr>
        <w:spacing w:after="0"/>
        <w:ind w:left="0"/>
        <w:jc w:val="left"/>
      </w:pPr>
      <w:r>
        <w:rPr>
          <w:rFonts w:ascii="Consolas"/>
          <w:b w:val="false"/>
          <w:i w:val="false"/>
          <w:color w:val="000000"/>
          <w:sz w:val="20"/>
        </w:rPr>
        <w:t>
      3) представления тендерной заявки, не соответствующей требованиям настоящих Правил и (или) условиям объявления;</w:t>
      </w:r>
    </w:p>
    <w:bookmarkEnd w:id="891"/>
    <w:bookmarkStart w:name="z893" w:id="892"/>
    <w:p>
      <w:pPr>
        <w:spacing w:after="0"/>
        <w:ind w:left="0"/>
        <w:jc w:val="left"/>
      </w:pPr>
      <w:r>
        <w:rPr>
          <w:rFonts w:ascii="Consolas"/>
          <w:b w:val="false"/>
          <w:i w:val="false"/>
          <w:color w:val="000000"/>
          <w:sz w:val="20"/>
        </w:rPr>
        <w:t>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892"/>
    <w:bookmarkStart w:name="z894" w:id="893"/>
    <w:p>
      <w:pPr>
        <w:spacing w:after="0"/>
        <w:ind w:left="0"/>
        <w:jc w:val="left"/>
      </w:pPr>
      <w:r>
        <w:rPr>
          <w:rFonts w:ascii="Consolas"/>
          <w:b w:val="false"/>
          <w:i w:val="false"/>
          <w:color w:val="000000"/>
          <w:sz w:val="20"/>
        </w:rPr>
        <w:t>
      5)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893"/>
    <w:bookmarkStart w:name="z895" w:id="894"/>
    <w:p>
      <w:pPr>
        <w:spacing w:after="0"/>
        <w:ind w:left="0"/>
        <w:jc w:val="left"/>
      </w:pPr>
      <w:r>
        <w:rPr>
          <w:rFonts w:ascii="Consolas"/>
          <w:b w:val="false"/>
          <w:i w:val="false"/>
          <w:color w:val="000000"/>
          <w:sz w:val="20"/>
        </w:rPr>
        <w:t>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закупа;</w:t>
      </w:r>
    </w:p>
    <w:bookmarkEnd w:id="894"/>
    <w:bookmarkStart w:name="z896" w:id="895"/>
    <w:p>
      <w:pPr>
        <w:spacing w:after="0"/>
        <w:ind w:left="0"/>
        <w:jc w:val="left"/>
      </w:pPr>
      <w:r>
        <w:rPr>
          <w:rFonts w:ascii="Consolas"/>
          <w:b w:val="false"/>
          <w:i w:val="false"/>
          <w:color w:val="000000"/>
          <w:sz w:val="20"/>
        </w:rPr>
        <w:t>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 (для физического лица, осуществляющего предпринимательскую деятельность);</w:t>
      </w:r>
    </w:p>
    <w:bookmarkEnd w:id="895"/>
    <w:bookmarkStart w:name="z897" w:id="896"/>
    <w:p>
      <w:pPr>
        <w:spacing w:after="0"/>
        <w:ind w:left="0"/>
        <w:jc w:val="left"/>
      </w:pPr>
      <w:r>
        <w:rPr>
          <w:rFonts w:ascii="Consolas"/>
          <w:b w:val="false"/>
          <w:i w:val="false"/>
          <w:color w:val="000000"/>
          <w:sz w:val="20"/>
        </w:rPr>
        <w:t xml:space="preserve">
      8)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896"/>
    <w:bookmarkStart w:name="z898" w:id="897"/>
    <w:p>
      <w:pPr>
        <w:spacing w:after="0"/>
        <w:ind w:left="0"/>
        <w:jc w:val="left"/>
      </w:pPr>
      <w:r>
        <w:rPr>
          <w:rFonts w:ascii="Consolas"/>
          <w:b w:val="false"/>
          <w:i w:val="false"/>
          <w:color w:val="000000"/>
          <w:sz w:val="20"/>
        </w:rPr>
        <w:t>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bookmarkEnd w:id="897"/>
    <w:bookmarkStart w:name="z899" w:id="898"/>
    <w:p>
      <w:pPr>
        <w:spacing w:after="0"/>
        <w:ind w:left="0"/>
        <w:jc w:val="left"/>
      </w:pPr>
      <w:r>
        <w:rPr>
          <w:rFonts w:ascii="Consolas"/>
          <w:b w:val="false"/>
          <w:i w:val="false"/>
          <w:color w:val="000000"/>
          <w:sz w:val="20"/>
        </w:rPr>
        <w:t>
      10)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отраженным в общей сумме задолженности);</w:t>
      </w:r>
    </w:p>
    <w:bookmarkEnd w:id="898"/>
    <w:bookmarkStart w:name="z900" w:id="899"/>
    <w:p>
      <w:pPr>
        <w:spacing w:after="0"/>
        <w:ind w:left="0"/>
        <w:jc w:val="left"/>
      </w:pPr>
      <w:r>
        <w:rPr>
          <w:rFonts w:ascii="Consolas"/>
          <w:b w:val="false"/>
          <w:i w:val="false"/>
          <w:color w:val="000000"/>
          <w:sz w:val="20"/>
        </w:rPr>
        <w:t xml:space="preserve">
      11) непредставления подписанного оригинала справки банка в соответствии с требованиями </w:t>
      </w:r>
      <w:r>
        <w:rPr>
          <w:rFonts w:ascii="Consolas"/>
          <w:b w:val="false"/>
          <w:i w:val="false"/>
          <w:color w:val="000000"/>
          <w:sz w:val="20"/>
        </w:rPr>
        <w:t>раздела 3</w:t>
      </w:r>
      <w:r>
        <w:rPr>
          <w:rFonts w:ascii="Consolas"/>
          <w:b w:val="false"/>
          <w:i w:val="false"/>
          <w:color w:val="000000"/>
          <w:sz w:val="20"/>
        </w:rPr>
        <w:t xml:space="preserve"> настоящих Правил;</w:t>
      </w:r>
    </w:p>
    <w:bookmarkEnd w:id="899"/>
    <w:bookmarkStart w:name="z901" w:id="900"/>
    <w:p>
      <w:pPr>
        <w:spacing w:after="0"/>
        <w:ind w:left="0"/>
        <w:jc w:val="left"/>
      </w:pPr>
      <w:r>
        <w:rPr>
          <w:rFonts w:ascii="Consolas"/>
          <w:b w:val="false"/>
          <w:i w:val="false"/>
          <w:color w:val="000000"/>
          <w:sz w:val="20"/>
        </w:rPr>
        <w:t>
      12)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900"/>
    <w:bookmarkStart w:name="z902" w:id="901"/>
    <w:p>
      <w:pPr>
        <w:spacing w:after="0"/>
        <w:ind w:left="0"/>
        <w:jc w:val="left"/>
      </w:pPr>
      <w:r>
        <w:rPr>
          <w:rFonts w:ascii="Consolas"/>
          <w:b w:val="false"/>
          <w:i w:val="false"/>
          <w:color w:val="000000"/>
          <w:sz w:val="20"/>
        </w:rPr>
        <w:t>
      13) представления потенциальным поставщиком справки банка или филиала банка, не соответствующей форме, утвержденной уполномоченным органом в области здравоохранения;</w:t>
      </w:r>
    </w:p>
    <w:bookmarkEnd w:id="901"/>
    <w:bookmarkStart w:name="z903" w:id="902"/>
    <w:p>
      <w:pPr>
        <w:spacing w:after="0"/>
        <w:ind w:left="0"/>
        <w:jc w:val="left"/>
      </w:pPr>
      <w:r>
        <w:rPr>
          <w:rFonts w:ascii="Consolas"/>
          <w:b w:val="false"/>
          <w:i w:val="false"/>
          <w:color w:val="000000"/>
          <w:sz w:val="20"/>
        </w:rPr>
        <w:t>
      14) непредставления сведений о квалификации по форме, утвержденной уполномоченным органом в области здравоохранения;</w:t>
      </w:r>
    </w:p>
    <w:bookmarkEnd w:id="902"/>
    <w:bookmarkStart w:name="z904" w:id="903"/>
    <w:p>
      <w:pPr>
        <w:spacing w:after="0"/>
        <w:ind w:left="0"/>
        <w:jc w:val="left"/>
      </w:pPr>
      <w:r>
        <w:rPr>
          <w:rFonts w:ascii="Consolas"/>
          <w:b w:val="false"/>
          <w:i w:val="false"/>
          <w:color w:val="000000"/>
          <w:sz w:val="20"/>
        </w:rPr>
        <w:t>
      15) представления потенциальным поставщиком сведений о квалификации, не соответствующей форме, утвержденной уполномоченным органом в области здравоохранения;</w:t>
      </w:r>
    </w:p>
    <w:bookmarkEnd w:id="903"/>
    <w:bookmarkStart w:name="z905" w:id="904"/>
    <w:p>
      <w:pPr>
        <w:spacing w:after="0"/>
        <w:ind w:left="0"/>
        <w:jc w:val="left"/>
      </w:pPr>
      <w:r>
        <w:rPr>
          <w:rFonts w:ascii="Consolas"/>
          <w:b w:val="false"/>
          <w:i w:val="false"/>
          <w:color w:val="000000"/>
          <w:sz w:val="20"/>
        </w:rPr>
        <w:t>
      16) непредставления потенциальным поставщиком технической спецификации, характеристики в соответствии с требованиями настоящих Правил и объявленными условиями;</w:t>
      </w:r>
    </w:p>
    <w:bookmarkEnd w:id="904"/>
    <w:bookmarkStart w:name="z906" w:id="905"/>
    <w:p>
      <w:pPr>
        <w:spacing w:after="0"/>
        <w:ind w:left="0"/>
        <w:jc w:val="left"/>
      </w:pPr>
      <w:r>
        <w:rPr>
          <w:rFonts w:ascii="Consolas"/>
          <w:b w:val="false"/>
          <w:i w:val="false"/>
          <w:color w:val="000000"/>
          <w:sz w:val="20"/>
        </w:rPr>
        <w:t>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bookmarkEnd w:id="905"/>
    <w:bookmarkStart w:name="z907" w:id="906"/>
    <w:p>
      <w:pPr>
        <w:spacing w:after="0"/>
        <w:ind w:left="0"/>
        <w:jc w:val="left"/>
      </w:pPr>
      <w:r>
        <w:rPr>
          <w:rFonts w:ascii="Consolas"/>
          <w:b w:val="false"/>
          <w:i w:val="false"/>
          <w:color w:val="000000"/>
          <w:sz w:val="20"/>
        </w:rPr>
        <w:t>
      18)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906"/>
    <w:bookmarkStart w:name="z908" w:id="907"/>
    <w:p>
      <w:pPr>
        <w:spacing w:after="0"/>
        <w:ind w:left="0"/>
        <w:jc w:val="left"/>
      </w:pPr>
      <w:r>
        <w:rPr>
          <w:rFonts w:ascii="Consolas"/>
          <w:b w:val="false"/>
          <w:i w:val="false"/>
          <w:color w:val="000000"/>
          <w:sz w:val="20"/>
        </w:rPr>
        <w:t>
      19) установления факта проведения процедуры банкротства либо ликвидации в отношении потенциального поставщика;</w:t>
      </w:r>
    </w:p>
    <w:bookmarkEnd w:id="907"/>
    <w:bookmarkStart w:name="z909" w:id="908"/>
    <w:p>
      <w:pPr>
        <w:spacing w:after="0"/>
        <w:ind w:left="0"/>
        <w:jc w:val="left"/>
      </w:pPr>
      <w:r>
        <w:rPr>
          <w:rFonts w:ascii="Consolas"/>
          <w:b w:val="false"/>
          <w:i w:val="false"/>
          <w:color w:val="000000"/>
          <w:sz w:val="20"/>
        </w:rPr>
        <w:t xml:space="preserve">
      20)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w:t>
      </w:r>
      <w:r>
        <w:rPr>
          <w:rFonts w:ascii="Consolas"/>
          <w:b w:val="false"/>
          <w:i w:val="false"/>
          <w:color w:val="000000"/>
          <w:sz w:val="20"/>
        </w:rPr>
        <w:t>главой 4</w:t>
      </w:r>
      <w:r>
        <w:rPr>
          <w:rFonts w:ascii="Consolas"/>
          <w:b w:val="false"/>
          <w:i w:val="false"/>
          <w:color w:val="000000"/>
          <w:sz w:val="20"/>
        </w:rPr>
        <w:t xml:space="preserve"> настоящих Правил;</w:t>
      </w:r>
    </w:p>
    <w:bookmarkEnd w:id="908"/>
    <w:bookmarkStart w:name="z910" w:id="909"/>
    <w:p>
      <w:pPr>
        <w:spacing w:after="0"/>
        <w:ind w:left="0"/>
        <w:jc w:val="left"/>
      </w:pPr>
      <w:r>
        <w:rPr>
          <w:rFonts w:ascii="Consolas"/>
          <w:b w:val="false"/>
          <w:i w:val="false"/>
          <w:color w:val="000000"/>
          <w:sz w:val="20"/>
        </w:rPr>
        <w:t>
      21)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либо если указанные акты представлены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bookmarkEnd w:id="909"/>
    <w:bookmarkStart w:name="z911" w:id="910"/>
    <w:p>
      <w:pPr>
        <w:spacing w:after="0"/>
        <w:ind w:left="0"/>
        <w:jc w:val="left"/>
      </w:pPr>
      <w:r>
        <w:rPr>
          <w:rFonts w:ascii="Consolas"/>
          <w:b w:val="false"/>
          <w:i w:val="false"/>
          <w:color w:val="000000"/>
          <w:sz w:val="20"/>
        </w:rPr>
        <w:t>
      22) несоответствия технической характеристики заявленной медицинской техники технической характеристике и (или) комплектации, определенной регистрационным удостоверением и (или) регистрационным досье;</w:t>
      </w:r>
    </w:p>
    <w:bookmarkEnd w:id="910"/>
    <w:bookmarkStart w:name="z912" w:id="911"/>
    <w:p>
      <w:pPr>
        <w:spacing w:after="0"/>
        <w:ind w:left="0"/>
        <w:jc w:val="left"/>
      </w:pPr>
      <w:r>
        <w:rPr>
          <w:rFonts w:ascii="Consolas"/>
          <w:b w:val="false"/>
          <w:i w:val="false"/>
          <w:color w:val="000000"/>
          <w:sz w:val="20"/>
        </w:rPr>
        <w:t xml:space="preserve">
      23) несоответствия требованиям </w:t>
      </w:r>
      <w:r>
        <w:rPr>
          <w:rFonts w:ascii="Consolas"/>
          <w:b w:val="false"/>
          <w:i w:val="false"/>
          <w:color w:val="000000"/>
          <w:sz w:val="20"/>
        </w:rPr>
        <w:t>пункта 17</w:t>
      </w:r>
      <w:r>
        <w:rPr>
          <w:rFonts w:ascii="Consolas"/>
          <w:b w:val="false"/>
          <w:i w:val="false"/>
          <w:color w:val="000000"/>
          <w:sz w:val="20"/>
        </w:rPr>
        <w:t xml:space="preserve"> настоящих Правил, за исключением случаев, предусмотренных </w:t>
      </w:r>
      <w:r>
        <w:rPr>
          <w:rFonts w:ascii="Consolas"/>
          <w:b w:val="false"/>
          <w:i w:val="false"/>
          <w:color w:val="000000"/>
          <w:sz w:val="20"/>
        </w:rPr>
        <w:t>пунктом 18</w:t>
      </w:r>
      <w:r>
        <w:rPr>
          <w:rFonts w:ascii="Consolas"/>
          <w:b w:val="false"/>
          <w:i w:val="false"/>
          <w:color w:val="000000"/>
          <w:sz w:val="20"/>
        </w:rPr>
        <w:t xml:space="preserve"> настоящих Правил;</w:t>
      </w:r>
    </w:p>
    <w:bookmarkEnd w:id="911"/>
    <w:bookmarkStart w:name="z913" w:id="912"/>
    <w:p>
      <w:pPr>
        <w:spacing w:after="0"/>
        <w:ind w:left="0"/>
        <w:jc w:val="left"/>
      </w:pPr>
      <w:r>
        <w:rPr>
          <w:rFonts w:ascii="Consolas"/>
          <w:b w:val="false"/>
          <w:i w:val="false"/>
          <w:color w:val="000000"/>
          <w:sz w:val="20"/>
        </w:rPr>
        <w:t xml:space="preserve">
      24) предусмотренных </w:t>
      </w:r>
      <w:r>
        <w:rPr>
          <w:rFonts w:ascii="Consolas"/>
          <w:b w:val="false"/>
          <w:i w:val="false"/>
          <w:color w:val="000000"/>
          <w:sz w:val="20"/>
        </w:rPr>
        <w:t>пунктами 26</w:t>
      </w:r>
      <w:r>
        <w:rPr>
          <w:rFonts w:ascii="Consolas"/>
          <w:b w:val="false"/>
          <w:i w:val="false"/>
          <w:color w:val="000000"/>
          <w:sz w:val="20"/>
        </w:rPr>
        <w:t xml:space="preserve">, </w:t>
      </w:r>
      <w:r>
        <w:rPr>
          <w:rFonts w:ascii="Consolas"/>
          <w:b w:val="false"/>
          <w:i w:val="false"/>
          <w:color w:val="000000"/>
          <w:sz w:val="20"/>
        </w:rPr>
        <w:t>33</w:t>
      </w:r>
      <w:r>
        <w:rPr>
          <w:rFonts w:ascii="Consolas"/>
          <w:b w:val="false"/>
          <w:i w:val="false"/>
          <w:color w:val="000000"/>
          <w:sz w:val="20"/>
        </w:rPr>
        <w:t xml:space="preserve"> настоящих Правил;</w:t>
      </w:r>
    </w:p>
    <w:bookmarkEnd w:id="912"/>
    <w:bookmarkStart w:name="z914" w:id="913"/>
    <w:p>
      <w:pPr>
        <w:spacing w:after="0"/>
        <w:ind w:left="0"/>
        <w:jc w:val="left"/>
      </w:pPr>
      <w:r>
        <w:rPr>
          <w:rFonts w:ascii="Consolas"/>
          <w:b w:val="false"/>
          <w:i w:val="false"/>
          <w:color w:val="000000"/>
          <w:sz w:val="20"/>
        </w:rPr>
        <w:t>
      25) если тендерная заявка имеет более короткий срок действия, чем указано в условиях объявленного двухэтапного тендера;</w:t>
      </w:r>
    </w:p>
    <w:bookmarkEnd w:id="913"/>
    <w:bookmarkStart w:name="z915" w:id="914"/>
    <w:p>
      <w:pPr>
        <w:spacing w:after="0"/>
        <w:ind w:left="0"/>
        <w:jc w:val="left"/>
      </w:pPr>
      <w:r>
        <w:rPr>
          <w:rFonts w:ascii="Consolas"/>
          <w:b w:val="false"/>
          <w:i w:val="false"/>
          <w:color w:val="000000"/>
          <w:sz w:val="20"/>
        </w:rPr>
        <w:t>
      26) непредставления либо представления неподписанного и не скрепленного печатью потенциального поставщика первичного ценового предложения;</w:t>
      </w:r>
    </w:p>
    <w:bookmarkEnd w:id="914"/>
    <w:bookmarkStart w:name="z916" w:id="915"/>
    <w:p>
      <w:pPr>
        <w:spacing w:after="0"/>
        <w:ind w:left="0"/>
        <w:jc w:val="left"/>
      </w:pPr>
      <w:r>
        <w:rPr>
          <w:rFonts w:ascii="Consolas"/>
          <w:b w:val="false"/>
          <w:i w:val="false"/>
          <w:color w:val="000000"/>
          <w:sz w:val="20"/>
        </w:rPr>
        <w:t>
      27) представления первичного ценового предложения выше цены, выделенной для закупа по соответствующему лоту, и (или)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915"/>
    <w:bookmarkStart w:name="z917" w:id="916"/>
    <w:p>
      <w:pPr>
        <w:spacing w:after="0"/>
        <w:ind w:left="0"/>
        <w:jc w:val="left"/>
      </w:pPr>
      <w:r>
        <w:rPr>
          <w:rFonts w:ascii="Consolas"/>
          <w:b w:val="false"/>
          <w:i w:val="false"/>
          <w:color w:val="000000"/>
          <w:sz w:val="20"/>
        </w:rPr>
        <w:t>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дистрибьютора и требованиям к закупаемым товарам, установленным настоящими Правилами;</w:t>
      </w:r>
    </w:p>
    <w:bookmarkEnd w:id="916"/>
    <w:bookmarkStart w:name="z918" w:id="917"/>
    <w:p>
      <w:pPr>
        <w:spacing w:after="0"/>
        <w:ind w:left="0"/>
        <w:jc w:val="left"/>
      </w:pPr>
      <w:r>
        <w:rPr>
          <w:rFonts w:ascii="Consolas"/>
          <w:b w:val="false"/>
          <w:i w:val="false"/>
          <w:color w:val="000000"/>
          <w:sz w:val="20"/>
        </w:rPr>
        <w:t>
      29) потенциальный поставщик состоит в перечне недобросовестных потенциальных поставщиков (поставщиков);</w:t>
      </w:r>
    </w:p>
    <w:bookmarkEnd w:id="917"/>
    <w:bookmarkStart w:name="z919" w:id="918"/>
    <w:p>
      <w:pPr>
        <w:spacing w:after="0"/>
        <w:ind w:left="0"/>
        <w:jc w:val="left"/>
      </w:pPr>
      <w:r>
        <w:rPr>
          <w:rFonts w:ascii="Consolas"/>
          <w:b w:val="false"/>
          <w:i w:val="false"/>
          <w:color w:val="000000"/>
          <w:sz w:val="20"/>
        </w:rPr>
        <w:t xml:space="preserve">
      30) потенциальный поставщик не соответствует требованиям подпункта 2) </w:t>
      </w:r>
      <w:r>
        <w:rPr>
          <w:rFonts w:ascii="Consolas"/>
          <w:b w:val="false"/>
          <w:i w:val="false"/>
          <w:color w:val="000000"/>
          <w:sz w:val="20"/>
        </w:rPr>
        <w:t>пункта 14</w:t>
      </w:r>
      <w:r>
        <w:rPr>
          <w:rFonts w:ascii="Consolas"/>
          <w:b w:val="false"/>
          <w:i w:val="false"/>
          <w:color w:val="000000"/>
          <w:sz w:val="20"/>
        </w:rPr>
        <w:t xml:space="preserve"> главы 3 настоящих Правил;</w:t>
      </w:r>
    </w:p>
    <w:bookmarkEnd w:id="918"/>
    <w:bookmarkStart w:name="z920" w:id="919"/>
    <w:p>
      <w:pPr>
        <w:spacing w:after="0"/>
        <w:ind w:left="0"/>
        <w:jc w:val="left"/>
      </w:pPr>
      <w:r>
        <w:rPr>
          <w:rFonts w:ascii="Consolas"/>
          <w:b w:val="false"/>
          <w:i w:val="false"/>
          <w:color w:val="000000"/>
          <w:sz w:val="20"/>
        </w:rPr>
        <w:t xml:space="preserve">
      31) непредставления информации об отсутствии аффилированности в соответствии с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919"/>
    <w:bookmarkStart w:name="z921" w:id="920"/>
    <w:p>
      <w:pPr>
        <w:spacing w:after="0"/>
        <w:ind w:left="0"/>
        <w:jc w:val="left"/>
      </w:pPr>
      <w:r>
        <w:rPr>
          <w:rFonts w:ascii="Consolas"/>
          <w:b w:val="false"/>
          <w:i w:val="false"/>
          <w:color w:val="000000"/>
          <w:sz w:val="20"/>
        </w:rPr>
        <w:t xml:space="preserve">
      32) непредставления согласия на расторжение договора поставки в случае выявления фактов, указанных в </w:t>
      </w:r>
      <w:r>
        <w:rPr>
          <w:rFonts w:ascii="Consolas"/>
          <w:b w:val="false"/>
          <w:i w:val="false"/>
          <w:color w:val="000000"/>
          <w:sz w:val="20"/>
        </w:rPr>
        <w:t>пункте 9</w:t>
      </w:r>
      <w:r>
        <w:rPr>
          <w:rFonts w:ascii="Consolas"/>
          <w:b w:val="false"/>
          <w:i w:val="false"/>
          <w:color w:val="000000"/>
          <w:sz w:val="20"/>
        </w:rPr>
        <w:t xml:space="preserve"> настоящих Правил, в порядке, установленном настоящими Правилами;</w:t>
      </w:r>
    </w:p>
    <w:bookmarkEnd w:id="920"/>
    <w:bookmarkStart w:name="z922" w:id="921"/>
    <w:p>
      <w:pPr>
        <w:spacing w:after="0"/>
        <w:ind w:left="0"/>
        <w:jc w:val="left"/>
      </w:pPr>
      <w:r>
        <w:rPr>
          <w:rFonts w:ascii="Consolas"/>
          <w:b w:val="false"/>
          <w:i w:val="false"/>
          <w:color w:val="000000"/>
          <w:sz w:val="20"/>
        </w:rPr>
        <w:t>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921"/>
    <w:bookmarkStart w:name="z923" w:id="922"/>
    <w:p>
      <w:pPr>
        <w:spacing w:after="0"/>
        <w:ind w:left="0"/>
        <w:jc w:val="left"/>
      </w:pPr>
      <w:r>
        <w:rPr>
          <w:rFonts w:ascii="Consolas"/>
          <w:b w:val="false"/>
          <w:i w:val="false"/>
          <w:color w:val="000000"/>
          <w:sz w:val="20"/>
        </w:rPr>
        <w:t>
      34) непредставления гарантийного письма,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922"/>
    <w:bookmarkStart w:name="z924" w:id="923"/>
    <w:p>
      <w:pPr>
        <w:spacing w:after="0"/>
        <w:ind w:left="0"/>
        <w:jc w:val="left"/>
      </w:pPr>
      <w:r>
        <w:rPr>
          <w:rFonts w:ascii="Consolas"/>
          <w:b w:val="false"/>
          <w:i w:val="false"/>
          <w:color w:val="000000"/>
          <w:sz w:val="20"/>
        </w:rPr>
        <w:t>
      35) непредставления гарантийного письма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923"/>
    <w:bookmarkStart w:name="z925" w:id="924"/>
    <w:p>
      <w:pPr>
        <w:spacing w:after="0"/>
        <w:ind w:left="0"/>
        <w:jc w:val="left"/>
      </w:pPr>
      <w:r>
        <w:rPr>
          <w:rFonts w:ascii="Consolas"/>
          <w:b/>
          <w:i w:val="false"/>
          <w:color w:val="000000"/>
        </w:rPr>
        <w:t xml:space="preserve"> Параграф 6. Аукцион</w:t>
      </w:r>
    </w:p>
    <w:bookmarkEnd w:id="924"/>
    <w:bookmarkStart w:name="z926" w:id="925"/>
    <w:p>
      <w:pPr>
        <w:spacing w:after="0"/>
        <w:ind w:left="0"/>
        <w:jc w:val="left"/>
      </w:pPr>
      <w:r>
        <w:rPr>
          <w:rFonts w:ascii="Consolas"/>
          <w:b w:val="false"/>
          <w:i w:val="false"/>
          <w:color w:val="000000"/>
          <w:sz w:val="20"/>
        </w:rPr>
        <w:t>
      248.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bookmarkEnd w:id="925"/>
    <w:bookmarkStart w:name="z927" w:id="926"/>
    <w:p>
      <w:pPr>
        <w:spacing w:after="0"/>
        <w:ind w:left="0"/>
        <w:jc w:val="left"/>
      </w:pPr>
      <w:r>
        <w:rPr>
          <w:rFonts w:ascii="Consolas"/>
          <w:b w:val="false"/>
          <w:i w:val="false"/>
          <w:color w:val="000000"/>
          <w:sz w:val="20"/>
        </w:rPr>
        <w:t>
      249. При проведении аукциона по закупу фармацевтической услуги в случаях изменения потенциальным поставщиком в сторону понижения первичного, окончательного ценовых предложений за предлагаемые лекарственные средства, изделия медицинского назначения и (или) размеров вознаграждения за услуги по транспортировке, хранению, учету и реализации лекарственных средств, изделий медицинского назначения, выраженных в процентном соотношении к общей сумме лекарственных средств, изделий медицинского назначения по лоту, потенциальным поставщиком представляются соответствующие изменения ценового предложения и (или) размера вознаграждения.</w:t>
      </w:r>
    </w:p>
    <w:bookmarkEnd w:id="926"/>
    <w:bookmarkStart w:name="z928" w:id="927"/>
    <w:p>
      <w:pPr>
        <w:spacing w:after="0"/>
        <w:ind w:left="0"/>
        <w:jc w:val="left"/>
      </w:pPr>
      <w:r>
        <w:rPr>
          <w:rFonts w:ascii="Consolas"/>
          <w:b w:val="false"/>
          <w:i w:val="false"/>
          <w:color w:val="000000"/>
          <w:sz w:val="20"/>
        </w:rPr>
        <w:t>
      При закупе фармацевтических услуг процедура изменения размера вознаграждения аналогична процедуре изменения ценовых предложений.</w:t>
      </w:r>
    </w:p>
    <w:bookmarkEnd w:id="927"/>
    <w:bookmarkStart w:name="z929" w:id="928"/>
    <w:p>
      <w:pPr>
        <w:spacing w:after="0"/>
        <w:ind w:left="0"/>
        <w:jc w:val="left"/>
      </w:pPr>
      <w:r>
        <w:rPr>
          <w:rFonts w:ascii="Consolas"/>
          <w:b w:val="false"/>
          <w:i w:val="false"/>
          <w:color w:val="000000"/>
          <w:sz w:val="20"/>
        </w:rPr>
        <w:t>
      250. Секретарь либо член комиссии объявляет участникам двухэтапного тендера все первичные ценовые предложения, а также при закупе фармацевтических услуг - размер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потенциальных поставщиков, допущенных к аукциону по лоту, после чего предлагает уменьшить первичное ценовое предложение, размер вознаграждения и предоставить окончательное ценовое предложение и измененный размер вознаграждения.</w:t>
      </w:r>
    </w:p>
    <w:bookmarkEnd w:id="928"/>
    <w:bookmarkStart w:name="z930" w:id="929"/>
    <w:p>
      <w:pPr>
        <w:spacing w:after="0"/>
        <w:ind w:left="0"/>
        <w:jc w:val="left"/>
      </w:pPr>
      <w:r>
        <w:rPr>
          <w:rFonts w:ascii="Consolas"/>
          <w:b w:val="false"/>
          <w:i w:val="false"/>
          <w:color w:val="000000"/>
          <w:sz w:val="20"/>
        </w:rPr>
        <w:t>
      Шаг аукциона при закупе лекарственных средств, изделий медицинского назначения составляет не менее половины процента (0,5) от наименьшей цены по лоту, представленной потенциальными поставщиками, допущенными к аукциону.</w:t>
      </w:r>
    </w:p>
    <w:bookmarkEnd w:id="929"/>
    <w:bookmarkStart w:name="z931" w:id="930"/>
    <w:p>
      <w:pPr>
        <w:spacing w:after="0"/>
        <w:ind w:left="0"/>
        <w:jc w:val="left"/>
      </w:pPr>
      <w:r>
        <w:rPr>
          <w:rFonts w:ascii="Consolas"/>
          <w:b w:val="false"/>
          <w:i w:val="false"/>
          <w:color w:val="000000"/>
          <w:sz w:val="20"/>
        </w:rPr>
        <w:t>
      Шаг аукциона при закупе фармацевтических услуг составляет не менее пяти процентов от наименьшей цены по лоту, представленной потенциальными поставщиками, допущенными к аукциону.</w:t>
      </w:r>
    </w:p>
    <w:bookmarkEnd w:id="930"/>
    <w:bookmarkStart w:name="z932" w:id="931"/>
    <w:p>
      <w:pPr>
        <w:spacing w:after="0"/>
        <w:ind w:left="0"/>
        <w:jc w:val="left"/>
      </w:pPr>
      <w:r>
        <w:rPr>
          <w:rFonts w:ascii="Consolas"/>
          <w:b w:val="false"/>
          <w:i w:val="false"/>
          <w:color w:val="000000"/>
          <w:sz w:val="20"/>
        </w:rPr>
        <w:t>
      251.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bookmarkEnd w:id="931"/>
    <w:bookmarkStart w:name="z933" w:id="932"/>
    <w:p>
      <w:pPr>
        <w:spacing w:after="0"/>
        <w:ind w:left="0"/>
        <w:jc w:val="left"/>
      </w:pPr>
      <w:r>
        <w:rPr>
          <w:rFonts w:ascii="Consolas"/>
          <w:b w:val="false"/>
          <w:i w:val="false"/>
          <w:color w:val="000000"/>
          <w:sz w:val="20"/>
        </w:rPr>
        <w:t>
      252.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bookmarkEnd w:id="932"/>
    <w:bookmarkStart w:name="z934" w:id="933"/>
    <w:p>
      <w:pPr>
        <w:spacing w:after="0"/>
        <w:ind w:left="0"/>
        <w:jc w:val="left"/>
      </w:pPr>
      <w:r>
        <w:rPr>
          <w:rFonts w:ascii="Consolas"/>
          <w:b w:val="false"/>
          <w:i w:val="false"/>
          <w:color w:val="000000"/>
          <w:sz w:val="20"/>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933"/>
    <w:bookmarkStart w:name="z935" w:id="934"/>
    <w:p>
      <w:pPr>
        <w:spacing w:after="0"/>
        <w:ind w:left="0"/>
        <w:jc w:val="left"/>
      </w:pPr>
      <w:r>
        <w:rPr>
          <w:rFonts w:ascii="Consolas"/>
          <w:b w:val="false"/>
          <w:i w:val="false"/>
          <w:color w:val="000000"/>
          <w:sz w:val="20"/>
        </w:rPr>
        <w:t xml:space="preserve">
      253. При закупе товаров победителем признается потенциальный поставщик, представивший наименьшее ценовое предложение по лоту. </w:t>
      </w:r>
    </w:p>
    <w:bookmarkEnd w:id="934"/>
    <w:bookmarkStart w:name="z936" w:id="935"/>
    <w:p>
      <w:pPr>
        <w:spacing w:after="0"/>
        <w:ind w:left="0"/>
        <w:jc w:val="left"/>
      </w:pPr>
      <w:r>
        <w:rPr>
          <w:rFonts w:ascii="Consolas"/>
          <w:b w:val="false"/>
          <w:i w:val="false"/>
          <w:color w:val="000000"/>
          <w:sz w:val="20"/>
        </w:rPr>
        <w:t>
      254. Если потенциальными поставщиками представлены два и более одинаковых наименьших окончательных ценовых предложений по лоту, победителем признается потенциальный поставщик, первым подавший тендерную заявку.</w:t>
      </w:r>
    </w:p>
    <w:bookmarkEnd w:id="935"/>
    <w:bookmarkStart w:name="z937" w:id="936"/>
    <w:p>
      <w:pPr>
        <w:spacing w:after="0"/>
        <w:ind w:left="0"/>
        <w:jc w:val="left"/>
      </w:pPr>
      <w:r>
        <w:rPr>
          <w:rFonts w:ascii="Consolas"/>
          <w:b w:val="false"/>
          <w:i w:val="false"/>
          <w:color w:val="000000"/>
          <w:sz w:val="20"/>
        </w:rPr>
        <w:t>
      255. В случае представления двух и более одинаковых окончательных цен,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тендерную заявку из потенциальных поставщиков, подавших одинаковые окончательные цены, следующие после наименьшего ценового предложения.</w:t>
      </w:r>
    </w:p>
    <w:bookmarkEnd w:id="936"/>
    <w:bookmarkStart w:name="z938" w:id="937"/>
    <w:p>
      <w:pPr>
        <w:spacing w:after="0"/>
        <w:ind w:left="0"/>
        <w:jc w:val="left"/>
      </w:pPr>
      <w:r>
        <w:rPr>
          <w:rFonts w:ascii="Consolas"/>
          <w:b w:val="false"/>
          <w:i w:val="false"/>
          <w:color w:val="000000"/>
          <w:sz w:val="20"/>
        </w:rPr>
        <w:t>
      256. Потенциальный поставщик, занявший второе место, определяется на основе окончательной цены, следующей после наименьшего ценового предложения.</w:t>
      </w:r>
    </w:p>
    <w:bookmarkEnd w:id="937"/>
    <w:bookmarkStart w:name="z939" w:id="938"/>
    <w:p>
      <w:pPr>
        <w:spacing w:after="0"/>
        <w:ind w:left="0"/>
        <w:jc w:val="left"/>
      </w:pPr>
      <w:r>
        <w:rPr>
          <w:rFonts w:ascii="Consolas"/>
          <w:b w:val="false"/>
          <w:i w:val="false"/>
          <w:color w:val="000000"/>
          <w:sz w:val="20"/>
        </w:rPr>
        <w:t>
      257. Потенциальный поставщик, занявший второе место, не определяется в случае представления одинаковых цен.</w:t>
      </w:r>
    </w:p>
    <w:bookmarkEnd w:id="938"/>
    <w:bookmarkStart w:name="z940" w:id="939"/>
    <w:p>
      <w:pPr>
        <w:spacing w:after="0"/>
        <w:ind w:left="0"/>
        <w:jc w:val="left"/>
      </w:pPr>
      <w:r>
        <w:rPr>
          <w:rFonts w:ascii="Consolas"/>
          <w:b w:val="false"/>
          <w:i w:val="false"/>
          <w:color w:val="000000"/>
          <w:sz w:val="20"/>
        </w:rPr>
        <w:t>
      258. Основания отклонения ценового предложения по лоту при проведении аукциона:</w:t>
      </w:r>
    </w:p>
    <w:bookmarkEnd w:id="939"/>
    <w:bookmarkStart w:name="z941" w:id="940"/>
    <w:p>
      <w:pPr>
        <w:spacing w:after="0"/>
        <w:ind w:left="0"/>
        <w:jc w:val="left"/>
      </w:pPr>
      <w:r>
        <w:rPr>
          <w:rFonts w:ascii="Consolas"/>
          <w:b w:val="false"/>
          <w:i w:val="false"/>
          <w:color w:val="000000"/>
          <w:sz w:val="20"/>
        </w:rPr>
        <w:t xml:space="preserve">
      1) окончательное (при наличии дополнительное) ценовое предложение не соответствует требованиям </w:t>
      </w:r>
      <w:r>
        <w:rPr>
          <w:rFonts w:ascii="Consolas"/>
          <w:b w:val="false"/>
          <w:i w:val="false"/>
          <w:color w:val="000000"/>
          <w:sz w:val="20"/>
        </w:rPr>
        <w:t>пункта 216</w:t>
      </w:r>
      <w:r>
        <w:rPr>
          <w:rFonts w:ascii="Consolas"/>
          <w:b w:val="false"/>
          <w:i w:val="false"/>
          <w:color w:val="000000"/>
          <w:sz w:val="20"/>
        </w:rPr>
        <w:t xml:space="preserve"> настоящих Правил;</w:t>
      </w:r>
    </w:p>
    <w:bookmarkEnd w:id="940"/>
    <w:bookmarkStart w:name="z942" w:id="941"/>
    <w:p>
      <w:pPr>
        <w:spacing w:after="0"/>
        <w:ind w:left="0"/>
        <w:jc w:val="left"/>
      </w:pPr>
      <w:r>
        <w:rPr>
          <w:rFonts w:ascii="Consolas"/>
          <w:b w:val="false"/>
          <w:i w:val="false"/>
          <w:color w:val="000000"/>
          <w:sz w:val="20"/>
        </w:rPr>
        <w:t>
      2) в случаях представления окончательного (при наличии дополнительного) ценового предложения выше цены, выделенной для закупа по лоту, и предельной цены по торговому наименованию, установленной уполномоченным органом в области здравоохранения по торговому наименованию данного лота. При этом, если по лоту останется менее двух потенциальных поставщиков, участвующих в аукционе, комиссия признает такой лот несостоявшимся ввиду отсутствия конкурентной среды и единый дистрибьютор осуществляет закуп способом из одного источника у данного потенциального поставщика.</w:t>
      </w:r>
    </w:p>
    <w:bookmarkEnd w:id="941"/>
    <w:bookmarkStart w:name="z943" w:id="942"/>
    <w:p>
      <w:pPr>
        <w:spacing w:after="0"/>
        <w:ind w:left="0"/>
        <w:jc w:val="left"/>
      </w:pPr>
      <w:r>
        <w:rPr>
          <w:rFonts w:ascii="Consolas"/>
          <w:b w:val="false"/>
          <w:i w:val="false"/>
          <w:color w:val="000000"/>
          <w:sz w:val="20"/>
        </w:rPr>
        <w:t>
      259. В течение трех рабочих дней после проведения аукциона тендерная комиссия подписывает протокол итогов двухэтапного тендера, который полистно парафируется всеми присутствующими членами комиссии, председателем, заместителем председателя, секретарем комиссии, подлежит публикации на интернет-ресурсе единого дистрибьютора и отражает следующую информацию:</w:t>
      </w:r>
    </w:p>
    <w:bookmarkEnd w:id="942"/>
    <w:bookmarkStart w:name="z944" w:id="943"/>
    <w:p>
      <w:pPr>
        <w:spacing w:after="0"/>
        <w:ind w:left="0"/>
        <w:jc w:val="left"/>
      </w:pPr>
      <w:r>
        <w:rPr>
          <w:rFonts w:ascii="Consolas"/>
          <w:b w:val="false"/>
          <w:i w:val="false"/>
          <w:color w:val="000000"/>
          <w:sz w:val="20"/>
        </w:rPr>
        <w:t>
      1) дату, время начала и окончания аукциона;</w:t>
      </w:r>
    </w:p>
    <w:bookmarkEnd w:id="943"/>
    <w:bookmarkStart w:name="z945" w:id="944"/>
    <w:p>
      <w:pPr>
        <w:spacing w:after="0"/>
        <w:ind w:left="0"/>
        <w:jc w:val="left"/>
      </w:pPr>
      <w:r>
        <w:rPr>
          <w:rFonts w:ascii="Consolas"/>
          <w:b w:val="false"/>
          <w:i w:val="false"/>
          <w:color w:val="000000"/>
          <w:sz w:val="20"/>
        </w:rPr>
        <w:t>
      2) состав комиссии, секретарь комиссии;</w:t>
      </w:r>
    </w:p>
    <w:bookmarkEnd w:id="944"/>
    <w:bookmarkStart w:name="z946" w:id="945"/>
    <w:p>
      <w:pPr>
        <w:spacing w:after="0"/>
        <w:ind w:left="0"/>
        <w:jc w:val="left"/>
      </w:pPr>
      <w:r>
        <w:rPr>
          <w:rFonts w:ascii="Consolas"/>
          <w:b w:val="false"/>
          <w:i w:val="false"/>
          <w:color w:val="000000"/>
          <w:sz w:val="20"/>
        </w:rPr>
        <w:t>
      3) наименования и местонахождение (адрес) потенциальных поставщиков, допущенных к аукциону;</w:t>
      </w:r>
    </w:p>
    <w:bookmarkEnd w:id="945"/>
    <w:bookmarkStart w:name="z947" w:id="946"/>
    <w:p>
      <w:pPr>
        <w:spacing w:after="0"/>
        <w:ind w:left="0"/>
        <w:jc w:val="left"/>
      </w:pPr>
      <w:r>
        <w:rPr>
          <w:rFonts w:ascii="Consolas"/>
          <w:b w:val="false"/>
          <w:i w:val="false"/>
          <w:color w:val="000000"/>
          <w:sz w:val="20"/>
        </w:rPr>
        <w:t>
      4) наименования и краткое описание лотов;</w:t>
      </w:r>
    </w:p>
    <w:bookmarkEnd w:id="946"/>
    <w:bookmarkStart w:name="z948" w:id="947"/>
    <w:p>
      <w:pPr>
        <w:spacing w:after="0"/>
        <w:ind w:left="0"/>
        <w:jc w:val="left"/>
      </w:pPr>
      <w:r>
        <w:rPr>
          <w:rFonts w:ascii="Consolas"/>
          <w:b w:val="false"/>
          <w:i w:val="false"/>
          <w:color w:val="000000"/>
          <w:sz w:val="20"/>
        </w:rPr>
        <w:t>
      5) наименьшую цену, определенную по итогам двухэтапного тендера (при наличии);</w:t>
      </w:r>
    </w:p>
    <w:bookmarkEnd w:id="947"/>
    <w:bookmarkStart w:name="z949" w:id="948"/>
    <w:p>
      <w:pPr>
        <w:spacing w:after="0"/>
        <w:ind w:left="0"/>
        <w:jc w:val="left"/>
      </w:pPr>
      <w:r>
        <w:rPr>
          <w:rFonts w:ascii="Consolas"/>
          <w:b w:val="false"/>
          <w:i w:val="false"/>
          <w:color w:val="000000"/>
          <w:sz w:val="20"/>
        </w:rPr>
        <w:t>
      6) наименования победителей по каждому лоту с указанием количества, цены и суммы закупаемых товаров (при наличии);</w:t>
      </w:r>
    </w:p>
    <w:bookmarkEnd w:id="948"/>
    <w:bookmarkStart w:name="z950" w:id="949"/>
    <w:p>
      <w:pPr>
        <w:spacing w:after="0"/>
        <w:ind w:left="0"/>
        <w:jc w:val="left"/>
      </w:pPr>
      <w:r>
        <w:rPr>
          <w:rFonts w:ascii="Consolas"/>
          <w:b w:val="false"/>
          <w:i w:val="false"/>
          <w:color w:val="000000"/>
          <w:sz w:val="20"/>
        </w:rPr>
        <w:t>
      7) цену лота и наименование потенциального поставщика, занявшего второе место (при его определении);</w:t>
      </w:r>
    </w:p>
    <w:bookmarkEnd w:id="949"/>
    <w:bookmarkStart w:name="z951" w:id="950"/>
    <w:p>
      <w:pPr>
        <w:spacing w:after="0"/>
        <w:ind w:left="0"/>
        <w:jc w:val="left"/>
      </w:pPr>
      <w:r>
        <w:rPr>
          <w:rFonts w:ascii="Consolas"/>
          <w:b w:val="false"/>
          <w:i w:val="false"/>
          <w:color w:val="000000"/>
          <w:sz w:val="20"/>
        </w:rPr>
        <w:t>
      8) основания признания двухэтапного тендера либо отдельного его лота несостоявшимися (при возникновения такого случая);</w:t>
      </w:r>
    </w:p>
    <w:bookmarkEnd w:id="950"/>
    <w:bookmarkStart w:name="z952" w:id="951"/>
    <w:p>
      <w:pPr>
        <w:spacing w:after="0"/>
        <w:ind w:left="0"/>
        <w:jc w:val="left"/>
      </w:pPr>
      <w:r>
        <w:rPr>
          <w:rFonts w:ascii="Consolas"/>
          <w:b w:val="false"/>
          <w:i w:val="false"/>
          <w:color w:val="000000"/>
          <w:sz w:val="20"/>
        </w:rPr>
        <w:t>
      9) наименования потенциальных поставщиков, отклоненных при участии в аукционе, с указанием оснований (при наличии);</w:t>
      </w:r>
    </w:p>
    <w:bookmarkEnd w:id="951"/>
    <w:bookmarkStart w:name="z953" w:id="952"/>
    <w:p>
      <w:pPr>
        <w:spacing w:after="0"/>
        <w:ind w:left="0"/>
        <w:jc w:val="left"/>
      </w:pPr>
      <w:r>
        <w:rPr>
          <w:rFonts w:ascii="Consolas"/>
          <w:b w:val="false"/>
          <w:i w:val="false"/>
          <w:color w:val="000000"/>
          <w:sz w:val="20"/>
        </w:rPr>
        <w:t>
      10) срок, в течение которого должен быть подписан договор поставки;</w:t>
      </w:r>
    </w:p>
    <w:bookmarkEnd w:id="952"/>
    <w:bookmarkStart w:name="z954" w:id="953"/>
    <w:p>
      <w:pPr>
        <w:spacing w:after="0"/>
        <w:ind w:left="0"/>
        <w:jc w:val="left"/>
      </w:pPr>
      <w:r>
        <w:rPr>
          <w:rFonts w:ascii="Consolas"/>
          <w:b w:val="false"/>
          <w:i w:val="false"/>
          <w:color w:val="000000"/>
          <w:sz w:val="20"/>
        </w:rPr>
        <w:t xml:space="preserve">
      11)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w:t>
      </w:r>
      <w:r>
        <w:rPr>
          <w:rFonts w:ascii="Consolas"/>
          <w:b w:val="false"/>
          <w:i w:val="false"/>
          <w:color w:val="000000"/>
          <w:sz w:val="20"/>
        </w:rPr>
        <w:t>главой 21</w:t>
      </w:r>
      <w:r>
        <w:rPr>
          <w:rFonts w:ascii="Consolas"/>
          <w:b w:val="false"/>
          <w:i w:val="false"/>
          <w:color w:val="000000"/>
          <w:sz w:val="20"/>
        </w:rPr>
        <w:t xml:space="preserve"> настоящих Правил, с указанием лотов;</w:t>
      </w:r>
    </w:p>
    <w:bookmarkEnd w:id="953"/>
    <w:bookmarkStart w:name="z955" w:id="954"/>
    <w:p>
      <w:pPr>
        <w:spacing w:after="0"/>
        <w:ind w:left="0"/>
        <w:jc w:val="left"/>
      </w:pPr>
      <w:r>
        <w:rPr>
          <w:rFonts w:ascii="Consolas"/>
          <w:b w:val="false"/>
          <w:i w:val="false"/>
          <w:color w:val="000000"/>
          <w:sz w:val="20"/>
        </w:rPr>
        <w:t xml:space="preserve">
      12) наименования потенциальных поставщиков, с которыми в соответствии с </w:t>
      </w:r>
      <w:r>
        <w:rPr>
          <w:rFonts w:ascii="Consolas"/>
          <w:b w:val="false"/>
          <w:i w:val="false"/>
          <w:color w:val="000000"/>
          <w:sz w:val="20"/>
        </w:rPr>
        <w:t>пунктами 27</w:t>
      </w:r>
      <w:r>
        <w:rPr>
          <w:rFonts w:ascii="Consolas"/>
          <w:b w:val="false"/>
          <w:i w:val="false"/>
          <w:color w:val="000000"/>
          <w:sz w:val="20"/>
        </w:rPr>
        <w:t xml:space="preserve">, </w:t>
      </w:r>
      <w:r>
        <w:rPr>
          <w:rFonts w:ascii="Consolas"/>
          <w:b w:val="false"/>
          <w:i w:val="false"/>
          <w:color w:val="000000"/>
          <w:sz w:val="20"/>
        </w:rPr>
        <w:t>31</w:t>
      </w:r>
      <w:r>
        <w:rPr>
          <w:rFonts w:ascii="Consolas"/>
          <w:b w:val="false"/>
          <w:i w:val="false"/>
          <w:color w:val="000000"/>
          <w:sz w:val="20"/>
        </w:rPr>
        <w:t xml:space="preserve"> и </w:t>
      </w:r>
      <w:r>
        <w:rPr>
          <w:rFonts w:ascii="Consolas"/>
          <w:b w:val="false"/>
          <w:i w:val="false"/>
          <w:color w:val="000000"/>
          <w:sz w:val="20"/>
        </w:rPr>
        <w:t>32</w:t>
      </w:r>
      <w:r>
        <w:rPr>
          <w:rFonts w:ascii="Consolas"/>
          <w:b w:val="false"/>
          <w:i w:val="false"/>
          <w:color w:val="000000"/>
          <w:sz w:val="20"/>
        </w:rPr>
        <w:t xml:space="preserve"> настоящих Правил заключается договор поставки без применения способа закупа из одного источника в соответствии с </w:t>
      </w:r>
      <w:r>
        <w:rPr>
          <w:rFonts w:ascii="Consolas"/>
          <w:b w:val="false"/>
          <w:i w:val="false"/>
          <w:color w:val="000000"/>
          <w:sz w:val="20"/>
        </w:rPr>
        <w:t>главой 18</w:t>
      </w:r>
      <w:r>
        <w:rPr>
          <w:rFonts w:ascii="Consolas"/>
          <w:b w:val="false"/>
          <w:i w:val="false"/>
          <w:color w:val="000000"/>
          <w:sz w:val="20"/>
        </w:rPr>
        <w:t xml:space="preserve"> настоящих Правил, с указанием лотов.</w:t>
      </w:r>
    </w:p>
    <w:bookmarkEnd w:id="954"/>
    <w:bookmarkStart w:name="z956" w:id="955"/>
    <w:p>
      <w:pPr>
        <w:spacing w:after="0"/>
        <w:ind w:left="0"/>
        <w:jc w:val="left"/>
      </w:pPr>
      <w:r>
        <w:rPr>
          <w:rFonts w:ascii="Consolas"/>
          <w:b w:val="false"/>
          <w:i w:val="false"/>
          <w:color w:val="000000"/>
          <w:sz w:val="20"/>
        </w:rPr>
        <w:t>
      260. Копии протокола итогов двухэтапного тендера по закупу медицинской техники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955"/>
    <w:bookmarkStart w:name="z957" w:id="956"/>
    <w:p>
      <w:pPr>
        <w:spacing w:after="0"/>
        <w:ind w:left="0"/>
        <w:jc w:val="left"/>
      </w:pPr>
      <w:r>
        <w:rPr>
          <w:rFonts w:ascii="Consolas"/>
          <w:b w:val="false"/>
          <w:i w:val="false"/>
          <w:color w:val="000000"/>
          <w:sz w:val="20"/>
        </w:rPr>
        <w:t>
      261. 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bookmarkEnd w:id="956"/>
    <w:bookmarkStart w:name="z958" w:id="957"/>
    <w:p>
      <w:pPr>
        <w:spacing w:after="0"/>
        <w:ind w:left="0"/>
        <w:jc w:val="left"/>
      </w:pPr>
      <w:r>
        <w:rPr>
          <w:rFonts w:ascii="Consolas"/>
          <w:b w:val="false"/>
          <w:i w:val="false"/>
          <w:color w:val="000000"/>
          <w:sz w:val="20"/>
        </w:rPr>
        <w:t>
      262. Закуп способом двухэтапного тендера или его какой-либо лот признаются несостоявшимися по одному из следующих оснований:</w:t>
      </w:r>
    </w:p>
    <w:bookmarkEnd w:id="957"/>
    <w:bookmarkStart w:name="z959" w:id="958"/>
    <w:p>
      <w:pPr>
        <w:spacing w:after="0"/>
        <w:ind w:left="0"/>
        <w:jc w:val="left"/>
      </w:pPr>
      <w:r>
        <w:rPr>
          <w:rFonts w:ascii="Consolas"/>
          <w:b w:val="false"/>
          <w:i w:val="false"/>
          <w:color w:val="000000"/>
          <w:sz w:val="20"/>
        </w:rPr>
        <w:t>
      1) отсутствие представленных тендерных заявок;</w:t>
      </w:r>
    </w:p>
    <w:bookmarkEnd w:id="958"/>
    <w:bookmarkStart w:name="z960" w:id="959"/>
    <w:p>
      <w:pPr>
        <w:spacing w:after="0"/>
        <w:ind w:left="0"/>
        <w:jc w:val="left"/>
      </w:pPr>
      <w:r>
        <w:rPr>
          <w:rFonts w:ascii="Consolas"/>
          <w:b w:val="false"/>
          <w:i w:val="false"/>
          <w:color w:val="000000"/>
          <w:sz w:val="20"/>
        </w:rPr>
        <w:t>
      2) к участию в аукционе не допущен ни один потенциальный поставщик;</w:t>
      </w:r>
    </w:p>
    <w:bookmarkEnd w:id="959"/>
    <w:bookmarkStart w:name="z961" w:id="960"/>
    <w:p>
      <w:pPr>
        <w:spacing w:after="0"/>
        <w:ind w:left="0"/>
        <w:jc w:val="left"/>
      </w:pPr>
      <w:r>
        <w:rPr>
          <w:rFonts w:ascii="Consolas"/>
          <w:b w:val="false"/>
          <w:i w:val="false"/>
          <w:color w:val="000000"/>
          <w:sz w:val="20"/>
        </w:rPr>
        <w:t>
      3) к участию в аукционе допущен один потенциальный поставщик;</w:t>
      </w:r>
    </w:p>
    <w:bookmarkEnd w:id="960"/>
    <w:bookmarkStart w:name="z962" w:id="961"/>
    <w:p>
      <w:pPr>
        <w:spacing w:after="0"/>
        <w:ind w:left="0"/>
        <w:jc w:val="left"/>
      </w:pPr>
      <w:r>
        <w:rPr>
          <w:rFonts w:ascii="Consolas"/>
          <w:b w:val="false"/>
          <w:i w:val="false"/>
          <w:color w:val="000000"/>
          <w:sz w:val="20"/>
        </w:rPr>
        <w:t>
      4) при проведении аукциона осталось менее двух потенциальных поставщиков в результате отклонения ценовых предложений других потенциальных поставщиков, участвующих в аукционе;</w:t>
      </w:r>
    </w:p>
    <w:bookmarkEnd w:id="961"/>
    <w:bookmarkStart w:name="z963" w:id="962"/>
    <w:p>
      <w:pPr>
        <w:spacing w:after="0"/>
        <w:ind w:left="0"/>
        <w:jc w:val="left"/>
      </w:pPr>
      <w:r>
        <w:rPr>
          <w:rFonts w:ascii="Consolas"/>
          <w:b w:val="false"/>
          <w:i w:val="false"/>
          <w:color w:val="000000"/>
          <w:sz w:val="20"/>
        </w:rPr>
        <w:t xml:space="preserve">
      5) при наступлении случаев, предусмотренных частями третьей и четвертой </w:t>
      </w:r>
      <w:r>
        <w:rPr>
          <w:rFonts w:ascii="Consolas"/>
          <w:b w:val="false"/>
          <w:i w:val="false"/>
          <w:color w:val="000000"/>
          <w:sz w:val="20"/>
        </w:rPr>
        <w:t>пункта 7</w:t>
      </w:r>
      <w:r>
        <w:rPr>
          <w:rFonts w:ascii="Consolas"/>
          <w:b w:val="false"/>
          <w:i w:val="false"/>
          <w:color w:val="000000"/>
          <w:sz w:val="20"/>
        </w:rPr>
        <w:t xml:space="preserve"> настоящих Правил.</w:t>
      </w:r>
    </w:p>
    <w:bookmarkEnd w:id="962"/>
    <w:bookmarkStart w:name="z964" w:id="963"/>
    <w:p>
      <w:pPr>
        <w:spacing w:after="0"/>
        <w:ind w:left="0"/>
        <w:jc w:val="left"/>
      </w:pPr>
      <w:r>
        <w:rPr>
          <w:rFonts w:ascii="Consolas"/>
          <w:b w:val="false"/>
          <w:i w:val="false"/>
          <w:color w:val="000000"/>
          <w:sz w:val="20"/>
        </w:rPr>
        <w:t xml:space="preserve">
      263. Договор поставки по результатам тендера с использованием двухэтапных процедур заключается единым дистрибьютором с учетом требований </w:t>
      </w:r>
      <w:r>
        <w:rPr>
          <w:rFonts w:ascii="Consolas"/>
          <w:b w:val="false"/>
          <w:i w:val="false"/>
          <w:color w:val="000000"/>
          <w:sz w:val="20"/>
        </w:rPr>
        <w:t>главы 18</w:t>
      </w:r>
      <w:r>
        <w:rPr>
          <w:rFonts w:ascii="Consolas"/>
          <w:b w:val="false"/>
          <w:i w:val="false"/>
          <w:color w:val="000000"/>
          <w:sz w:val="20"/>
        </w:rPr>
        <w:t xml:space="preserve"> настоящих Правил.</w:t>
      </w:r>
    </w:p>
    <w:bookmarkEnd w:id="963"/>
    <w:bookmarkStart w:name="z965" w:id="964"/>
    <w:p>
      <w:pPr>
        <w:spacing w:after="0"/>
        <w:ind w:left="0"/>
        <w:jc w:val="left"/>
      </w:pPr>
      <w:r>
        <w:rPr>
          <w:rFonts w:ascii="Consolas"/>
          <w:b w:val="false"/>
          <w:i w:val="false"/>
          <w:color w:val="000000"/>
          <w:sz w:val="20"/>
        </w:rPr>
        <w:t xml:space="preserve">
      264.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с ним заключается долгосрочный договор без применения способа из одного источника в соответствии с требованиями </w:t>
      </w:r>
      <w:r>
        <w:rPr>
          <w:rFonts w:ascii="Consolas"/>
          <w:b w:val="false"/>
          <w:i w:val="false"/>
          <w:color w:val="000000"/>
          <w:sz w:val="20"/>
        </w:rPr>
        <w:t>главы 21</w:t>
      </w:r>
      <w:r>
        <w:rPr>
          <w:rFonts w:ascii="Consolas"/>
          <w:b w:val="false"/>
          <w:i w:val="false"/>
          <w:color w:val="000000"/>
          <w:sz w:val="20"/>
        </w:rPr>
        <w:t xml:space="preserve"> настоящих Правил.</w:t>
      </w:r>
    </w:p>
    <w:bookmarkEnd w:id="964"/>
    <w:bookmarkStart w:name="z966" w:id="965"/>
    <w:p>
      <w:pPr>
        <w:spacing w:after="0"/>
        <w:ind w:left="0"/>
        <w:jc w:val="left"/>
      </w:pPr>
      <w:r>
        <w:rPr>
          <w:rFonts w:ascii="Consolas"/>
          <w:b w:val="false"/>
          <w:i w:val="false"/>
          <w:color w:val="000000"/>
          <w:sz w:val="20"/>
        </w:rPr>
        <w:t>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p>
    <w:bookmarkEnd w:id="965"/>
    <w:bookmarkStart w:name="z967" w:id="966"/>
    <w:p>
      <w:pPr>
        <w:spacing w:after="0"/>
        <w:ind w:left="0"/>
        <w:jc w:val="left"/>
      </w:pPr>
      <w:r>
        <w:rPr>
          <w:rFonts w:ascii="Consolas"/>
          <w:b w:val="false"/>
          <w:i w:val="false"/>
          <w:color w:val="000000"/>
          <w:sz w:val="20"/>
        </w:rPr>
        <w:t>
      1) о повторном проведении закупа способом двухэтапного тендера;</w:t>
      </w:r>
    </w:p>
    <w:bookmarkEnd w:id="966"/>
    <w:bookmarkStart w:name="z968" w:id="967"/>
    <w:p>
      <w:pPr>
        <w:spacing w:after="0"/>
        <w:ind w:left="0"/>
        <w:jc w:val="left"/>
      </w:pPr>
      <w:r>
        <w:rPr>
          <w:rFonts w:ascii="Consolas"/>
          <w:b w:val="false"/>
          <w:i w:val="false"/>
          <w:color w:val="000000"/>
          <w:sz w:val="20"/>
        </w:rPr>
        <w:t>
      2) об изменении условий двухэтапного тендера и повторном проведении закупа способом двухэтапного тендера;</w:t>
      </w:r>
    </w:p>
    <w:bookmarkEnd w:id="967"/>
    <w:bookmarkStart w:name="z969" w:id="968"/>
    <w:p>
      <w:pPr>
        <w:spacing w:after="0"/>
        <w:ind w:left="0"/>
        <w:jc w:val="left"/>
      </w:pPr>
      <w:r>
        <w:rPr>
          <w:rFonts w:ascii="Consolas"/>
          <w:b w:val="false"/>
          <w:i w:val="false"/>
          <w:color w:val="000000"/>
          <w:sz w:val="20"/>
        </w:rPr>
        <w:t>
      3) об осуществлении закупа способом из одного источника;</w:t>
      </w:r>
    </w:p>
    <w:bookmarkEnd w:id="968"/>
    <w:bookmarkStart w:name="z970" w:id="969"/>
    <w:p>
      <w:pPr>
        <w:spacing w:after="0"/>
        <w:ind w:left="0"/>
        <w:jc w:val="left"/>
      </w:pPr>
      <w:r>
        <w:rPr>
          <w:rFonts w:ascii="Consolas"/>
          <w:b w:val="false"/>
          <w:i w:val="false"/>
          <w:color w:val="000000"/>
          <w:sz w:val="20"/>
        </w:rPr>
        <w:t>
      4) об отказе от осуществления закупа в случае отсутствия потребности заказчиков;</w:t>
      </w:r>
    </w:p>
    <w:bookmarkEnd w:id="969"/>
    <w:bookmarkStart w:name="z971" w:id="970"/>
    <w:p>
      <w:pPr>
        <w:spacing w:after="0"/>
        <w:ind w:left="0"/>
        <w:jc w:val="left"/>
      </w:pPr>
      <w:r>
        <w:rPr>
          <w:rFonts w:ascii="Consolas"/>
          <w:b w:val="false"/>
          <w:i w:val="false"/>
          <w:color w:val="000000"/>
          <w:sz w:val="20"/>
        </w:rPr>
        <w:t>
      5) об осуществлении закупа в особом порядке.</w:t>
      </w:r>
    </w:p>
    <w:bookmarkEnd w:id="970"/>
    <w:bookmarkStart w:name="z972" w:id="971"/>
    <w:p>
      <w:pPr>
        <w:spacing w:after="0"/>
        <w:ind w:left="0"/>
        <w:jc w:val="left"/>
      </w:pPr>
      <w:r>
        <w:rPr>
          <w:rFonts w:ascii="Consolas"/>
          <w:b w:val="false"/>
          <w:i w:val="false"/>
          <w:color w:val="000000"/>
          <w:sz w:val="20"/>
        </w:rPr>
        <w:t>
      При организации закупа медицинской техники такое решение принимает лизингодатель либо уполномоченный орган в области здравоохранения.</w:t>
      </w:r>
    </w:p>
    <w:bookmarkEnd w:id="971"/>
    <w:bookmarkStart w:name="z973" w:id="972"/>
    <w:p>
      <w:pPr>
        <w:spacing w:after="0"/>
        <w:ind w:left="0"/>
        <w:jc w:val="left"/>
      </w:pPr>
      <w:r>
        <w:rPr>
          <w:rFonts w:ascii="Consolas"/>
          <w:b/>
          <w:i w:val="false"/>
          <w:color w:val="000000"/>
        </w:rPr>
        <w:t xml:space="preserve"> Глава 15. Закуп посредством веб-портала закупок</w:t>
      </w:r>
    </w:p>
    <w:bookmarkEnd w:id="972"/>
    <w:bookmarkStart w:name="z974" w:id="973"/>
    <w:p>
      <w:pPr>
        <w:spacing w:after="0"/>
        <w:ind w:left="0"/>
        <w:jc w:val="left"/>
      </w:pPr>
      <w:r>
        <w:rPr>
          <w:rFonts w:ascii="Consolas"/>
          <w:b/>
          <w:i w:val="false"/>
          <w:color w:val="000000"/>
        </w:rPr>
        <w:t xml:space="preserve"> Параграф 1. Порядок осуществления двухэтапного тендера посредством веб-портала закупок</w:t>
      </w:r>
    </w:p>
    <w:bookmarkEnd w:id="973"/>
    <w:bookmarkStart w:name="z975" w:id="974"/>
    <w:p>
      <w:pPr>
        <w:spacing w:after="0"/>
        <w:ind w:left="0"/>
        <w:jc w:val="left"/>
      </w:pPr>
      <w:r>
        <w:rPr>
          <w:rFonts w:ascii="Consolas"/>
          <w:b w:val="false"/>
          <w:i w:val="false"/>
          <w:color w:val="000000"/>
          <w:sz w:val="20"/>
        </w:rPr>
        <w:t>
      266. Закуп способом проведения двухэтапного тендера на веб-портале закупок представляет собой совокупность следующих последовательных этапов:</w:t>
      </w:r>
    </w:p>
    <w:bookmarkEnd w:id="974"/>
    <w:bookmarkStart w:name="z976" w:id="975"/>
    <w:p>
      <w:pPr>
        <w:spacing w:after="0"/>
        <w:ind w:left="0"/>
        <w:jc w:val="left"/>
      </w:pPr>
      <w:r>
        <w:rPr>
          <w:rFonts w:ascii="Consolas"/>
          <w:b w:val="false"/>
          <w:i w:val="false"/>
          <w:color w:val="000000"/>
          <w:sz w:val="20"/>
        </w:rPr>
        <w:t>
      1) на первом этапе осуществляются следующие мероприятия:</w:t>
      </w:r>
    </w:p>
    <w:bookmarkEnd w:id="975"/>
    <w:bookmarkStart w:name="z977" w:id="976"/>
    <w:p>
      <w:pPr>
        <w:spacing w:after="0"/>
        <w:ind w:left="0"/>
        <w:jc w:val="left"/>
      </w:pPr>
      <w:r>
        <w:rPr>
          <w:rFonts w:ascii="Consolas"/>
          <w:b w:val="false"/>
          <w:i w:val="false"/>
          <w:color w:val="000000"/>
          <w:sz w:val="20"/>
        </w:rPr>
        <w:t xml:space="preserve">
      образование тендерной комиссии (далее - комиссия), определение секретаря комиссии, </w:t>
      </w:r>
    </w:p>
    <w:bookmarkEnd w:id="976"/>
    <w:bookmarkStart w:name="z978" w:id="977"/>
    <w:p>
      <w:pPr>
        <w:spacing w:after="0"/>
        <w:ind w:left="0"/>
        <w:jc w:val="left"/>
      </w:pPr>
      <w:r>
        <w:rPr>
          <w:rFonts w:ascii="Consolas"/>
          <w:b w:val="false"/>
          <w:i w:val="false"/>
          <w:color w:val="000000"/>
          <w:sz w:val="20"/>
        </w:rPr>
        <w:t>
      размещение на веб-портале закупок объявления о проведении двухэтапного тендера;</w:t>
      </w:r>
    </w:p>
    <w:bookmarkEnd w:id="977"/>
    <w:bookmarkStart w:name="z979" w:id="978"/>
    <w:p>
      <w:pPr>
        <w:spacing w:after="0"/>
        <w:ind w:left="0"/>
        <w:jc w:val="left"/>
      </w:pPr>
      <w:r>
        <w:rPr>
          <w:rFonts w:ascii="Consolas"/>
          <w:b w:val="false"/>
          <w:i w:val="false"/>
          <w:color w:val="000000"/>
          <w:sz w:val="20"/>
        </w:rPr>
        <w:t>
      представление потенциальными поставщиками тендерных заявок на участие в двухэтапном тендере в форме электронного документа посредством веб-портала закупок и их автоматическая регистрация на веб-портале закупок;</w:t>
      </w:r>
    </w:p>
    <w:bookmarkEnd w:id="978"/>
    <w:bookmarkStart w:name="z980" w:id="979"/>
    <w:p>
      <w:pPr>
        <w:spacing w:after="0"/>
        <w:ind w:left="0"/>
        <w:jc w:val="left"/>
      </w:pPr>
      <w:r>
        <w:rPr>
          <w:rFonts w:ascii="Consolas"/>
          <w:b w:val="false"/>
          <w:i w:val="false"/>
          <w:color w:val="000000"/>
          <w:sz w:val="20"/>
        </w:rPr>
        <w:t>
      автоматическое вскрытие тендерных заявок и размещение на веб-портале закупок соответствующего протокола вскрытия;</w:t>
      </w:r>
    </w:p>
    <w:bookmarkEnd w:id="979"/>
    <w:bookmarkStart w:name="z981" w:id="980"/>
    <w:p>
      <w:pPr>
        <w:spacing w:after="0"/>
        <w:ind w:left="0"/>
        <w:jc w:val="left"/>
      </w:pPr>
      <w:r>
        <w:rPr>
          <w:rFonts w:ascii="Consolas"/>
          <w:b w:val="false"/>
          <w:i w:val="false"/>
          <w:color w:val="000000"/>
          <w:sz w:val="20"/>
        </w:rPr>
        <w:t>
      предварительное рассмотрение комиссией тендерных заявок, первичных ценовых предложений потенциальных поставщиков на предмет их соответствия квалификационным требованиям и требованиям настоящих Правил, а также отсутствия ограничений, предусмотренных настоящими Правилами, посредством веб-портала закупок, при необходимости привлечение эксперта или экспертов;</w:t>
      </w:r>
    </w:p>
    <w:bookmarkEnd w:id="980"/>
    <w:bookmarkStart w:name="z982" w:id="981"/>
    <w:p>
      <w:pPr>
        <w:spacing w:after="0"/>
        <w:ind w:left="0"/>
        <w:jc w:val="left"/>
      </w:pPr>
      <w:r>
        <w:rPr>
          <w:rFonts w:ascii="Consolas"/>
          <w:b w:val="false"/>
          <w:i w:val="false"/>
          <w:color w:val="000000"/>
          <w:sz w:val="20"/>
        </w:rPr>
        <w:t>
      формирование секретарем комиссии протокола предварительного рассмотрения тендерных заявок потенциальных поставщиков и его опубликование на веб-портале закупок;</w:t>
      </w:r>
    </w:p>
    <w:bookmarkEnd w:id="981"/>
    <w:bookmarkStart w:name="z983" w:id="982"/>
    <w:p>
      <w:pPr>
        <w:spacing w:after="0"/>
        <w:ind w:left="0"/>
        <w:jc w:val="left"/>
      </w:pPr>
      <w:r>
        <w:rPr>
          <w:rFonts w:ascii="Consolas"/>
          <w:b w:val="false"/>
          <w:i w:val="false"/>
          <w:color w:val="000000"/>
          <w:sz w:val="20"/>
        </w:rPr>
        <w:t>
      приведение потенциальными поставщиками тендерных заявок и первичных ценовых предложений в соответствие с требованиями, установленными настоящими Правилами, за исключением цены предлагаемых товаров;</w:t>
      </w:r>
    </w:p>
    <w:bookmarkEnd w:id="982"/>
    <w:bookmarkStart w:name="z984" w:id="983"/>
    <w:p>
      <w:pPr>
        <w:spacing w:after="0"/>
        <w:ind w:left="0"/>
        <w:jc w:val="left"/>
      </w:pPr>
      <w:r>
        <w:rPr>
          <w:rFonts w:ascii="Consolas"/>
          <w:b w:val="false"/>
          <w:i w:val="false"/>
          <w:color w:val="000000"/>
          <w:sz w:val="20"/>
        </w:rPr>
        <w:t>
      повторное рассмотрение тендерных заявок на участие в двухэтапном тендере потенциальных поставщиков, приведенных в соответствие с квалификационными требованиями и требованиями настоящих Правил;</w:t>
      </w:r>
    </w:p>
    <w:bookmarkEnd w:id="983"/>
    <w:bookmarkStart w:name="z985" w:id="984"/>
    <w:p>
      <w:pPr>
        <w:spacing w:after="0"/>
        <w:ind w:left="0"/>
        <w:jc w:val="left"/>
      </w:pPr>
      <w:r>
        <w:rPr>
          <w:rFonts w:ascii="Consolas"/>
          <w:b w:val="false"/>
          <w:i w:val="false"/>
          <w:color w:val="000000"/>
          <w:sz w:val="20"/>
        </w:rPr>
        <w:t>
      определение потенциальных поставщиков, которые соответствуют квалификационным требованиям и требованиям настоящих Правил;</w:t>
      </w:r>
    </w:p>
    <w:bookmarkEnd w:id="984"/>
    <w:bookmarkStart w:name="z986" w:id="985"/>
    <w:p>
      <w:pPr>
        <w:spacing w:after="0"/>
        <w:ind w:left="0"/>
        <w:jc w:val="left"/>
      </w:pPr>
      <w:r>
        <w:rPr>
          <w:rFonts w:ascii="Consolas"/>
          <w:b w:val="false"/>
          <w:i w:val="false"/>
          <w:color w:val="000000"/>
          <w:sz w:val="20"/>
        </w:rPr>
        <w:t>
      определение двухэтапного тендера или отдельных его лотов несостоявшимися, в случаях, предусмотренных настоящими Правилами для данного этапа;</w:t>
      </w:r>
    </w:p>
    <w:bookmarkEnd w:id="985"/>
    <w:bookmarkStart w:name="z987" w:id="986"/>
    <w:p>
      <w:pPr>
        <w:spacing w:after="0"/>
        <w:ind w:left="0"/>
        <w:jc w:val="left"/>
      </w:pPr>
      <w:r>
        <w:rPr>
          <w:rFonts w:ascii="Consolas"/>
          <w:b w:val="false"/>
          <w:i w:val="false"/>
          <w:color w:val="000000"/>
          <w:sz w:val="20"/>
        </w:rPr>
        <w:t>
      автоматическое сопоставление веб-порталом закупок первичных ценовых предложений потенциальных поставщиков, определение наименьшей стартовой цены аукциона;</w:t>
      </w:r>
    </w:p>
    <w:bookmarkEnd w:id="986"/>
    <w:bookmarkStart w:name="z988" w:id="987"/>
    <w:p>
      <w:pPr>
        <w:spacing w:after="0"/>
        <w:ind w:left="0"/>
        <w:jc w:val="left"/>
      </w:pPr>
      <w:r>
        <w:rPr>
          <w:rFonts w:ascii="Consolas"/>
          <w:b w:val="false"/>
          <w:i w:val="false"/>
          <w:color w:val="000000"/>
          <w:sz w:val="20"/>
        </w:rPr>
        <w:t>
      формирование секретарем комиссии протокола допуска к аукциону и его опубликование на веб-портале закупок;</w:t>
      </w:r>
    </w:p>
    <w:bookmarkEnd w:id="987"/>
    <w:bookmarkStart w:name="z989" w:id="988"/>
    <w:p>
      <w:pPr>
        <w:spacing w:after="0"/>
        <w:ind w:left="0"/>
        <w:jc w:val="left"/>
      </w:pPr>
      <w:r>
        <w:rPr>
          <w:rFonts w:ascii="Consolas"/>
          <w:b w:val="false"/>
          <w:i w:val="false"/>
          <w:color w:val="000000"/>
          <w:sz w:val="20"/>
        </w:rPr>
        <w:t>
      2) на втором этапе:</w:t>
      </w:r>
    </w:p>
    <w:bookmarkEnd w:id="988"/>
    <w:bookmarkStart w:name="z990" w:id="989"/>
    <w:p>
      <w:pPr>
        <w:spacing w:after="0"/>
        <w:ind w:left="0"/>
        <w:jc w:val="left"/>
      </w:pPr>
      <w:r>
        <w:rPr>
          <w:rFonts w:ascii="Consolas"/>
          <w:b w:val="false"/>
          <w:i w:val="false"/>
          <w:color w:val="000000"/>
          <w:sz w:val="20"/>
        </w:rPr>
        <w:t>
      проведение аукциона посредством веб-портала закупок путем сопоставления первичных цен потенциальных поставщиков;</w:t>
      </w:r>
    </w:p>
    <w:bookmarkEnd w:id="989"/>
    <w:bookmarkStart w:name="z991" w:id="990"/>
    <w:p>
      <w:pPr>
        <w:spacing w:after="0"/>
        <w:ind w:left="0"/>
        <w:jc w:val="left"/>
      </w:pPr>
      <w:r>
        <w:rPr>
          <w:rFonts w:ascii="Consolas"/>
          <w:b w:val="false"/>
          <w:i w:val="false"/>
          <w:color w:val="000000"/>
          <w:sz w:val="20"/>
        </w:rPr>
        <w:t>
      автоматическое формирование и размещение на веб-портале закупок протокола об итогах двухэтапного тендера.</w:t>
      </w:r>
    </w:p>
    <w:bookmarkEnd w:id="990"/>
    <w:bookmarkStart w:name="z992" w:id="991"/>
    <w:p>
      <w:pPr>
        <w:spacing w:after="0"/>
        <w:ind w:left="0"/>
        <w:jc w:val="left"/>
      </w:pPr>
      <w:r>
        <w:rPr>
          <w:rFonts w:ascii="Consolas"/>
          <w:b w:val="false"/>
          <w:i w:val="false"/>
          <w:color w:val="000000"/>
          <w:sz w:val="20"/>
        </w:rPr>
        <w:t xml:space="preserve">
      267. Для организации и проведения двухэтапного тендера единый дистрибьютор создает комиссию и утверждает ее состав на каждый двухэтапный тендер отдельно и привлекает эксперта или экспертов в соответствии с </w:t>
      </w:r>
      <w:r>
        <w:rPr>
          <w:rFonts w:ascii="Consolas"/>
          <w:b w:val="false"/>
          <w:i w:val="false"/>
          <w:color w:val="000000"/>
          <w:sz w:val="20"/>
        </w:rPr>
        <w:t>параграфом 1</w:t>
      </w:r>
      <w:r>
        <w:rPr>
          <w:rFonts w:ascii="Consolas"/>
          <w:b w:val="false"/>
          <w:i w:val="false"/>
          <w:color w:val="000000"/>
          <w:sz w:val="20"/>
        </w:rPr>
        <w:t xml:space="preserve"> главы 14 настоящих Правил с учетом особенностей закупа.</w:t>
      </w:r>
    </w:p>
    <w:bookmarkEnd w:id="991"/>
    <w:bookmarkStart w:name="z993" w:id="992"/>
    <w:p>
      <w:pPr>
        <w:spacing w:after="0"/>
        <w:ind w:left="0"/>
        <w:jc w:val="left"/>
      </w:pPr>
      <w:r>
        <w:rPr>
          <w:rFonts w:ascii="Consolas"/>
          <w:b w:val="false"/>
          <w:i w:val="false"/>
          <w:color w:val="000000"/>
          <w:sz w:val="20"/>
        </w:rPr>
        <w:t>
      268. Единый дистрибьютор не позднее трех рабочих дней со дня принятия им решения о проведении двухэтапного тендера размещает на веб-портале закупок текст объявления об осуществлении закупок способом двухэтапного тендера на государственном и русском языках.</w:t>
      </w:r>
    </w:p>
    <w:bookmarkEnd w:id="992"/>
    <w:bookmarkStart w:name="z994" w:id="993"/>
    <w:p>
      <w:pPr>
        <w:spacing w:after="0"/>
        <w:ind w:left="0"/>
        <w:jc w:val="left"/>
      </w:pPr>
      <w:r>
        <w:rPr>
          <w:rFonts w:ascii="Consolas"/>
          <w:b w:val="false"/>
          <w:i w:val="false"/>
          <w:color w:val="000000"/>
          <w:sz w:val="20"/>
        </w:rPr>
        <w:t xml:space="preserve">
      Порядок размещения, содержания объявления об осуществлении закупок способом двухэтапного тендера установлен </w:t>
      </w:r>
      <w:r>
        <w:rPr>
          <w:rFonts w:ascii="Consolas"/>
          <w:b w:val="false"/>
          <w:i w:val="false"/>
          <w:color w:val="000000"/>
          <w:sz w:val="20"/>
        </w:rPr>
        <w:t>параграфом 1</w:t>
      </w:r>
      <w:r>
        <w:rPr>
          <w:rFonts w:ascii="Consolas"/>
          <w:b w:val="false"/>
          <w:i w:val="false"/>
          <w:color w:val="000000"/>
          <w:sz w:val="20"/>
        </w:rPr>
        <w:t xml:space="preserve"> главы 14 настоящих Правил.</w:t>
      </w:r>
    </w:p>
    <w:bookmarkEnd w:id="993"/>
    <w:bookmarkStart w:name="z995" w:id="994"/>
    <w:p>
      <w:pPr>
        <w:spacing w:after="0"/>
        <w:ind w:left="0"/>
        <w:jc w:val="left"/>
      </w:pPr>
      <w:r>
        <w:rPr>
          <w:rFonts w:ascii="Consolas"/>
          <w:b w:val="false"/>
          <w:i w:val="false"/>
          <w:color w:val="000000"/>
          <w:sz w:val="20"/>
        </w:rPr>
        <w:t>
      269. Тендерная заявка на участие в двухэтапном тендере подается в форме электронного документа посредством веб-портала закупок до истечения окончательного срока ее представления и является формой выражения согласия потенциального поставщика с требованиями и условиями, установленными объявлением, а также подтверждением потенциального поставщика о соответствии его квалификационным требованиям и ограничениям, установленными настоящими Правилами.</w:t>
      </w:r>
    </w:p>
    <w:bookmarkEnd w:id="994"/>
    <w:bookmarkStart w:name="z996" w:id="995"/>
    <w:p>
      <w:pPr>
        <w:spacing w:after="0"/>
        <w:ind w:left="0"/>
        <w:jc w:val="left"/>
      </w:pPr>
      <w:r>
        <w:rPr>
          <w:rFonts w:ascii="Consolas"/>
          <w:b w:val="false"/>
          <w:i w:val="false"/>
          <w:color w:val="000000"/>
          <w:sz w:val="20"/>
        </w:rPr>
        <w:t xml:space="preserve">
      Тендерная заявка на участие в двухэтапном тендере, представляемая единому дистрибьютору потенциальным поставщиком, изъявившим желание участвовать в двухэтапном тендере, должна содержать документы, перечисленные в </w:t>
      </w:r>
      <w:r>
        <w:rPr>
          <w:rFonts w:ascii="Consolas"/>
          <w:b w:val="false"/>
          <w:i w:val="false"/>
          <w:color w:val="000000"/>
          <w:sz w:val="20"/>
        </w:rPr>
        <w:t>пунктах 212</w:t>
      </w:r>
      <w:r>
        <w:rPr>
          <w:rFonts w:ascii="Consolas"/>
          <w:b w:val="false"/>
          <w:i w:val="false"/>
          <w:color w:val="000000"/>
          <w:sz w:val="20"/>
        </w:rPr>
        <w:t xml:space="preserve">, </w:t>
      </w:r>
      <w:r>
        <w:rPr>
          <w:rFonts w:ascii="Consolas"/>
          <w:b w:val="false"/>
          <w:i w:val="false"/>
          <w:color w:val="000000"/>
          <w:sz w:val="20"/>
        </w:rPr>
        <w:t>214</w:t>
      </w:r>
      <w:r>
        <w:rPr>
          <w:rFonts w:ascii="Consolas"/>
          <w:b w:val="false"/>
          <w:i w:val="false"/>
          <w:color w:val="000000"/>
          <w:sz w:val="20"/>
        </w:rPr>
        <w:t xml:space="preserve"> настоящих Правил, а также содержать первичное ценовое предложение.</w:t>
      </w:r>
    </w:p>
    <w:bookmarkEnd w:id="995"/>
    <w:bookmarkStart w:name="z997" w:id="996"/>
    <w:p>
      <w:pPr>
        <w:spacing w:after="0"/>
        <w:ind w:left="0"/>
        <w:jc w:val="left"/>
      </w:pPr>
      <w:r>
        <w:rPr>
          <w:rFonts w:ascii="Consolas"/>
          <w:b w:val="false"/>
          <w:i w:val="false"/>
          <w:color w:val="000000"/>
          <w:sz w:val="20"/>
        </w:rPr>
        <w:t>
      При этом требуемые документы представляются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 посредством веб-портала закупок, за исключением гарантийного обеспечения, представляемого в виде банковской гарантии.</w:t>
      </w:r>
    </w:p>
    <w:bookmarkEnd w:id="996"/>
    <w:bookmarkStart w:name="z998" w:id="997"/>
    <w:p>
      <w:pPr>
        <w:spacing w:after="0"/>
        <w:ind w:left="0"/>
        <w:jc w:val="left"/>
      </w:pPr>
      <w:r>
        <w:rPr>
          <w:rFonts w:ascii="Consolas"/>
          <w:b w:val="false"/>
          <w:i w:val="false"/>
          <w:color w:val="000000"/>
          <w:sz w:val="20"/>
        </w:rPr>
        <w:t xml:space="preserve">
      Порядок представления документов, перечисленных в </w:t>
      </w:r>
      <w:r>
        <w:rPr>
          <w:rFonts w:ascii="Consolas"/>
          <w:b w:val="false"/>
          <w:i w:val="false"/>
          <w:color w:val="000000"/>
          <w:sz w:val="20"/>
        </w:rPr>
        <w:t>пунктах 212</w:t>
      </w:r>
      <w:r>
        <w:rPr>
          <w:rFonts w:ascii="Consolas"/>
          <w:b w:val="false"/>
          <w:i w:val="false"/>
          <w:color w:val="000000"/>
          <w:sz w:val="20"/>
        </w:rPr>
        <w:t xml:space="preserve">, </w:t>
      </w:r>
      <w:r>
        <w:rPr>
          <w:rFonts w:ascii="Consolas"/>
          <w:b w:val="false"/>
          <w:i w:val="false"/>
          <w:color w:val="000000"/>
          <w:sz w:val="20"/>
        </w:rPr>
        <w:t>214</w:t>
      </w:r>
      <w:r>
        <w:rPr>
          <w:rFonts w:ascii="Consolas"/>
          <w:b w:val="false"/>
          <w:i w:val="false"/>
          <w:color w:val="000000"/>
          <w:sz w:val="20"/>
        </w:rPr>
        <w:t xml:space="preserve"> настоящих Правил, а также первичного ценового предложения установлен </w:t>
      </w:r>
      <w:r>
        <w:rPr>
          <w:rFonts w:ascii="Consolas"/>
          <w:b w:val="false"/>
          <w:i w:val="false"/>
          <w:color w:val="000000"/>
          <w:sz w:val="20"/>
        </w:rPr>
        <w:t>параграфом 2</w:t>
      </w:r>
      <w:r>
        <w:rPr>
          <w:rFonts w:ascii="Consolas"/>
          <w:b w:val="false"/>
          <w:i w:val="false"/>
          <w:color w:val="000000"/>
          <w:sz w:val="20"/>
        </w:rPr>
        <w:t xml:space="preserve"> главы 14 настоящих Правил.</w:t>
      </w:r>
    </w:p>
    <w:bookmarkEnd w:id="997"/>
    <w:bookmarkStart w:name="z999" w:id="998"/>
    <w:p>
      <w:pPr>
        <w:spacing w:after="0"/>
        <w:ind w:left="0"/>
        <w:jc w:val="left"/>
      </w:pPr>
      <w:r>
        <w:rPr>
          <w:rFonts w:ascii="Consolas"/>
          <w:b w:val="false"/>
          <w:i w:val="false"/>
          <w:color w:val="000000"/>
          <w:sz w:val="20"/>
        </w:rPr>
        <w:t>
      270. Тендерная заявка на участие в двухэтапном тендере считается принятой в момент автоматической отправки веб-порталом закупок соответствующего уведомления потенциальному поставщику, подавшему тендерную заявку на участие в двухэтапном тендере. Потенциальный поставщик подает только одну тендерную заявку на участие в двухэтапном тендере.</w:t>
      </w:r>
    </w:p>
    <w:bookmarkEnd w:id="998"/>
    <w:bookmarkStart w:name="z1000" w:id="999"/>
    <w:p>
      <w:pPr>
        <w:spacing w:after="0"/>
        <w:ind w:left="0"/>
        <w:jc w:val="left"/>
      </w:pPr>
      <w:r>
        <w:rPr>
          <w:rFonts w:ascii="Consolas"/>
          <w:b w:val="false"/>
          <w:i w:val="false"/>
          <w:color w:val="000000"/>
          <w:sz w:val="20"/>
        </w:rPr>
        <w:t>
      271. Тендерная заявка на участие в двухэтапном тендере потенциального поставщика подлежит автоматическому отклонению веб-порталом закупок в следующих случаях:</w:t>
      </w:r>
    </w:p>
    <w:bookmarkEnd w:id="999"/>
    <w:bookmarkStart w:name="z1001" w:id="1000"/>
    <w:p>
      <w:pPr>
        <w:spacing w:after="0"/>
        <w:ind w:left="0"/>
        <w:jc w:val="left"/>
      </w:pPr>
      <w:r>
        <w:rPr>
          <w:rFonts w:ascii="Consolas"/>
          <w:b w:val="false"/>
          <w:i w:val="false"/>
          <w:color w:val="000000"/>
          <w:sz w:val="20"/>
        </w:rPr>
        <w:t>
      1) потенциальным поставщиком ранее представлена тендерная заявка на участие в данном двухэтапном тендере;</w:t>
      </w:r>
    </w:p>
    <w:bookmarkEnd w:id="1000"/>
    <w:bookmarkStart w:name="z1002" w:id="1001"/>
    <w:p>
      <w:pPr>
        <w:spacing w:after="0"/>
        <w:ind w:left="0"/>
        <w:jc w:val="left"/>
      </w:pPr>
      <w:r>
        <w:rPr>
          <w:rFonts w:ascii="Consolas"/>
          <w:b w:val="false"/>
          <w:i w:val="false"/>
          <w:color w:val="000000"/>
          <w:sz w:val="20"/>
        </w:rPr>
        <w:t>
      2) тендерная заявка на участие в двухэтапном тендере поступила на веб-портал закупок после истечения окончательного срока приема заявок на участие в данном двухэтапном тендере;</w:t>
      </w:r>
    </w:p>
    <w:bookmarkEnd w:id="1001"/>
    <w:bookmarkStart w:name="z1003" w:id="1002"/>
    <w:p>
      <w:pPr>
        <w:spacing w:after="0"/>
        <w:ind w:left="0"/>
        <w:jc w:val="left"/>
      </w:pPr>
      <w:r>
        <w:rPr>
          <w:rFonts w:ascii="Consolas"/>
          <w:b w:val="false"/>
          <w:i w:val="false"/>
          <w:color w:val="000000"/>
          <w:sz w:val="20"/>
        </w:rPr>
        <w:t>
      3) первичное ценовое предложение превышает сумму, выделенную для приобретения закупаемых товаров.</w:t>
      </w:r>
    </w:p>
    <w:bookmarkEnd w:id="1002"/>
    <w:bookmarkStart w:name="z1004" w:id="1003"/>
    <w:p>
      <w:pPr>
        <w:spacing w:after="0"/>
        <w:ind w:left="0"/>
        <w:jc w:val="left"/>
      </w:pPr>
      <w:r>
        <w:rPr>
          <w:rFonts w:ascii="Consolas"/>
          <w:b w:val="false"/>
          <w:i w:val="false"/>
          <w:color w:val="000000"/>
          <w:sz w:val="20"/>
        </w:rPr>
        <w:t>
      Срок действия тендерной заявки на участие в двухэтапном тендере, представляемой потенциальным поставщиком для участия в двухэтапном тендере, составляет не менее сорока пяти рабочих дней с даты вскрытия заявок на участие в двухэтапном тендере.</w:t>
      </w:r>
    </w:p>
    <w:bookmarkEnd w:id="1003"/>
    <w:bookmarkStart w:name="z1005" w:id="1004"/>
    <w:p>
      <w:pPr>
        <w:spacing w:after="0"/>
        <w:ind w:left="0"/>
        <w:jc w:val="left"/>
      </w:pPr>
      <w:r>
        <w:rPr>
          <w:rFonts w:ascii="Consolas"/>
          <w:b w:val="false"/>
          <w:i w:val="false"/>
          <w:color w:val="000000"/>
          <w:sz w:val="20"/>
        </w:rPr>
        <w:t>
      Тендерные заявки на участие в двухэтапном тендере, поданные потенциальными поставщиками, автоматически регистрируются на веб-портале закупок.</w:t>
      </w:r>
    </w:p>
    <w:bookmarkEnd w:id="1004"/>
    <w:bookmarkStart w:name="z1006" w:id="1005"/>
    <w:p>
      <w:pPr>
        <w:spacing w:after="0"/>
        <w:ind w:left="0"/>
        <w:jc w:val="left"/>
      </w:pPr>
      <w:r>
        <w:rPr>
          <w:rFonts w:ascii="Consolas"/>
          <w:b w:val="false"/>
          <w:i w:val="false"/>
          <w:color w:val="000000"/>
          <w:sz w:val="20"/>
        </w:rPr>
        <w:t>
      Потенциальный поставщик при необходимости изменяет или отзывает свою тендерную заявку на участие в двухэтапном тендере в любое время до истечения окончательного срока представления тендерных заявок на участие в двухэтапном тендере, не теряя права на возврат внесенного обеспечения тендерной заявки на участие в двухэтапном тендере.</w:t>
      </w:r>
    </w:p>
    <w:bookmarkEnd w:id="1005"/>
    <w:bookmarkStart w:name="z1007" w:id="1006"/>
    <w:p>
      <w:pPr>
        <w:spacing w:after="0"/>
        <w:ind w:left="0"/>
        <w:jc w:val="left"/>
      </w:pPr>
      <w:r>
        <w:rPr>
          <w:rFonts w:ascii="Consolas"/>
          <w:b w:val="false"/>
          <w:i w:val="false"/>
          <w:color w:val="000000"/>
          <w:sz w:val="20"/>
        </w:rPr>
        <w:t>
      Отзыв тендерной заявки на участие в двухэтапном тендере после истечения окончательного срока их представления не допускается.</w:t>
      </w:r>
    </w:p>
    <w:bookmarkEnd w:id="1006"/>
    <w:bookmarkStart w:name="z1008" w:id="1007"/>
    <w:p>
      <w:pPr>
        <w:spacing w:after="0"/>
        <w:ind w:left="0"/>
        <w:jc w:val="left"/>
      </w:pPr>
      <w:r>
        <w:rPr>
          <w:rFonts w:ascii="Consolas"/>
          <w:b w:val="false"/>
          <w:i w:val="false"/>
          <w:color w:val="000000"/>
          <w:sz w:val="20"/>
        </w:rPr>
        <w:t>
      Не допускается внесение изменений и (или) дополнений в тендерные заявки на участие в двухэтапном тендере после истечения окончательного срока их представления, за исключением случаев, предусмотренных настоящими Правилами.</w:t>
      </w:r>
    </w:p>
    <w:bookmarkEnd w:id="1007"/>
    <w:bookmarkStart w:name="z1009" w:id="1008"/>
    <w:p>
      <w:pPr>
        <w:spacing w:after="0"/>
        <w:ind w:left="0"/>
        <w:jc w:val="left"/>
      </w:pPr>
      <w:r>
        <w:rPr>
          <w:rFonts w:ascii="Consolas"/>
          <w:b w:val="false"/>
          <w:i w:val="false"/>
          <w:color w:val="000000"/>
          <w:sz w:val="20"/>
        </w:rPr>
        <w:t>
      Уведомление потенциального поставщика об отзыве тендерной заявки должно быть направлено посредством веб-портала закупок, но не позднее окончательного срока представления тендерных заявок.</w:t>
      </w:r>
    </w:p>
    <w:bookmarkEnd w:id="1008"/>
    <w:bookmarkStart w:name="z1010" w:id="1009"/>
    <w:p>
      <w:pPr>
        <w:spacing w:after="0"/>
        <w:ind w:left="0"/>
        <w:jc w:val="left"/>
      </w:pPr>
      <w:r>
        <w:rPr>
          <w:rFonts w:ascii="Consolas"/>
          <w:b/>
          <w:i w:val="false"/>
          <w:color w:val="000000"/>
        </w:rPr>
        <w:t xml:space="preserve"> Параграф 2. Гарантийное обеспечение</w:t>
      </w:r>
    </w:p>
    <w:bookmarkEnd w:id="1009"/>
    <w:bookmarkStart w:name="z1011" w:id="1010"/>
    <w:p>
      <w:pPr>
        <w:spacing w:after="0"/>
        <w:ind w:left="0"/>
        <w:jc w:val="left"/>
      </w:pPr>
      <w:r>
        <w:rPr>
          <w:rFonts w:ascii="Consolas"/>
          <w:b w:val="false"/>
          <w:i w:val="false"/>
          <w:color w:val="000000"/>
          <w:sz w:val="20"/>
        </w:rPr>
        <w:t>
      272. Гарантийное обеспечение тендерной заявки на участие в двухэтапном тендере вносится в размере одного процента от суммы товаров, указанных в тендерной заявке.</w:t>
      </w:r>
    </w:p>
    <w:bookmarkEnd w:id="1010"/>
    <w:bookmarkStart w:name="z1012" w:id="1011"/>
    <w:p>
      <w:pPr>
        <w:spacing w:after="0"/>
        <w:ind w:left="0"/>
        <w:jc w:val="left"/>
      </w:pPr>
      <w:r>
        <w:rPr>
          <w:rFonts w:ascii="Consolas"/>
          <w:b w:val="false"/>
          <w:i w:val="false"/>
          <w:color w:val="000000"/>
          <w:sz w:val="20"/>
        </w:rPr>
        <w:t>
      Срок действия гарантийного обеспечения тендерной заявки составляет не менее срока действия тендерной заявки на участие в двухэтапном тендере.</w:t>
      </w:r>
    </w:p>
    <w:bookmarkEnd w:id="1011"/>
    <w:bookmarkStart w:name="z1013" w:id="1012"/>
    <w:p>
      <w:pPr>
        <w:spacing w:after="0"/>
        <w:ind w:left="0"/>
        <w:jc w:val="left"/>
      </w:pPr>
      <w:r>
        <w:rPr>
          <w:rFonts w:ascii="Consolas"/>
          <w:b w:val="false"/>
          <w:i w:val="false"/>
          <w:color w:val="000000"/>
          <w:sz w:val="20"/>
        </w:rPr>
        <w:t>
      273. Потенциальный поставщик может выбрать следующие виды обеспечения тендерной заявки на участие в двухэтапном тендере:</w:t>
      </w:r>
    </w:p>
    <w:bookmarkEnd w:id="1012"/>
    <w:bookmarkStart w:name="z1014" w:id="1013"/>
    <w:p>
      <w:pPr>
        <w:spacing w:after="0"/>
        <w:ind w:left="0"/>
        <w:jc w:val="left"/>
      </w:pPr>
      <w:r>
        <w:rPr>
          <w:rFonts w:ascii="Consolas"/>
          <w:b w:val="false"/>
          <w:i w:val="false"/>
          <w:color w:val="000000"/>
          <w:sz w:val="20"/>
        </w:rPr>
        <w:t>
      1) гарантийный денежный взнос, который вносится на банковский счет единого дистрибьютора;</w:t>
      </w:r>
    </w:p>
    <w:bookmarkEnd w:id="1013"/>
    <w:bookmarkStart w:name="z1015" w:id="1014"/>
    <w:p>
      <w:pPr>
        <w:spacing w:after="0"/>
        <w:ind w:left="0"/>
        <w:jc w:val="left"/>
      </w:pPr>
      <w:r>
        <w:rPr>
          <w:rFonts w:ascii="Consolas"/>
          <w:b w:val="false"/>
          <w:i w:val="false"/>
          <w:color w:val="000000"/>
          <w:sz w:val="20"/>
        </w:rPr>
        <w:t>
      2) оригинал банковской гарантии по форме, утвержденной уполномоченным органом в области здравоохранения.</w:t>
      </w:r>
    </w:p>
    <w:bookmarkEnd w:id="1014"/>
    <w:bookmarkStart w:name="z1016" w:id="1015"/>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1015"/>
    <w:bookmarkStart w:name="z1017" w:id="1016"/>
    <w:p>
      <w:pPr>
        <w:spacing w:after="0"/>
        <w:ind w:left="0"/>
        <w:jc w:val="left"/>
      </w:pPr>
      <w:r>
        <w:rPr>
          <w:rFonts w:ascii="Consolas"/>
          <w:b w:val="false"/>
          <w:i w:val="false"/>
          <w:color w:val="000000"/>
          <w:sz w:val="20"/>
        </w:rPr>
        <w:t>
      274. 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носителе, ее оригинал представляется единому дистрибьютору, согласно форме, утвержденной уполномоченным органом в области здравоохранения, до окончательного срока представления заявок на участие в двухэтапном тендере.</w:t>
      </w:r>
    </w:p>
    <w:bookmarkEnd w:id="1016"/>
    <w:bookmarkStart w:name="z1018" w:id="1017"/>
    <w:p>
      <w:pPr>
        <w:spacing w:after="0"/>
        <w:ind w:left="0"/>
        <w:jc w:val="left"/>
      </w:pPr>
      <w:r>
        <w:rPr>
          <w:rFonts w:ascii="Consolas"/>
          <w:b w:val="false"/>
          <w:i w:val="false"/>
          <w:color w:val="000000"/>
          <w:sz w:val="20"/>
        </w:rPr>
        <w:t xml:space="preserve">
      При внесении потенциальным поставщиком гарантийного обеспечения на участие в двухэтапном тендере в виде банковской гарантии на бумажном носителе, единый дистрибьютор фиксирует факт получения гарантийного обеспечения на участие в двухэтапном тендере в журнале регистрации банковских гарантий в соответствии с </w:t>
      </w:r>
      <w:r>
        <w:rPr>
          <w:rFonts w:ascii="Consolas"/>
          <w:b w:val="false"/>
          <w:i w:val="false"/>
          <w:color w:val="000000"/>
          <w:sz w:val="20"/>
        </w:rPr>
        <w:t>пунктом 223</w:t>
      </w:r>
      <w:r>
        <w:rPr>
          <w:rFonts w:ascii="Consolas"/>
          <w:b w:val="false"/>
          <w:i w:val="false"/>
          <w:color w:val="000000"/>
          <w:sz w:val="20"/>
        </w:rPr>
        <w:t xml:space="preserve"> настоящих Правил.</w:t>
      </w:r>
    </w:p>
    <w:bookmarkEnd w:id="1017"/>
    <w:bookmarkStart w:name="z1019" w:id="1018"/>
    <w:p>
      <w:pPr>
        <w:spacing w:after="0"/>
        <w:ind w:left="0"/>
        <w:jc w:val="left"/>
      </w:pPr>
      <w:r>
        <w:rPr>
          <w:rFonts w:ascii="Consolas"/>
          <w:b w:val="false"/>
          <w:i w:val="false"/>
          <w:color w:val="000000"/>
          <w:sz w:val="20"/>
        </w:rPr>
        <w:t>
      275. В случае внесения потенциальным поставщиком гарантийного обеспечения тендерной заявки на участие в двухэтапном тендере в виде гарантийного денежного взноса, который вносится на банковский счет единого дистрибьютора, то оно представляется вместе с тендерной заявкой в виде электронной копии платежного документа посредством веб-портала закупок. При этом гарантийный денежный взнос вносится на указанный в объявлении банковский счет до окончательного срока представления тендерных заявок на участие в двухэтапном тендере.</w:t>
      </w:r>
    </w:p>
    <w:bookmarkEnd w:id="1018"/>
    <w:bookmarkStart w:name="z1020" w:id="1019"/>
    <w:p>
      <w:pPr>
        <w:spacing w:after="0"/>
        <w:ind w:left="0"/>
        <w:jc w:val="left"/>
      </w:pPr>
      <w:r>
        <w:rPr>
          <w:rFonts w:ascii="Consolas"/>
          <w:b w:val="false"/>
          <w:i w:val="false"/>
          <w:color w:val="000000"/>
          <w:sz w:val="20"/>
        </w:rPr>
        <w:t>
      276. Гарантийное обеспечение тендерной заявки на участие в двухэтапном тендере не возвращается по соответствующим лотам единым дистрибьютором потенциальному поставщику при наступлении одного из следующих случаев:</w:t>
      </w:r>
    </w:p>
    <w:bookmarkEnd w:id="1019"/>
    <w:bookmarkStart w:name="z1021" w:id="1020"/>
    <w:p>
      <w:pPr>
        <w:spacing w:after="0"/>
        <w:ind w:left="0"/>
        <w:jc w:val="left"/>
      </w:pPr>
      <w:r>
        <w:rPr>
          <w:rFonts w:ascii="Consolas"/>
          <w:b w:val="false"/>
          <w:i w:val="false"/>
          <w:color w:val="000000"/>
          <w:sz w:val="20"/>
        </w:rPr>
        <w:t>
      1) если потенциальный поставщик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1020"/>
    <w:bookmarkStart w:name="z1022" w:id="1021"/>
    <w:p>
      <w:pPr>
        <w:spacing w:after="0"/>
        <w:ind w:left="0"/>
        <w:jc w:val="left"/>
      </w:pPr>
      <w:r>
        <w:rPr>
          <w:rFonts w:ascii="Consolas"/>
          <w:b w:val="false"/>
          <w:i w:val="false"/>
          <w:color w:val="000000"/>
          <w:sz w:val="20"/>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1021"/>
    <w:bookmarkStart w:name="z1023" w:id="1022"/>
    <w:p>
      <w:pPr>
        <w:spacing w:after="0"/>
        <w:ind w:left="0"/>
        <w:jc w:val="left"/>
      </w:pPr>
      <w:r>
        <w:rPr>
          <w:rFonts w:ascii="Consolas"/>
          <w:b w:val="false"/>
          <w:i w:val="false"/>
          <w:color w:val="000000"/>
          <w:sz w:val="20"/>
        </w:rPr>
        <w:t>
      3) победитель не внес либо несвоевременно внес гарантийное обеспечение исполнения договора поставки или финансового лизинга;</w:t>
      </w:r>
    </w:p>
    <w:bookmarkEnd w:id="1022"/>
    <w:bookmarkStart w:name="z1024" w:id="1023"/>
    <w:p>
      <w:pPr>
        <w:spacing w:after="0"/>
        <w:ind w:left="0"/>
        <w:jc w:val="left"/>
      </w:pPr>
      <w:r>
        <w:rPr>
          <w:rFonts w:ascii="Consolas"/>
          <w:b w:val="false"/>
          <w:i w:val="false"/>
          <w:color w:val="000000"/>
          <w:sz w:val="20"/>
        </w:rPr>
        <w:t>
      4) не представил первичное ценовое предложение в порядке, установленном настоящими Правилами;</w:t>
      </w:r>
    </w:p>
    <w:bookmarkEnd w:id="1023"/>
    <w:bookmarkStart w:name="z1025" w:id="1024"/>
    <w:p>
      <w:pPr>
        <w:spacing w:after="0"/>
        <w:ind w:left="0"/>
        <w:jc w:val="left"/>
      </w:pPr>
      <w:r>
        <w:rPr>
          <w:rFonts w:ascii="Consolas"/>
          <w:b w:val="false"/>
          <w:i w:val="false"/>
          <w:color w:val="000000"/>
          <w:sz w:val="20"/>
        </w:rPr>
        <w:t>
      5) занявший второе место уклонился от заключения договора поставки или договора финансового лизинга;</w:t>
      </w:r>
    </w:p>
    <w:bookmarkEnd w:id="1024"/>
    <w:bookmarkStart w:name="z1026" w:id="1025"/>
    <w:p>
      <w:pPr>
        <w:spacing w:after="0"/>
        <w:ind w:left="0"/>
        <w:jc w:val="left"/>
      </w:pPr>
      <w:r>
        <w:rPr>
          <w:rFonts w:ascii="Consolas"/>
          <w:b w:val="false"/>
          <w:i w:val="false"/>
          <w:color w:val="000000"/>
          <w:sz w:val="20"/>
        </w:rPr>
        <w:t>
      6)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1025"/>
    <w:bookmarkStart w:name="z1027" w:id="1026"/>
    <w:p>
      <w:pPr>
        <w:spacing w:after="0"/>
        <w:ind w:left="0"/>
        <w:jc w:val="left"/>
      </w:pPr>
      <w:r>
        <w:rPr>
          <w:rFonts w:ascii="Consolas"/>
          <w:b w:val="false"/>
          <w:i w:val="false"/>
          <w:color w:val="000000"/>
          <w:sz w:val="20"/>
        </w:rPr>
        <w:t xml:space="preserve">
      7) приглашенный на основании </w:t>
      </w:r>
      <w:r>
        <w:rPr>
          <w:rFonts w:ascii="Consolas"/>
          <w:b w:val="false"/>
          <w:i w:val="false"/>
          <w:color w:val="000000"/>
          <w:sz w:val="20"/>
        </w:rPr>
        <w:t>пунктов 27</w:t>
      </w:r>
      <w:r>
        <w:rPr>
          <w:rFonts w:ascii="Consolas"/>
          <w:b w:val="false"/>
          <w:i w:val="false"/>
          <w:color w:val="000000"/>
          <w:sz w:val="20"/>
        </w:rPr>
        <w:t xml:space="preserve">, </w:t>
      </w:r>
      <w:r>
        <w:rPr>
          <w:rFonts w:ascii="Consolas"/>
          <w:b w:val="false"/>
          <w:i w:val="false"/>
          <w:color w:val="000000"/>
          <w:sz w:val="20"/>
        </w:rPr>
        <w:t>31</w:t>
      </w:r>
      <w:r>
        <w:rPr>
          <w:rFonts w:ascii="Consolas"/>
          <w:b w:val="false"/>
          <w:i w:val="false"/>
          <w:color w:val="000000"/>
          <w:sz w:val="20"/>
        </w:rPr>
        <w:t xml:space="preserve"> и </w:t>
      </w:r>
      <w:r>
        <w:rPr>
          <w:rFonts w:ascii="Consolas"/>
          <w:b w:val="false"/>
          <w:i w:val="false"/>
          <w:color w:val="000000"/>
          <w:sz w:val="20"/>
        </w:rPr>
        <w:t>32</w:t>
      </w:r>
      <w:r>
        <w:rPr>
          <w:rFonts w:ascii="Consolas"/>
          <w:b w:val="false"/>
          <w:i w:val="false"/>
          <w:color w:val="000000"/>
          <w:sz w:val="20"/>
        </w:rPr>
        <w:t xml:space="preserve"> настоящих Правил уклонился от заключения договора.</w:t>
      </w:r>
    </w:p>
    <w:bookmarkEnd w:id="1026"/>
    <w:bookmarkStart w:name="z1028" w:id="1027"/>
    <w:p>
      <w:pPr>
        <w:spacing w:after="0"/>
        <w:ind w:left="0"/>
        <w:jc w:val="left"/>
      </w:pPr>
      <w:r>
        <w:rPr>
          <w:rFonts w:ascii="Consolas"/>
          <w:b w:val="false"/>
          <w:i w:val="false"/>
          <w:color w:val="000000"/>
          <w:sz w:val="20"/>
        </w:rPr>
        <w:t>
      277. Гарантийное обеспечение тендерной заявки возвращается потенциальному поставщику в течение пяти рабочих дней со дня наступления одного из следующих случаев по письменному обращению потенциального поставщика в случаях:</w:t>
      </w:r>
    </w:p>
    <w:bookmarkEnd w:id="1027"/>
    <w:bookmarkStart w:name="z1029" w:id="1028"/>
    <w:p>
      <w:pPr>
        <w:spacing w:after="0"/>
        <w:ind w:left="0"/>
        <w:jc w:val="left"/>
      </w:pPr>
      <w:r>
        <w:rPr>
          <w:rFonts w:ascii="Consolas"/>
          <w:b w:val="false"/>
          <w:i w:val="false"/>
          <w:color w:val="000000"/>
          <w:sz w:val="20"/>
        </w:rPr>
        <w:t>
      1) отзыва потенциальным поставщиком тендерной заявки до истечения окончательного срока приема тендерных заявок;</w:t>
      </w:r>
    </w:p>
    <w:bookmarkEnd w:id="1028"/>
    <w:bookmarkStart w:name="z1030" w:id="1029"/>
    <w:p>
      <w:pPr>
        <w:spacing w:after="0"/>
        <w:ind w:left="0"/>
        <w:jc w:val="left"/>
      </w:pPr>
      <w:r>
        <w:rPr>
          <w:rFonts w:ascii="Consolas"/>
          <w:b w:val="false"/>
          <w:i w:val="false"/>
          <w:color w:val="000000"/>
          <w:sz w:val="20"/>
        </w:rPr>
        <w:t>
      2) подписания протокола итогов двухэтапного тендера (за исключением победителя и потенциального поставщика, занявшего второе место);</w:t>
      </w:r>
    </w:p>
    <w:bookmarkEnd w:id="1029"/>
    <w:bookmarkStart w:name="z1031" w:id="1030"/>
    <w:p>
      <w:pPr>
        <w:spacing w:after="0"/>
        <w:ind w:left="0"/>
        <w:jc w:val="left"/>
      </w:pPr>
      <w:r>
        <w:rPr>
          <w:rFonts w:ascii="Consolas"/>
          <w:b w:val="false"/>
          <w:i w:val="false"/>
          <w:color w:val="000000"/>
          <w:sz w:val="20"/>
        </w:rPr>
        <w:t>
      3) вступления в силу договора и внесения победителем гарантийного обеспечения исполнения договора.</w:t>
      </w:r>
    </w:p>
    <w:bookmarkEnd w:id="1030"/>
    <w:bookmarkStart w:name="z1032" w:id="1031"/>
    <w:p>
      <w:pPr>
        <w:spacing w:after="0"/>
        <w:ind w:left="0"/>
        <w:jc w:val="left"/>
      </w:pPr>
      <w:r>
        <w:rPr>
          <w:rFonts w:ascii="Consolas"/>
          <w:b w:val="false"/>
          <w:i w:val="false"/>
          <w:color w:val="000000"/>
          <w:sz w:val="20"/>
        </w:rPr>
        <w:t>
      278.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1031"/>
    <w:bookmarkStart w:name="z1033" w:id="1032"/>
    <w:p>
      <w:pPr>
        <w:spacing w:after="0"/>
        <w:ind w:left="0"/>
        <w:jc w:val="left"/>
      </w:pPr>
      <w:r>
        <w:rPr>
          <w:rFonts w:ascii="Consolas"/>
          <w:b/>
          <w:i w:val="false"/>
          <w:color w:val="000000"/>
        </w:rPr>
        <w:t xml:space="preserve"> Параграф 3. Вскрытие и рассмотрение тендерных заявок</w:t>
      </w:r>
    </w:p>
    <w:bookmarkEnd w:id="1032"/>
    <w:bookmarkStart w:name="z1034" w:id="1033"/>
    <w:p>
      <w:pPr>
        <w:spacing w:after="0"/>
        <w:ind w:left="0"/>
        <w:jc w:val="left"/>
      </w:pPr>
      <w:r>
        <w:rPr>
          <w:rFonts w:ascii="Consolas"/>
          <w:b w:val="false"/>
          <w:i w:val="false"/>
          <w:color w:val="000000"/>
          <w:sz w:val="20"/>
        </w:rPr>
        <w:t>
      279. Вскрытие тендерных заявок производится веб-порталом закупок автоматически в течение пяти минут с момента истечения окончательного срока представления тендерных заявок на участие в двухэтапном тендере в день, указанный в объявлении о проведении двухэтапного тендера.</w:t>
      </w:r>
    </w:p>
    <w:bookmarkEnd w:id="1033"/>
    <w:bookmarkStart w:name="z1035" w:id="1034"/>
    <w:p>
      <w:pPr>
        <w:spacing w:after="0"/>
        <w:ind w:left="0"/>
        <w:jc w:val="left"/>
      </w:pPr>
      <w:r>
        <w:rPr>
          <w:rFonts w:ascii="Consolas"/>
          <w:b w:val="false"/>
          <w:i w:val="false"/>
          <w:color w:val="000000"/>
          <w:sz w:val="20"/>
        </w:rPr>
        <w:t>
      При этом веб-портал закупок рассылает автоматические уведомления членам комиссии, потенциальным поставщикам, подавшим заявки на участие в двухэтапном тендере о вскрытии тендерных заявок потенциальных поставщиков.</w:t>
      </w:r>
    </w:p>
    <w:bookmarkEnd w:id="1034"/>
    <w:bookmarkStart w:name="z1036" w:id="1035"/>
    <w:p>
      <w:pPr>
        <w:spacing w:after="0"/>
        <w:ind w:left="0"/>
        <w:jc w:val="left"/>
      </w:pPr>
      <w:r>
        <w:rPr>
          <w:rFonts w:ascii="Consolas"/>
          <w:b w:val="false"/>
          <w:i w:val="false"/>
          <w:color w:val="000000"/>
          <w:sz w:val="20"/>
        </w:rPr>
        <w:t>
      Протокол вскрытия тендерных заявок, предоставленных к участию в двухэтапном тендере, содержит следующую информацию:</w:t>
      </w:r>
    </w:p>
    <w:bookmarkEnd w:id="1035"/>
    <w:bookmarkStart w:name="z1037" w:id="1036"/>
    <w:p>
      <w:pPr>
        <w:spacing w:after="0"/>
        <w:ind w:left="0"/>
        <w:jc w:val="left"/>
      </w:pPr>
      <w:r>
        <w:rPr>
          <w:rFonts w:ascii="Consolas"/>
          <w:b w:val="false"/>
          <w:i w:val="false"/>
          <w:color w:val="000000"/>
          <w:sz w:val="20"/>
        </w:rPr>
        <w:t>
      1) дату и время;</w:t>
      </w:r>
    </w:p>
    <w:bookmarkEnd w:id="1036"/>
    <w:bookmarkStart w:name="z1038" w:id="1037"/>
    <w:p>
      <w:pPr>
        <w:spacing w:after="0"/>
        <w:ind w:left="0"/>
        <w:jc w:val="left"/>
      </w:pPr>
      <w:r>
        <w:rPr>
          <w:rFonts w:ascii="Consolas"/>
          <w:b w:val="false"/>
          <w:i w:val="false"/>
          <w:color w:val="000000"/>
          <w:sz w:val="20"/>
        </w:rPr>
        <w:t>
      2) номер двухэтапного тендера;</w:t>
      </w:r>
    </w:p>
    <w:bookmarkEnd w:id="1037"/>
    <w:bookmarkStart w:name="z1039" w:id="1038"/>
    <w:p>
      <w:pPr>
        <w:spacing w:after="0"/>
        <w:ind w:left="0"/>
        <w:jc w:val="left"/>
      </w:pPr>
      <w:r>
        <w:rPr>
          <w:rFonts w:ascii="Consolas"/>
          <w:b w:val="false"/>
          <w:i w:val="false"/>
          <w:color w:val="000000"/>
          <w:sz w:val="20"/>
        </w:rPr>
        <w:t xml:space="preserve">
      3) наименование двухэтапного тендера; </w:t>
      </w:r>
    </w:p>
    <w:bookmarkEnd w:id="1038"/>
    <w:bookmarkStart w:name="z1040" w:id="1039"/>
    <w:p>
      <w:pPr>
        <w:spacing w:after="0"/>
        <w:ind w:left="0"/>
        <w:jc w:val="left"/>
      </w:pPr>
      <w:r>
        <w:rPr>
          <w:rFonts w:ascii="Consolas"/>
          <w:b w:val="false"/>
          <w:i w:val="false"/>
          <w:color w:val="000000"/>
          <w:sz w:val="20"/>
        </w:rPr>
        <w:t>
      4) наименование организатора;</w:t>
      </w:r>
    </w:p>
    <w:bookmarkEnd w:id="1039"/>
    <w:bookmarkStart w:name="z1041" w:id="1040"/>
    <w:p>
      <w:pPr>
        <w:spacing w:after="0"/>
        <w:ind w:left="0"/>
        <w:jc w:val="left"/>
      </w:pPr>
      <w:r>
        <w:rPr>
          <w:rFonts w:ascii="Consolas"/>
          <w:b w:val="false"/>
          <w:i w:val="false"/>
          <w:color w:val="000000"/>
          <w:sz w:val="20"/>
        </w:rPr>
        <w:t>
      5) адрес организатора;</w:t>
      </w:r>
    </w:p>
    <w:bookmarkEnd w:id="1040"/>
    <w:bookmarkStart w:name="z1042" w:id="1041"/>
    <w:p>
      <w:pPr>
        <w:spacing w:after="0"/>
        <w:ind w:left="0"/>
        <w:jc w:val="left"/>
      </w:pPr>
      <w:r>
        <w:rPr>
          <w:rFonts w:ascii="Consolas"/>
          <w:b w:val="false"/>
          <w:i w:val="false"/>
          <w:color w:val="000000"/>
          <w:sz w:val="20"/>
        </w:rPr>
        <w:t>
      6) состав комиссии, данные о секретаре комиссии;</w:t>
      </w:r>
    </w:p>
    <w:bookmarkEnd w:id="1041"/>
    <w:bookmarkStart w:name="z1043" w:id="1042"/>
    <w:p>
      <w:pPr>
        <w:spacing w:after="0"/>
        <w:ind w:left="0"/>
        <w:jc w:val="left"/>
      </w:pPr>
      <w:r>
        <w:rPr>
          <w:rFonts w:ascii="Consolas"/>
          <w:b w:val="false"/>
          <w:i w:val="false"/>
          <w:color w:val="000000"/>
          <w:sz w:val="20"/>
        </w:rPr>
        <w:t>
      7) наименование закупаемых товаров, номера лотов с указанием количества и общей суммы;</w:t>
      </w:r>
    </w:p>
    <w:bookmarkEnd w:id="1042"/>
    <w:bookmarkStart w:name="z1044" w:id="1043"/>
    <w:p>
      <w:pPr>
        <w:spacing w:after="0"/>
        <w:ind w:left="0"/>
        <w:jc w:val="left"/>
      </w:pPr>
      <w:r>
        <w:rPr>
          <w:rFonts w:ascii="Consolas"/>
          <w:b w:val="false"/>
          <w:i w:val="false"/>
          <w:color w:val="000000"/>
          <w:sz w:val="20"/>
        </w:rPr>
        <w:t>
      8) наименования потенциальных поставщиков, представивших тендерные заявки, с указанием БИН (ИИН) / ИНН / УНП, адреса потенциального поставщика, даты и времени их представления (по хронологии);</w:t>
      </w:r>
    </w:p>
    <w:bookmarkEnd w:id="1043"/>
    <w:bookmarkStart w:name="z1045" w:id="1044"/>
    <w:p>
      <w:pPr>
        <w:spacing w:after="0"/>
        <w:ind w:left="0"/>
        <w:jc w:val="left"/>
      </w:pPr>
      <w:r>
        <w:rPr>
          <w:rFonts w:ascii="Consolas"/>
          <w:b w:val="false"/>
          <w:i w:val="false"/>
          <w:color w:val="000000"/>
          <w:sz w:val="20"/>
        </w:rPr>
        <w:t>
      9) информацию о наличии (отсутствии) документов в тендерных заявках, представленных потенциальными поставщиками на участие в двухэтапном тендере;</w:t>
      </w:r>
    </w:p>
    <w:bookmarkEnd w:id="1044"/>
    <w:bookmarkStart w:name="z1046" w:id="1045"/>
    <w:p>
      <w:pPr>
        <w:spacing w:after="0"/>
        <w:ind w:left="0"/>
        <w:jc w:val="left"/>
      </w:pPr>
      <w:r>
        <w:rPr>
          <w:rFonts w:ascii="Consolas"/>
          <w:b w:val="false"/>
          <w:i w:val="false"/>
          <w:color w:val="000000"/>
          <w:sz w:val="20"/>
        </w:rPr>
        <w:t>
      10)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45"/>
    <w:bookmarkStart w:name="z1047" w:id="1046"/>
    <w:p>
      <w:pPr>
        <w:spacing w:after="0"/>
        <w:ind w:left="0"/>
        <w:jc w:val="left"/>
      </w:pPr>
      <w:r>
        <w:rPr>
          <w:rFonts w:ascii="Consolas"/>
          <w:b w:val="false"/>
          <w:i w:val="false"/>
          <w:color w:val="000000"/>
          <w:sz w:val="20"/>
        </w:rPr>
        <w:t>
      280. Тендерная комиссия посредством веб-портала закупок рассматривает тендерные заявки на участие в двухэтапном тендере в целях определения потенциальных поставщиков, соответствующих квалификационным требованиям и требованиям настоящих Правил.</w:t>
      </w:r>
    </w:p>
    <w:bookmarkEnd w:id="1046"/>
    <w:bookmarkStart w:name="z1048" w:id="1047"/>
    <w:p>
      <w:pPr>
        <w:spacing w:after="0"/>
        <w:ind w:left="0"/>
        <w:jc w:val="left"/>
      </w:pPr>
      <w:r>
        <w:rPr>
          <w:rFonts w:ascii="Consolas"/>
          <w:b w:val="false"/>
          <w:i w:val="false"/>
          <w:color w:val="000000"/>
          <w:sz w:val="20"/>
        </w:rPr>
        <w:t>
      281. Не позднее одного рабочего дня со дня вскрытия тендерных заявок на участие в двухэтапном тендере секретарь комиссии предоставляет для рассмотрения экспертом либо экспертами технические спецификации по товарам, предлагаемым потенциальными поставщиками в тендерной заявке, в целях определения соответствия их требованиям настоящих Правил.</w:t>
      </w:r>
    </w:p>
    <w:bookmarkEnd w:id="1047"/>
    <w:bookmarkStart w:name="z1049" w:id="1048"/>
    <w:p>
      <w:pPr>
        <w:spacing w:after="0"/>
        <w:ind w:left="0"/>
        <w:jc w:val="left"/>
      </w:pPr>
      <w:r>
        <w:rPr>
          <w:rFonts w:ascii="Consolas"/>
          <w:b w:val="false"/>
          <w:i w:val="false"/>
          <w:color w:val="000000"/>
          <w:sz w:val="20"/>
        </w:rPr>
        <w:t>
      282. Эксперт либо эксперты в сроки, установленные председателем комиссии, но не позднее срока рассмотрения заявок на участие в двухэтапном тендере:</w:t>
      </w:r>
    </w:p>
    <w:bookmarkEnd w:id="1048"/>
    <w:bookmarkStart w:name="z1050" w:id="1049"/>
    <w:p>
      <w:pPr>
        <w:spacing w:after="0"/>
        <w:ind w:left="0"/>
        <w:jc w:val="left"/>
      </w:pPr>
      <w:r>
        <w:rPr>
          <w:rFonts w:ascii="Consolas"/>
          <w:b w:val="false"/>
          <w:i w:val="false"/>
          <w:color w:val="000000"/>
          <w:sz w:val="20"/>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настоящих Правил;</w:t>
      </w:r>
    </w:p>
    <w:bookmarkEnd w:id="1049"/>
    <w:bookmarkStart w:name="z1051" w:id="1050"/>
    <w:p>
      <w:pPr>
        <w:spacing w:after="0"/>
        <w:ind w:left="0"/>
        <w:jc w:val="left"/>
      </w:pPr>
      <w:r>
        <w:rPr>
          <w:rFonts w:ascii="Consolas"/>
          <w:b w:val="false"/>
          <w:i w:val="false"/>
          <w:color w:val="000000"/>
          <w:sz w:val="20"/>
        </w:rPr>
        <w:t>
      2) оформляют, подписывают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bookmarkEnd w:id="1050"/>
    <w:bookmarkStart w:name="z1052" w:id="1051"/>
    <w:p>
      <w:pPr>
        <w:spacing w:after="0"/>
        <w:ind w:left="0"/>
        <w:jc w:val="left"/>
      </w:pPr>
      <w:r>
        <w:rPr>
          <w:rFonts w:ascii="Consolas"/>
          <w:b w:val="false"/>
          <w:i w:val="false"/>
          <w:color w:val="000000"/>
          <w:sz w:val="20"/>
        </w:rPr>
        <w:t>
      283. После получения экспертного заключения секретарь комиссии размещает экспертное заключение (не указывая идентификационные данные эксперта либо экспертов) на веб-портале закупок и рассылает уведомления всем членам комиссии посредством веб-портала закупок. Комиссия рассматривает заявки на участие в двухэтапном тендере с учетом экспертного заключения.</w:t>
      </w:r>
    </w:p>
    <w:bookmarkEnd w:id="1051"/>
    <w:bookmarkStart w:name="z1053" w:id="1052"/>
    <w:p>
      <w:pPr>
        <w:spacing w:after="0"/>
        <w:ind w:left="0"/>
        <w:jc w:val="left"/>
      </w:pPr>
      <w:r>
        <w:rPr>
          <w:rFonts w:ascii="Consolas"/>
          <w:b w:val="false"/>
          <w:i w:val="false"/>
          <w:color w:val="000000"/>
          <w:sz w:val="20"/>
        </w:rPr>
        <w:t>
      284. Комиссия в случае выявления потенциальных поставщиков, не соответствующих квалификационным требованиям и требованиям настоящих Правил, предоставляет таким потенциальным поставщикам возможность для приведения тендерных заявок на участие в двухэтапном тендере в соответствие с требованиями настоящих Правил в течение трех рабочих дней со дня размещения протокола предварительного рассмотрения тендерных заявок к участию в двухэтапном тендере на веб-портале закупок.</w:t>
      </w:r>
    </w:p>
    <w:bookmarkEnd w:id="1052"/>
    <w:bookmarkStart w:name="z1054" w:id="1053"/>
    <w:p>
      <w:pPr>
        <w:spacing w:after="0"/>
        <w:ind w:left="0"/>
        <w:jc w:val="left"/>
      </w:pPr>
      <w:r>
        <w:rPr>
          <w:rFonts w:ascii="Consolas"/>
          <w:b w:val="false"/>
          <w:i w:val="false"/>
          <w:color w:val="000000"/>
          <w:sz w:val="20"/>
        </w:rPr>
        <w:t xml:space="preserve">
      Потенциальным поставщикам, нарушившим </w:t>
      </w:r>
      <w:r>
        <w:rPr>
          <w:rFonts w:ascii="Consolas"/>
          <w:b w:val="false"/>
          <w:i w:val="false"/>
          <w:color w:val="000000"/>
          <w:sz w:val="20"/>
        </w:rPr>
        <w:t>пункт 9</w:t>
      </w:r>
      <w:r>
        <w:rPr>
          <w:rFonts w:ascii="Consolas"/>
          <w:b w:val="false"/>
          <w:i w:val="false"/>
          <w:color w:val="000000"/>
          <w:sz w:val="20"/>
        </w:rPr>
        <w:t xml:space="preserve"> настоящих Правил, не допускается приведение тендерных заявок на участие в двухэтапном тендере в соответствие с требованиями настоящих Правил.</w:t>
      </w:r>
    </w:p>
    <w:bookmarkEnd w:id="1053"/>
    <w:bookmarkStart w:name="z1055" w:id="1054"/>
    <w:p>
      <w:pPr>
        <w:spacing w:after="0"/>
        <w:ind w:left="0"/>
        <w:jc w:val="left"/>
      </w:pPr>
      <w:r>
        <w:rPr>
          <w:rFonts w:ascii="Consolas"/>
          <w:b w:val="false"/>
          <w:i w:val="false"/>
          <w:color w:val="000000"/>
          <w:sz w:val="20"/>
        </w:rPr>
        <w:t>
      285. Комиссия признает внесенное обеспечение тендерной заявки не соответствующим требованиям настоящих Правил, в случаях:</w:t>
      </w:r>
    </w:p>
    <w:bookmarkEnd w:id="1054"/>
    <w:bookmarkStart w:name="z1056" w:id="1055"/>
    <w:p>
      <w:pPr>
        <w:spacing w:after="0"/>
        <w:ind w:left="0"/>
        <w:jc w:val="left"/>
      </w:pPr>
      <w:r>
        <w:rPr>
          <w:rFonts w:ascii="Consolas"/>
          <w:b w:val="false"/>
          <w:i w:val="false"/>
          <w:color w:val="000000"/>
          <w:sz w:val="20"/>
        </w:rPr>
        <w:t>
      1) несоответствия срока действия обеспечения тендерной заявки, представленной в виде банковской гарантии;</w:t>
      </w:r>
    </w:p>
    <w:bookmarkEnd w:id="1055"/>
    <w:bookmarkStart w:name="z1057" w:id="1056"/>
    <w:p>
      <w:pPr>
        <w:spacing w:after="0"/>
        <w:ind w:left="0"/>
        <w:jc w:val="left"/>
      </w:pPr>
      <w:r>
        <w:rPr>
          <w:rFonts w:ascii="Consolas"/>
          <w:b w:val="false"/>
          <w:i w:val="false"/>
          <w:color w:val="000000"/>
          <w:sz w:val="20"/>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1056"/>
    <w:bookmarkStart w:name="z1058" w:id="1057"/>
    <w:p>
      <w:pPr>
        <w:spacing w:after="0"/>
        <w:ind w:left="0"/>
        <w:jc w:val="left"/>
      </w:pPr>
      <w:r>
        <w:rPr>
          <w:rFonts w:ascii="Consolas"/>
          <w:b w:val="false"/>
          <w:i w:val="false"/>
          <w:color w:val="000000"/>
          <w:sz w:val="20"/>
        </w:rPr>
        <w:t>
      лицо, выдавшее обеспечение тендерной заявки;</w:t>
      </w:r>
    </w:p>
    <w:bookmarkEnd w:id="1057"/>
    <w:bookmarkStart w:name="z1059" w:id="1058"/>
    <w:p>
      <w:pPr>
        <w:spacing w:after="0"/>
        <w:ind w:left="0"/>
        <w:jc w:val="left"/>
      </w:pPr>
      <w:r>
        <w:rPr>
          <w:rFonts w:ascii="Consolas"/>
          <w:b w:val="false"/>
          <w:i w:val="false"/>
          <w:color w:val="000000"/>
          <w:sz w:val="20"/>
        </w:rPr>
        <w:t>
      название двухэтапного тендера, для участия в котором вносится обеспечение тендерной заявки в виде банковской гарантии;</w:t>
      </w:r>
    </w:p>
    <w:bookmarkEnd w:id="1058"/>
    <w:bookmarkStart w:name="z1060" w:id="1059"/>
    <w:p>
      <w:pPr>
        <w:spacing w:after="0"/>
        <w:ind w:left="0"/>
        <w:jc w:val="left"/>
      </w:pPr>
      <w:r>
        <w:rPr>
          <w:rFonts w:ascii="Consolas"/>
          <w:b w:val="false"/>
          <w:i w:val="false"/>
          <w:color w:val="000000"/>
          <w:sz w:val="20"/>
        </w:rPr>
        <w:t>
      срок действия обеспечения тендерной заявки, условия его предоставления, представленной в виде банковской гарантии;</w:t>
      </w:r>
    </w:p>
    <w:bookmarkEnd w:id="1059"/>
    <w:bookmarkStart w:name="z1061" w:id="1060"/>
    <w:p>
      <w:pPr>
        <w:spacing w:after="0"/>
        <w:ind w:left="0"/>
        <w:jc w:val="left"/>
      </w:pPr>
      <w:r>
        <w:rPr>
          <w:rFonts w:ascii="Consolas"/>
          <w:b w:val="false"/>
          <w:i w:val="false"/>
          <w:color w:val="000000"/>
          <w:sz w:val="20"/>
        </w:rPr>
        <w:t>
      лицо, которому выдано обеспечение тендерной заявки; лицо, в пользу которого вносится обеспечение тендерной заявки.</w:t>
      </w:r>
    </w:p>
    <w:bookmarkEnd w:id="1060"/>
    <w:bookmarkStart w:name="z1062" w:id="1061"/>
    <w:p>
      <w:pPr>
        <w:spacing w:after="0"/>
        <w:ind w:left="0"/>
        <w:jc w:val="left"/>
      </w:pPr>
      <w:r>
        <w:rPr>
          <w:rFonts w:ascii="Consolas"/>
          <w:b w:val="false"/>
          <w:i w:val="false"/>
          <w:color w:val="000000"/>
          <w:sz w:val="20"/>
        </w:rPr>
        <w:t>
      286. По результатам рассмотрения тендерных заявок на участие в двухэтапном тендере на предмет соответствия потенциальных поставщиков квалификационным требованиям и требованиям настоящих Правил оформляется протокол предварительного рассмотрения тендерных заявок на участие в двухэтапном тендере, который подписывается председателем и всеми членами комиссии, а также секретарем комиссии в день принятия решения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61"/>
    <w:bookmarkStart w:name="z1063" w:id="1062"/>
    <w:p>
      <w:pPr>
        <w:spacing w:after="0"/>
        <w:ind w:left="0"/>
        <w:jc w:val="left"/>
      </w:pPr>
      <w:r>
        <w:rPr>
          <w:rFonts w:ascii="Consolas"/>
          <w:b w:val="false"/>
          <w:i w:val="false"/>
          <w:color w:val="000000"/>
          <w:sz w:val="20"/>
        </w:rPr>
        <w:t>
      287. Протокол предварительного рассмотрения тендерных заявок к участию в двухэтапном тендере содержит следующую информацию:</w:t>
      </w:r>
    </w:p>
    <w:bookmarkEnd w:id="1062"/>
    <w:bookmarkStart w:name="z1064" w:id="1063"/>
    <w:p>
      <w:pPr>
        <w:spacing w:after="0"/>
        <w:ind w:left="0"/>
        <w:jc w:val="left"/>
      </w:pPr>
      <w:r>
        <w:rPr>
          <w:rFonts w:ascii="Consolas"/>
          <w:b w:val="false"/>
          <w:i w:val="false"/>
          <w:color w:val="000000"/>
          <w:sz w:val="20"/>
        </w:rPr>
        <w:t>
      1) дату и время;</w:t>
      </w:r>
    </w:p>
    <w:bookmarkEnd w:id="1063"/>
    <w:bookmarkStart w:name="z1065" w:id="1064"/>
    <w:p>
      <w:pPr>
        <w:spacing w:after="0"/>
        <w:ind w:left="0"/>
        <w:jc w:val="left"/>
      </w:pPr>
      <w:r>
        <w:rPr>
          <w:rFonts w:ascii="Consolas"/>
          <w:b w:val="false"/>
          <w:i w:val="false"/>
          <w:color w:val="000000"/>
          <w:sz w:val="20"/>
        </w:rPr>
        <w:t>
      2) номер двухэтапного тендера;</w:t>
      </w:r>
    </w:p>
    <w:bookmarkEnd w:id="1064"/>
    <w:bookmarkStart w:name="z1066" w:id="1065"/>
    <w:p>
      <w:pPr>
        <w:spacing w:after="0"/>
        <w:ind w:left="0"/>
        <w:jc w:val="left"/>
      </w:pPr>
      <w:r>
        <w:rPr>
          <w:rFonts w:ascii="Consolas"/>
          <w:b w:val="false"/>
          <w:i w:val="false"/>
          <w:color w:val="000000"/>
          <w:sz w:val="20"/>
        </w:rPr>
        <w:t xml:space="preserve">
      3) наименование двухэтапного тендера; </w:t>
      </w:r>
    </w:p>
    <w:bookmarkEnd w:id="1065"/>
    <w:bookmarkStart w:name="z1067" w:id="1066"/>
    <w:p>
      <w:pPr>
        <w:spacing w:after="0"/>
        <w:ind w:left="0"/>
        <w:jc w:val="left"/>
      </w:pPr>
      <w:r>
        <w:rPr>
          <w:rFonts w:ascii="Consolas"/>
          <w:b w:val="false"/>
          <w:i w:val="false"/>
          <w:color w:val="000000"/>
          <w:sz w:val="20"/>
        </w:rPr>
        <w:t>
      4) наименование организатора;</w:t>
      </w:r>
    </w:p>
    <w:bookmarkEnd w:id="1066"/>
    <w:bookmarkStart w:name="z1068" w:id="1067"/>
    <w:p>
      <w:pPr>
        <w:spacing w:after="0"/>
        <w:ind w:left="0"/>
        <w:jc w:val="left"/>
      </w:pPr>
      <w:r>
        <w:rPr>
          <w:rFonts w:ascii="Consolas"/>
          <w:b w:val="false"/>
          <w:i w:val="false"/>
          <w:color w:val="000000"/>
          <w:sz w:val="20"/>
        </w:rPr>
        <w:t>
      5) адрес организатора;</w:t>
      </w:r>
    </w:p>
    <w:bookmarkEnd w:id="1067"/>
    <w:bookmarkStart w:name="z1069" w:id="1068"/>
    <w:p>
      <w:pPr>
        <w:spacing w:after="0"/>
        <w:ind w:left="0"/>
        <w:jc w:val="left"/>
      </w:pPr>
      <w:r>
        <w:rPr>
          <w:rFonts w:ascii="Consolas"/>
          <w:b w:val="false"/>
          <w:i w:val="false"/>
          <w:color w:val="000000"/>
          <w:sz w:val="20"/>
        </w:rPr>
        <w:t>
      6) состав комиссии, данные о секретаре комиссии;</w:t>
      </w:r>
    </w:p>
    <w:bookmarkEnd w:id="1068"/>
    <w:bookmarkStart w:name="z1070" w:id="1069"/>
    <w:p>
      <w:pPr>
        <w:spacing w:after="0"/>
        <w:ind w:left="0"/>
        <w:jc w:val="left"/>
      </w:pPr>
      <w:r>
        <w:rPr>
          <w:rFonts w:ascii="Consolas"/>
          <w:b w:val="false"/>
          <w:i w:val="false"/>
          <w:color w:val="000000"/>
          <w:sz w:val="20"/>
        </w:rPr>
        <w:t>
      7) наименование закупаемых товаров, номера лотов с указанием количества и общей суммы;</w:t>
      </w:r>
    </w:p>
    <w:bookmarkEnd w:id="1069"/>
    <w:bookmarkStart w:name="z1071" w:id="1070"/>
    <w:p>
      <w:pPr>
        <w:spacing w:after="0"/>
        <w:ind w:left="0"/>
        <w:jc w:val="left"/>
      </w:pPr>
      <w:r>
        <w:rPr>
          <w:rFonts w:ascii="Consolas"/>
          <w:b w:val="false"/>
          <w:i w:val="false"/>
          <w:color w:val="000000"/>
          <w:sz w:val="20"/>
        </w:rPr>
        <w:t>
      8)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70"/>
    <w:bookmarkStart w:name="z1072" w:id="1071"/>
    <w:p>
      <w:pPr>
        <w:spacing w:after="0"/>
        <w:ind w:left="0"/>
        <w:jc w:val="left"/>
      </w:pPr>
      <w:r>
        <w:rPr>
          <w:rFonts w:ascii="Consolas"/>
          <w:b w:val="false"/>
          <w:i w:val="false"/>
          <w:color w:val="000000"/>
          <w:sz w:val="20"/>
        </w:rPr>
        <w:t>
      9) результаты предварительного голосования членов тендерной комиссии с содержанием следующих сведений:</w:t>
      </w:r>
    </w:p>
    <w:bookmarkEnd w:id="1071"/>
    <w:bookmarkStart w:name="z1073" w:id="1072"/>
    <w:p>
      <w:pPr>
        <w:spacing w:after="0"/>
        <w:ind w:left="0"/>
        <w:jc w:val="left"/>
      </w:pPr>
      <w:r>
        <w:rPr>
          <w:rFonts w:ascii="Consolas"/>
          <w:b w:val="false"/>
          <w:i w:val="false"/>
          <w:color w:val="000000"/>
          <w:sz w:val="20"/>
        </w:rPr>
        <w:t>
       наименования потенциальных поставщиков, к тендерным заявкам которых имеются замечания, с указанием причин;</w:t>
      </w:r>
    </w:p>
    <w:bookmarkEnd w:id="1072"/>
    <w:bookmarkStart w:name="z1074" w:id="1073"/>
    <w:p>
      <w:pPr>
        <w:spacing w:after="0"/>
        <w:ind w:left="0"/>
        <w:jc w:val="left"/>
      </w:pPr>
      <w:r>
        <w:rPr>
          <w:rFonts w:ascii="Consolas"/>
          <w:b w:val="false"/>
          <w:i w:val="false"/>
          <w:color w:val="000000"/>
          <w:sz w:val="20"/>
        </w:rPr>
        <w:t>
      наименования потенциальных поставщиков, к тендерным заявкам которых не имеются замечания;</w:t>
      </w:r>
    </w:p>
    <w:bookmarkEnd w:id="1073"/>
    <w:bookmarkStart w:name="z1075" w:id="1074"/>
    <w:p>
      <w:pPr>
        <w:spacing w:after="0"/>
        <w:ind w:left="0"/>
        <w:jc w:val="left"/>
      </w:pPr>
      <w:r>
        <w:rPr>
          <w:rFonts w:ascii="Consolas"/>
          <w:b w:val="false"/>
          <w:i w:val="false"/>
          <w:color w:val="000000"/>
          <w:sz w:val="20"/>
        </w:rPr>
        <w:t>
      номера лотов, по которым представлены тендерные заявки отечественных товаропроизводителей;</w:t>
      </w:r>
    </w:p>
    <w:bookmarkEnd w:id="1074"/>
    <w:bookmarkStart w:name="z1076" w:id="1075"/>
    <w:p>
      <w:pPr>
        <w:spacing w:after="0"/>
        <w:ind w:left="0"/>
        <w:jc w:val="left"/>
      </w:pPr>
      <w:r>
        <w:rPr>
          <w:rFonts w:ascii="Consolas"/>
          <w:b w:val="false"/>
          <w:i w:val="false"/>
          <w:color w:val="000000"/>
          <w:sz w:val="20"/>
        </w:rPr>
        <w:t xml:space="preserve">
      номера лотов, по которым возможно заключение долгосрочного договора поставки, когда подана одна тендерная заявка потенциального поставщика, являющегося отечественным товаропроизводителем, при условии подтверждения производства лекарственных средств в соответствии с требованиями надлежащей производственной практики (GMP) и (или) производства изделий медицинского назначения в соответствии с требованиями стандарта системы управления качеством ИСО 13485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w:t>
      </w:r>
    </w:p>
    <w:bookmarkEnd w:id="1075"/>
    <w:bookmarkStart w:name="z1077" w:id="1076"/>
    <w:p>
      <w:pPr>
        <w:spacing w:after="0"/>
        <w:ind w:left="0"/>
        <w:jc w:val="left"/>
      </w:pPr>
      <w:r>
        <w:rPr>
          <w:rFonts w:ascii="Consolas"/>
          <w:b w:val="false"/>
          <w:i w:val="false"/>
          <w:color w:val="000000"/>
          <w:sz w:val="20"/>
        </w:rPr>
        <w:t>
      наименования потенциальных поставщиков, которые претендуют на преимущество на заключение договоров поставки с указанием номеров лотов;</w:t>
      </w:r>
    </w:p>
    <w:bookmarkEnd w:id="1076"/>
    <w:bookmarkStart w:name="z1078" w:id="1077"/>
    <w:p>
      <w:pPr>
        <w:spacing w:after="0"/>
        <w:ind w:left="0"/>
        <w:jc w:val="left"/>
      </w:pPr>
      <w:r>
        <w:rPr>
          <w:rFonts w:ascii="Consolas"/>
          <w:b w:val="false"/>
          <w:i w:val="false"/>
          <w:color w:val="000000"/>
          <w:sz w:val="20"/>
        </w:rPr>
        <w:t>
      номера лотов, по которым не представлены тендерные заявки;</w:t>
      </w:r>
    </w:p>
    <w:bookmarkEnd w:id="1077"/>
    <w:bookmarkStart w:name="z1079" w:id="1078"/>
    <w:p>
      <w:pPr>
        <w:spacing w:after="0"/>
        <w:ind w:left="0"/>
        <w:jc w:val="left"/>
      </w:pPr>
      <w:r>
        <w:rPr>
          <w:rFonts w:ascii="Consolas"/>
          <w:b w:val="false"/>
          <w:i w:val="false"/>
          <w:color w:val="000000"/>
          <w:sz w:val="20"/>
        </w:rPr>
        <w:t>
      10) номера лотов, по которым представлено менее двух тендерных заявок;</w:t>
      </w:r>
    </w:p>
    <w:bookmarkEnd w:id="1078"/>
    <w:bookmarkStart w:name="z1080" w:id="1079"/>
    <w:p>
      <w:pPr>
        <w:spacing w:after="0"/>
        <w:ind w:left="0"/>
        <w:jc w:val="left"/>
      </w:pPr>
      <w:r>
        <w:rPr>
          <w:rFonts w:ascii="Consolas"/>
          <w:b w:val="false"/>
          <w:i w:val="false"/>
          <w:color w:val="000000"/>
          <w:sz w:val="20"/>
        </w:rPr>
        <w:t>
      11) окончательная дата и время представления дополнений к тендерным заявкам на участие в двухэтапном тендере не позднее трех рабочих дней с момента размещения данного протокола на веб-портале закупок.</w:t>
      </w:r>
    </w:p>
    <w:bookmarkEnd w:id="1079"/>
    <w:bookmarkStart w:name="z1081" w:id="1080"/>
    <w:p>
      <w:pPr>
        <w:spacing w:after="0"/>
        <w:ind w:left="0"/>
        <w:jc w:val="left"/>
      </w:pPr>
      <w:r>
        <w:rPr>
          <w:rFonts w:ascii="Consolas"/>
          <w:b w:val="false"/>
          <w:i w:val="false"/>
          <w:color w:val="000000"/>
          <w:sz w:val="20"/>
        </w:rPr>
        <w:t>
      288. В случае соответствия тендерной заявки потенциальных поставщиков квалификационным требованиям и требованиям настоящих Правил, протокол предварительного рассмотрения тендерных заявок не оформляется.</w:t>
      </w:r>
    </w:p>
    <w:bookmarkEnd w:id="1080"/>
    <w:bookmarkStart w:name="z1082" w:id="1081"/>
    <w:p>
      <w:pPr>
        <w:spacing w:after="0"/>
        <w:ind w:left="0"/>
        <w:jc w:val="left"/>
      </w:pPr>
      <w:r>
        <w:rPr>
          <w:rFonts w:ascii="Consolas"/>
          <w:b w:val="false"/>
          <w:i w:val="false"/>
          <w:color w:val="000000"/>
          <w:sz w:val="20"/>
        </w:rPr>
        <w:t>
      289. Решение комиссии о предварительном допуске потенциальных поставщиков к участию в двухэтапном тендере принимается в течение десяти рабочих дней со дня вскрытия тендерных заявок на участие в двухэтапном тендере и размещается секретарем комиссии на веб-портале закупок с автоматическим уведомлением по электронной почте потенциальных поставщиков, подавших тендерные заявки на участие в двухэтапном тендере.</w:t>
      </w:r>
    </w:p>
    <w:bookmarkEnd w:id="1081"/>
    <w:bookmarkStart w:name="z1083" w:id="1082"/>
    <w:p>
      <w:pPr>
        <w:spacing w:after="0"/>
        <w:ind w:left="0"/>
        <w:jc w:val="left"/>
      </w:pPr>
      <w:r>
        <w:rPr>
          <w:rFonts w:ascii="Consolas"/>
          <w:b w:val="false"/>
          <w:i w:val="false"/>
          <w:color w:val="000000"/>
          <w:sz w:val="20"/>
        </w:rPr>
        <w:t>
      290. Протокол предварительного рассмотрения тендерных заявок к участию в двухэтапном тендере подписывается на веб-портале закупок членами комиссии.</w:t>
      </w:r>
    </w:p>
    <w:bookmarkEnd w:id="1082"/>
    <w:bookmarkStart w:name="z1084" w:id="1083"/>
    <w:p>
      <w:pPr>
        <w:spacing w:after="0"/>
        <w:ind w:left="0"/>
        <w:jc w:val="left"/>
      </w:pPr>
      <w:r>
        <w:rPr>
          <w:rFonts w:ascii="Consolas"/>
          <w:b w:val="false"/>
          <w:i w:val="false"/>
          <w:color w:val="000000"/>
          <w:sz w:val="20"/>
        </w:rPr>
        <w:t>
      291. В случае несогласия с решением комиссии, любой член данной комиссии имеет право на особое мнение, которое прилагается к протоколу предварительного рассмотрения и размещается на веб-портале закупок в форме электронной копии документа.</w:t>
      </w:r>
    </w:p>
    <w:bookmarkEnd w:id="1083"/>
    <w:bookmarkStart w:name="z1085" w:id="1084"/>
    <w:p>
      <w:pPr>
        <w:spacing w:after="0"/>
        <w:ind w:left="0"/>
        <w:jc w:val="left"/>
      </w:pPr>
      <w:r>
        <w:rPr>
          <w:rFonts w:ascii="Consolas"/>
          <w:b w:val="false"/>
          <w:i w:val="false"/>
          <w:color w:val="000000"/>
          <w:sz w:val="20"/>
        </w:rPr>
        <w:t>
      В случае отсутствия подписи члена комиссии к соответствующему протоколу предварительного рассмотрения, секретарем комиссии на веб-портале закупок размещается документ или информация, содержащие причину отсутствия подписи.</w:t>
      </w:r>
    </w:p>
    <w:bookmarkEnd w:id="1084"/>
    <w:bookmarkStart w:name="z1086" w:id="1085"/>
    <w:p>
      <w:pPr>
        <w:spacing w:after="0"/>
        <w:ind w:left="0"/>
        <w:jc w:val="left"/>
      </w:pPr>
      <w:r>
        <w:rPr>
          <w:rFonts w:ascii="Consolas"/>
          <w:b w:val="false"/>
          <w:i w:val="false"/>
          <w:color w:val="000000"/>
          <w:sz w:val="20"/>
        </w:rPr>
        <w:t xml:space="preserve">
      292. По истечении срока, установленного подпунктом 11) </w:t>
      </w:r>
      <w:r>
        <w:rPr>
          <w:rFonts w:ascii="Consolas"/>
          <w:b w:val="false"/>
          <w:i w:val="false"/>
          <w:color w:val="000000"/>
          <w:sz w:val="20"/>
        </w:rPr>
        <w:t>пункта 287</w:t>
      </w:r>
      <w:r>
        <w:rPr>
          <w:rFonts w:ascii="Consolas"/>
          <w:b w:val="false"/>
          <w:i w:val="false"/>
          <w:color w:val="000000"/>
          <w:sz w:val="20"/>
        </w:rPr>
        <w:t xml:space="preserve"> настоящих Правил, секретарь комиссии посредством веб-портала закупок инициирует процедуру повторного рассмотрения тендерных заявок на участие в двухэтапном тендере, приведенных в соответствие с квалификационными требованиями и требованиями настоящих Правил.</w:t>
      </w:r>
    </w:p>
    <w:bookmarkEnd w:id="1085"/>
    <w:bookmarkStart w:name="z1087" w:id="1086"/>
    <w:p>
      <w:pPr>
        <w:spacing w:after="0"/>
        <w:ind w:left="0"/>
        <w:jc w:val="left"/>
      </w:pPr>
      <w:r>
        <w:rPr>
          <w:rFonts w:ascii="Consolas"/>
          <w:b w:val="false"/>
          <w:i w:val="false"/>
          <w:color w:val="000000"/>
          <w:sz w:val="20"/>
        </w:rPr>
        <w:t>
      293.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тендерных заявок посредством веб-портала закупок.</w:t>
      </w:r>
    </w:p>
    <w:bookmarkEnd w:id="1086"/>
    <w:bookmarkStart w:name="z1088" w:id="1087"/>
    <w:p>
      <w:pPr>
        <w:spacing w:after="0"/>
        <w:ind w:left="0"/>
        <w:jc w:val="left"/>
      </w:pPr>
      <w:r>
        <w:rPr>
          <w:rFonts w:ascii="Consolas"/>
          <w:b w:val="false"/>
          <w:i w:val="false"/>
          <w:color w:val="000000"/>
          <w:sz w:val="20"/>
        </w:rPr>
        <w:t>
      Период между окончательным сроком представления дополнений к тендерной заявке потенциального поставщика не должен превышать двух часов.</w:t>
      </w:r>
    </w:p>
    <w:bookmarkEnd w:id="1087"/>
    <w:bookmarkStart w:name="z1089" w:id="1088"/>
    <w:p>
      <w:pPr>
        <w:spacing w:after="0"/>
        <w:ind w:left="0"/>
        <w:jc w:val="left"/>
      </w:pPr>
      <w:r>
        <w:rPr>
          <w:rFonts w:ascii="Consolas"/>
          <w:b w:val="false"/>
          <w:i w:val="false"/>
          <w:color w:val="000000"/>
          <w:sz w:val="20"/>
        </w:rPr>
        <w:t>
      294. Комиссия повторно рассматривает тендерные заявки в течение пяти рабочих дней.</w:t>
      </w:r>
    </w:p>
    <w:bookmarkEnd w:id="1088"/>
    <w:bookmarkStart w:name="z1090" w:id="1089"/>
    <w:p>
      <w:pPr>
        <w:spacing w:after="0"/>
        <w:ind w:left="0"/>
        <w:jc w:val="left"/>
      </w:pPr>
      <w:r>
        <w:rPr>
          <w:rFonts w:ascii="Consolas"/>
          <w:b w:val="false"/>
          <w:i w:val="false"/>
          <w:color w:val="000000"/>
          <w:sz w:val="20"/>
        </w:rPr>
        <w:t>
      295. При повторном рассмотрении тендерных заявок комиссия:</w:t>
      </w:r>
    </w:p>
    <w:bookmarkEnd w:id="1089"/>
    <w:bookmarkStart w:name="z1091" w:id="1090"/>
    <w:p>
      <w:pPr>
        <w:spacing w:after="0"/>
        <w:ind w:left="0"/>
        <w:jc w:val="left"/>
      </w:pPr>
      <w:r>
        <w:rPr>
          <w:rFonts w:ascii="Consolas"/>
          <w:b w:val="false"/>
          <w:i w:val="false"/>
          <w:color w:val="000000"/>
          <w:sz w:val="20"/>
        </w:rPr>
        <w:t>
      1) повторно рассматривает тендерные заявки потенциальных поставщиков, указанных в протоколе предварительного рассмотрения, на предмет полноты приведения их в соответствие с квалификационными требованиями и требованиями настоящих Правил и устранения замечаний;</w:t>
      </w:r>
    </w:p>
    <w:bookmarkEnd w:id="1090"/>
    <w:bookmarkStart w:name="z1092" w:id="1091"/>
    <w:p>
      <w:pPr>
        <w:spacing w:after="0"/>
        <w:ind w:left="0"/>
        <w:jc w:val="left"/>
      </w:pPr>
      <w:r>
        <w:rPr>
          <w:rFonts w:ascii="Consolas"/>
          <w:b w:val="false"/>
          <w:i w:val="false"/>
          <w:color w:val="000000"/>
          <w:sz w:val="20"/>
        </w:rPr>
        <w:t>
      2) определяет потенциальных поставщиков, представивших не соответствующий требованиям настоящих Правил перечень документов.</w:t>
      </w:r>
    </w:p>
    <w:bookmarkEnd w:id="1091"/>
    <w:bookmarkStart w:name="z1093" w:id="1092"/>
    <w:p>
      <w:pPr>
        <w:spacing w:after="0"/>
        <w:ind w:left="0"/>
        <w:jc w:val="left"/>
      </w:pPr>
      <w:r>
        <w:rPr>
          <w:rFonts w:ascii="Consolas"/>
          <w:b w:val="false"/>
          <w:i w:val="false"/>
          <w:color w:val="000000"/>
          <w:sz w:val="20"/>
        </w:rPr>
        <w:t>
      296. В целях уточнения сведений, содержащихся в тендерных заявках, комиссия может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1092"/>
    <w:bookmarkStart w:name="z1094" w:id="1093"/>
    <w:p>
      <w:pPr>
        <w:spacing w:after="0"/>
        <w:ind w:left="0"/>
        <w:jc w:val="left"/>
      </w:pPr>
      <w:r>
        <w:rPr>
          <w:rFonts w:ascii="Consolas"/>
          <w:b w:val="false"/>
          <w:i w:val="false"/>
          <w:color w:val="000000"/>
          <w:sz w:val="20"/>
        </w:rPr>
        <w:t>
      Не допускаются направление запроса и иные действия комиссии, связанные с дополнением тендерной заявки на участие в двухэтапном тендере недостающими документами, заменой документов, представленных в тендерной заявке, приведением в соответствие ненадлежащим образом оформленных документов после истечения срока приведения тендерных заявок в соответствие с требованиями.</w:t>
      </w:r>
    </w:p>
    <w:bookmarkEnd w:id="1093"/>
    <w:bookmarkStart w:name="z1095" w:id="1094"/>
    <w:p>
      <w:pPr>
        <w:spacing w:after="0"/>
        <w:ind w:left="0"/>
        <w:jc w:val="left"/>
      </w:pPr>
      <w:r>
        <w:rPr>
          <w:rFonts w:ascii="Consolas"/>
          <w:b w:val="false"/>
          <w:i w:val="false"/>
          <w:color w:val="000000"/>
          <w:sz w:val="20"/>
        </w:rPr>
        <w:t>
      297. Тендерная заявка на участие в двухэтапном тендере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на участие в двухэтапном тендере.</w:t>
      </w:r>
    </w:p>
    <w:bookmarkEnd w:id="1094"/>
    <w:bookmarkStart w:name="z1096" w:id="1095"/>
    <w:p>
      <w:pPr>
        <w:spacing w:after="0"/>
        <w:ind w:left="0"/>
        <w:jc w:val="left"/>
      </w:pPr>
      <w:r>
        <w:rPr>
          <w:rFonts w:ascii="Consolas"/>
          <w:b w:val="false"/>
          <w:i w:val="false"/>
          <w:color w:val="000000"/>
          <w:sz w:val="20"/>
        </w:rPr>
        <w:t>
      298. По результатам повторного рассмотрения тендерных заявок составляется протокол допуска к аукциону, который подписывается членами комиссии и опубликовывается секретарем комиссии на веб-портале закупок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95"/>
    <w:bookmarkStart w:name="z1097" w:id="1096"/>
    <w:p>
      <w:pPr>
        <w:spacing w:after="0"/>
        <w:ind w:left="0"/>
        <w:jc w:val="left"/>
      </w:pPr>
      <w:r>
        <w:rPr>
          <w:rFonts w:ascii="Consolas"/>
          <w:b w:val="false"/>
          <w:i w:val="false"/>
          <w:color w:val="000000"/>
          <w:sz w:val="20"/>
        </w:rPr>
        <w:t>
      299. Протокол допуска к аукциону содержит следующую информацию:</w:t>
      </w:r>
    </w:p>
    <w:bookmarkEnd w:id="1096"/>
    <w:bookmarkStart w:name="z1098" w:id="1097"/>
    <w:p>
      <w:pPr>
        <w:spacing w:after="0"/>
        <w:ind w:left="0"/>
        <w:jc w:val="left"/>
      </w:pPr>
      <w:r>
        <w:rPr>
          <w:rFonts w:ascii="Consolas"/>
          <w:b w:val="false"/>
          <w:i w:val="false"/>
          <w:color w:val="000000"/>
          <w:sz w:val="20"/>
        </w:rPr>
        <w:t>
      1) дату и время;</w:t>
      </w:r>
    </w:p>
    <w:bookmarkEnd w:id="1097"/>
    <w:bookmarkStart w:name="z1099" w:id="1098"/>
    <w:p>
      <w:pPr>
        <w:spacing w:after="0"/>
        <w:ind w:left="0"/>
        <w:jc w:val="left"/>
      </w:pPr>
      <w:r>
        <w:rPr>
          <w:rFonts w:ascii="Consolas"/>
          <w:b w:val="false"/>
          <w:i w:val="false"/>
          <w:color w:val="000000"/>
          <w:sz w:val="20"/>
        </w:rPr>
        <w:t>
      2) номер двухэтапного тендера;</w:t>
      </w:r>
    </w:p>
    <w:bookmarkEnd w:id="1098"/>
    <w:bookmarkStart w:name="z1100" w:id="1099"/>
    <w:p>
      <w:pPr>
        <w:spacing w:after="0"/>
        <w:ind w:left="0"/>
        <w:jc w:val="left"/>
      </w:pPr>
      <w:r>
        <w:rPr>
          <w:rFonts w:ascii="Consolas"/>
          <w:b w:val="false"/>
          <w:i w:val="false"/>
          <w:color w:val="000000"/>
          <w:sz w:val="20"/>
        </w:rPr>
        <w:t xml:space="preserve">
      3) наименование двухэтапного тендера; </w:t>
      </w:r>
    </w:p>
    <w:bookmarkEnd w:id="1099"/>
    <w:bookmarkStart w:name="z1101" w:id="1100"/>
    <w:p>
      <w:pPr>
        <w:spacing w:after="0"/>
        <w:ind w:left="0"/>
        <w:jc w:val="left"/>
      </w:pPr>
      <w:r>
        <w:rPr>
          <w:rFonts w:ascii="Consolas"/>
          <w:b w:val="false"/>
          <w:i w:val="false"/>
          <w:color w:val="000000"/>
          <w:sz w:val="20"/>
        </w:rPr>
        <w:t>
      4) наименование организатора;</w:t>
      </w:r>
    </w:p>
    <w:bookmarkEnd w:id="1100"/>
    <w:bookmarkStart w:name="z1102" w:id="1101"/>
    <w:p>
      <w:pPr>
        <w:spacing w:after="0"/>
        <w:ind w:left="0"/>
        <w:jc w:val="left"/>
      </w:pPr>
      <w:r>
        <w:rPr>
          <w:rFonts w:ascii="Consolas"/>
          <w:b w:val="false"/>
          <w:i w:val="false"/>
          <w:color w:val="000000"/>
          <w:sz w:val="20"/>
        </w:rPr>
        <w:t>
      5) адрес организатора;</w:t>
      </w:r>
    </w:p>
    <w:bookmarkEnd w:id="1101"/>
    <w:bookmarkStart w:name="z1103" w:id="1102"/>
    <w:p>
      <w:pPr>
        <w:spacing w:after="0"/>
        <w:ind w:left="0"/>
        <w:jc w:val="left"/>
      </w:pPr>
      <w:r>
        <w:rPr>
          <w:rFonts w:ascii="Consolas"/>
          <w:b w:val="false"/>
          <w:i w:val="false"/>
          <w:color w:val="000000"/>
          <w:sz w:val="20"/>
        </w:rPr>
        <w:t>
      6) состав комиссии, данные о секретаре комиссии;</w:t>
      </w:r>
    </w:p>
    <w:bookmarkEnd w:id="1102"/>
    <w:bookmarkStart w:name="z1104" w:id="1103"/>
    <w:p>
      <w:pPr>
        <w:spacing w:after="0"/>
        <w:ind w:left="0"/>
        <w:jc w:val="left"/>
      </w:pPr>
      <w:r>
        <w:rPr>
          <w:rFonts w:ascii="Consolas"/>
          <w:b w:val="false"/>
          <w:i w:val="false"/>
          <w:color w:val="000000"/>
          <w:sz w:val="20"/>
        </w:rPr>
        <w:t>
      7) наименование закупаемых товаров, номера лотов с указанием количества и общей суммы;</w:t>
      </w:r>
    </w:p>
    <w:bookmarkEnd w:id="1103"/>
    <w:bookmarkStart w:name="z1105" w:id="1104"/>
    <w:p>
      <w:pPr>
        <w:spacing w:after="0"/>
        <w:ind w:left="0"/>
        <w:jc w:val="left"/>
      </w:pPr>
      <w:r>
        <w:rPr>
          <w:rFonts w:ascii="Consolas"/>
          <w:b w:val="false"/>
          <w:i w:val="false"/>
          <w:color w:val="000000"/>
          <w:sz w:val="20"/>
        </w:rPr>
        <w:t>
      8) наименование потенциальных поставщиков, представивших тендерные заявки, с указанием номеров лотов;</w:t>
      </w:r>
    </w:p>
    <w:bookmarkEnd w:id="1104"/>
    <w:bookmarkStart w:name="z1106" w:id="1105"/>
    <w:p>
      <w:pPr>
        <w:spacing w:after="0"/>
        <w:ind w:left="0"/>
        <w:jc w:val="left"/>
      </w:pPr>
      <w:r>
        <w:rPr>
          <w:rFonts w:ascii="Consolas"/>
          <w:b w:val="false"/>
          <w:i w:val="false"/>
          <w:color w:val="000000"/>
          <w:sz w:val="20"/>
        </w:rPr>
        <w:t>
      9) наименование потенциальных поставщиков, к тендерным заявкам которых не имелись замечания;</w:t>
      </w:r>
    </w:p>
    <w:bookmarkEnd w:id="1105"/>
    <w:bookmarkStart w:name="z1107" w:id="1106"/>
    <w:p>
      <w:pPr>
        <w:spacing w:after="0"/>
        <w:ind w:left="0"/>
        <w:jc w:val="left"/>
      </w:pPr>
      <w:r>
        <w:rPr>
          <w:rFonts w:ascii="Consolas"/>
          <w:b w:val="false"/>
          <w:i w:val="false"/>
          <w:color w:val="000000"/>
          <w:sz w:val="20"/>
        </w:rPr>
        <w:t>
      10)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1106"/>
    <w:bookmarkStart w:name="z1108" w:id="1107"/>
    <w:p>
      <w:pPr>
        <w:spacing w:after="0"/>
        <w:ind w:left="0"/>
        <w:jc w:val="left"/>
      </w:pPr>
      <w:r>
        <w:rPr>
          <w:rFonts w:ascii="Consolas"/>
          <w:b w:val="false"/>
          <w:i w:val="false"/>
          <w:color w:val="000000"/>
          <w:sz w:val="20"/>
        </w:rPr>
        <w:t>
      11) номера лотов, по которым представлены тендерные заявки отечественными товаропроизводителями;</w:t>
      </w:r>
    </w:p>
    <w:bookmarkEnd w:id="1107"/>
    <w:bookmarkStart w:name="z1109" w:id="1108"/>
    <w:p>
      <w:pPr>
        <w:spacing w:after="0"/>
        <w:ind w:left="0"/>
        <w:jc w:val="left"/>
      </w:pPr>
      <w:r>
        <w:rPr>
          <w:rFonts w:ascii="Consolas"/>
          <w:b w:val="false"/>
          <w:i w:val="false"/>
          <w:color w:val="000000"/>
          <w:sz w:val="20"/>
        </w:rPr>
        <w:t>
      12) номера лотов, по которым оказана поддержка предпринимательской инициативы;</w:t>
      </w:r>
    </w:p>
    <w:bookmarkEnd w:id="1108"/>
    <w:bookmarkStart w:name="z1110" w:id="1109"/>
    <w:p>
      <w:pPr>
        <w:spacing w:after="0"/>
        <w:ind w:left="0"/>
        <w:jc w:val="left"/>
      </w:pPr>
      <w:r>
        <w:rPr>
          <w:rFonts w:ascii="Consolas"/>
          <w:b w:val="false"/>
          <w:i w:val="false"/>
          <w:color w:val="000000"/>
          <w:sz w:val="20"/>
        </w:rPr>
        <w:t>
      13) первичные ценовые предложения потенциальных поставщиков по лотам с определением наименьшего первичного ценового предложения;</w:t>
      </w:r>
    </w:p>
    <w:bookmarkEnd w:id="1109"/>
    <w:bookmarkStart w:name="z1111" w:id="1110"/>
    <w:p>
      <w:pPr>
        <w:spacing w:after="0"/>
        <w:ind w:left="0"/>
        <w:jc w:val="left"/>
      </w:pPr>
      <w:r>
        <w:rPr>
          <w:rFonts w:ascii="Consolas"/>
          <w:b w:val="false"/>
          <w:i w:val="false"/>
          <w:color w:val="000000"/>
          <w:sz w:val="20"/>
        </w:rPr>
        <w:t xml:space="preserve">
      14) о запросах комиссии в соответствии с </w:t>
      </w:r>
      <w:r>
        <w:rPr>
          <w:rFonts w:ascii="Consolas"/>
          <w:b w:val="false"/>
          <w:i w:val="false"/>
          <w:color w:val="000000"/>
          <w:sz w:val="20"/>
        </w:rPr>
        <w:t>пунктом 296</w:t>
      </w:r>
      <w:r>
        <w:rPr>
          <w:rFonts w:ascii="Consolas"/>
          <w:b w:val="false"/>
          <w:i w:val="false"/>
          <w:color w:val="000000"/>
          <w:sz w:val="20"/>
        </w:rPr>
        <w:t xml:space="preserve"> настоящих Правил;</w:t>
      </w:r>
    </w:p>
    <w:bookmarkEnd w:id="1110"/>
    <w:bookmarkStart w:name="z1112" w:id="1111"/>
    <w:p>
      <w:pPr>
        <w:spacing w:after="0"/>
        <w:ind w:left="0"/>
        <w:jc w:val="left"/>
      </w:pPr>
      <w:r>
        <w:rPr>
          <w:rFonts w:ascii="Consolas"/>
          <w:b w:val="false"/>
          <w:i w:val="false"/>
          <w:color w:val="000000"/>
          <w:sz w:val="20"/>
        </w:rPr>
        <w:t>
      15) результаты голосования членов комиссии и принятые по ним решения с содержанием следующих сведений:</w:t>
      </w:r>
    </w:p>
    <w:bookmarkEnd w:id="1111"/>
    <w:bookmarkStart w:name="z1113" w:id="1112"/>
    <w:p>
      <w:pPr>
        <w:spacing w:after="0"/>
        <w:ind w:left="0"/>
        <w:jc w:val="left"/>
      </w:pPr>
      <w:r>
        <w:rPr>
          <w:rFonts w:ascii="Consolas"/>
          <w:b w:val="false"/>
          <w:i w:val="false"/>
          <w:color w:val="000000"/>
          <w:sz w:val="20"/>
        </w:rPr>
        <w:t>
      наименования потенциальных поставщиков, не допущенных к аукциону;</w:t>
      </w:r>
    </w:p>
    <w:bookmarkEnd w:id="1112"/>
    <w:bookmarkStart w:name="z1114" w:id="1113"/>
    <w:p>
      <w:pPr>
        <w:spacing w:after="0"/>
        <w:ind w:left="0"/>
        <w:jc w:val="left"/>
      </w:pPr>
      <w:r>
        <w:rPr>
          <w:rFonts w:ascii="Consolas"/>
          <w:b w:val="false"/>
          <w:i w:val="false"/>
          <w:color w:val="000000"/>
          <w:sz w:val="20"/>
        </w:rPr>
        <w:t>
      наименования потенциальных поставщиков, допущенных к аукциону;</w:t>
      </w:r>
    </w:p>
    <w:bookmarkEnd w:id="1113"/>
    <w:bookmarkStart w:name="z1115" w:id="1114"/>
    <w:p>
      <w:pPr>
        <w:spacing w:after="0"/>
        <w:ind w:left="0"/>
        <w:jc w:val="left"/>
      </w:pPr>
      <w:r>
        <w:rPr>
          <w:rFonts w:ascii="Consolas"/>
          <w:b w:val="false"/>
          <w:i w:val="false"/>
          <w:color w:val="000000"/>
          <w:sz w:val="20"/>
        </w:rPr>
        <w:t>
      номера лотов, по которым допущен только один потенциальный поставщик, который не участвует в аукционе в виду отсутствия конкурентной среды.</w:t>
      </w:r>
    </w:p>
    <w:bookmarkEnd w:id="1114"/>
    <w:bookmarkStart w:name="z1116" w:id="1115"/>
    <w:p>
      <w:pPr>
        <w:spacing w:after="0"/>
        <w:ind w:left="0"/>
        <w:jc w:val="left"/>
      </w:pPr>
      <w:r>
        <w:rPr>
          <w:rFonts w:ascii="Consolas"/>
          <w:b/>
          <w:i w:val="false"/>
          <w:color w:val="000000"/>
        </w:rPr>
        <w:t xml:space="preserve"> Параграф 4. Основания для отклонения тендерной заявки</w:t>
      </w:r>
    </w:p>
    <w:bookmarkEnd w:id="1115"/>
    <w:bookmarkStart w:name="z1117" w:id="1116"/>
    <w:p>
      <w:pPr>
        <w:spacing w:after="0"/>
        <w:ind w:left="0"/>
        <w:jc w:val="left"/>
      </w:pPr>
      <w:r>
        <w:rPr>
          <w:rFonts w:ascii="Consolas"/>
          <w:b w:val="false"/>
          <w:i w:val="false"/>
          <w:color w:val="000000"/>
          <w:sz w:val="20"/>
        </w:rPr>
        <w:t xml:space="preserve">
      300. Основания для отклонения тендерной заявки установлены </w:t>
      </w:r>
      <w:r>
        <w:rPr>
          <w:rFonts w:ascii="Consolas"/>
          <w:b w:val="false"/>
          <w:i w:val="false"/>
          <w:color w:val="000000"/>
          <w:sz w:val="20"/>
        </w:rPr>
        <w:t>пунктом 247</w:t>
      </w:r>
      <w:r>
        <w:rPr>
          <w:rFonts w:ascii="Consolas"/>
          <w:b w:val="false"/>
          <w:i w:val="false"/>
          <w:color w:val="000000"/>
          <w:sz w:val="20"/>
        </w:rPr>
        <w:t xml:space="preserve"> настоящих Правил, при этом требуемые документы представляются в виде электронных копий, при необходимости электронных копий документов, подписанных электронно-цифровой подписью руководителя либо уполномоченного представителя потенциального поставщика посредством веб-портала закупок, за исключением гарантийного обеспечения, представляемого в виде банковской гарантии.</w:t>
      </w:r>
    </w:p>
    <w:bookmarkEnd w:id="1116"/>
    <w:bookmarkStart w:name="z1118" w:id="1117"/>
    <w:p>
      <w:pPr>
        <w:spacing w:after="0"/>
        <w:ind w:left="0"/>
        <w:jc w:val="left"/>
      </w:pPr>
      <w:r>
        <w:rPr>
          <w:rFonts w:ascii="Consolas"/>
          <w:b/>
          <w:i w:val="false"/>
          <w:color w:val="000000"/>
        </w:rPr>
        <w:t xml:space="preserve"> Параграф 5. Аукцион на понижение</w:t>
      </w:r>
    </w:p>
    <w:bookmarkEnd w:id="1117"/>
    <w:bookmarkStart w:name="z1119" w:id="1118"/>
    <w:p>
      <w:pPr>
        <w:spacing w:after="0"/>
        <w:ind w:left="0"/>
        <w:jc w:val="left"/>
      </w:pPr>
      <w:r>
        <w:rPr>
          <w:rFonts w:ascii="Consolas"/>
          <w:b w:val="false"/>
          <w:i w:val="false"/>
          <w:color w:val="000000"/>
          <w:sz w:val="20"/>
        </w:rPr>
        <w:t>
      301. Первичное ценовое предложение вскрывается веб-порталом закупок автоматически в момент вскрытия тендерных заявок.</w:t>
      </w:r>
    </w:p>
    <w:bookmarkEnd w:id="1118"/>
    <w:bookmarkStart w:name="z1120" w:id="1119"/>
    <w:p>
      <w:pPr>
        <w:spacing w:after="0"/>
        <w:ind w:left="0"/>
        <w:jc w:val="left"/>
      </w:pPr>
      <w:r>
        <w:rPr>
          <w:rFonts w:ascii="Consolas"/>
          <w:b w:val="false"/>
          <w:i w:val="false"/>
          <w:color w:val="000000"/>
          <w:sz w:val="20"/>
        </w:rPr>
        <w:t>
      При проведении аукциона по закупу фармацевтической услуги в случаях изменения потенциальным поставщиком в сторону понижения первичных, окончательных ценовых предложений и (или) размеров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потенциальным поставщиком представляются соответствующие изменения ценового предложения и размера вознаграждения.</w:t>
      </w:r>
    </w:p>
    <w:bookmarkEnd w:id="1119"/>
    <w:bookmarkStart w:name="z1121" w:id="1120"/>
    <w:p>
      <w:pPr>
        <w:spacing w:after="0"/>
        <w:ind w:left="0"/>
        <w:jc w:val="left"/>
      </w:pPr>
      <w:r>
        <w:rPr>
          <w:rFonts w:ascii="Consolas"/>
          <w:b w:val="false"/>
          <w:i w:val="false"/>
          <w:color w:val="000000"/>
          <w:sz w:val="20"/>
        </w:rPr>
        <w:t>
      При закупе фармацевтических услуг процедура изменения размера вознаграждения аналогична процедуре изменения ценовых предложений.</w:t>
      </w:r>
    </w:p>
    <w:bookmarkEnd w:id="1120"/>
    <w:bookmarkStart w:name="z1122" w:id="1121"/>
    <w:p>
      <w:pPr>
        <w:spacing w:after="0"/>
        <w:ind w:left="0"/>
        <w:jc w:val="left"/>
      </w:pPr>
      <w:r>
        <w:rPr>
          <w:rFonts w:ascii="Consolas"/>
          <w:b w:val="false"/>
          <w:i w:val="false"/>
          <w:color w:val="000000"/>
          <w:sz w:val="20"/>
        </w:rPr>
        <w:t>
      302. Веб-портал закупок автоматически сопоставляет первичные ценовые предложения по закупаемым товарам (лотам) и определяет наименьшее первичное ценовое предложение (стартовую цену) по каждому товару (лоту) в отдельности.</w:t>
      </w:r>
    </w:p>
    <w:bookmarkEnd w:id="1121"/>
    <w:bookmarkStart w:name="z1123" w:id="1122"/>
    <w:p>
      <w:pPr>
        <w:spacing w:after="0"/>
        <w:ind w:left="0"/>
        <w:jc w:val="left"/>
      </w:pPr>
      <w:r>
        <w:rPr>
          <w:rFonts w:ascii="Consolas"/>
          <w:b w:val="false"/>
          <w:i w:val="false"/>
          <w:color w:val="000000"/>
          <w:sz w:val="20"/>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1122"/>
    <w:bookmarkStart w:name="z1124" w:id="1123"/>
    <w:p>
      <w:pPr>
        <w:spacing w:after="0"/>
        <w:ind w:left="0"/>
        <w:jc w:val="left"/>
      </w:pPr>
      <w:r>
        <w:rPr>
          <w:rFonts w:ascii="Consolas"/>
          <w:b w:val="false"/>
          <w:i w:val="false"/>
          <w:color w:val="000000"/>
          <w:sz w:val="20"/>
        </w:rPr>
        <w:t>
      303. В аукционе участвуют допущенные потенциальные поставщики.</w:t>
      </w:r>
    </w:p>
    <w:bookmarkEnd w:id="1123"/>
    <w:bookmarkStart w:name="z1125" w:id="1124"/>
    <w:p>
      <w:pPr>
        <w:spacing w:after="0"/>
        <w:ind w:left="0"/>
        <w:jc w:val="left"/>
      </w:pPr>
      <w:r>
        <w:rPr>
          <w:rFonts w:ascii="Consolas"/>
          <w:b w:val="false"/>
          <w:i w:val="false"/>
          <w:color w:val="000000"/>
          <w:sz w:val="20"/>
        </w:rPr>
        <w:t>
      304. Аукцион проводится путем снижения первичного ценового предложения, начиная с наименьшего первичного ценового предложения потенциального поставщика на шаг аукциона.</w:t>
      </w:r>
    </w:p>
    <w:bookmarkEnd w:id="1124"/>
    <w:bookmarkStart w:name="z1126" w:id="1125"/>
    <w:p>
      <w:pPr>
        <w:spacing w:after="0"/>
        <w:ind w:left="0"/>
        <w:jc w:val="left"/>
      </w:pPr>
      <w:r>
        <w:rPr>
          <w:rFonts w:ascii="Consolas"/>
          <w:b w:val="false"/>
          <w:i w:val="false"/>
          <w:color w:val="000000"/>
          <w:sz w:val="20"/>
        </w:rPr>
        <w:t>
      305. Шаг аукциона составляет не менее половины процента (0,5) от наименьшей стартовой цены участника аукциона.</w:t>
      </w:r>
    </w:p>
    <w:bookmarkEnd w:id="1125"/>
    <w:bookmarkStart w:name="z1127" w:id="1126"/>
    <w:p>
      <w:pPr>
        <w:spacing w:after="0"/>
        <w:ind w:left="0"/>
        <w:jc w:val="left"/>
      </w:pPr>
      <w:r>
        <w:rPr>
          <w:rFonts w:ascii="Consolas"/>
          <w:b w:val="false"/>
          <w:i w:val="false"/>
          <w:color w:val="000000"/>
          <w:sz w:val="20"/>
        </w:rPr>
        <w:t>
      Шаг аукциона при закупе фармацевтических услуг составляет не менее пяти процентов от наименьшей стартовой цены участника аукциона.</w:t>
      </w:r>
    </w:p>
    <w:bookmarkEnd w:id="1126"/>
    <w:bookmarkStart w:name="z1128" w:id="1127"/>
    <w:p>
      <w:pPr>
        <w:spacing w:after="0"/>
        <w:ind w:left="0"/>
        <w:jc w:val="left"/>
      </w:pPr>
      <w:r>
        <w:rPr>
          <w:rFonts w:ascii="Consolas"/>
          <w:b w:val="false"/>
          <w:i w:val="false"/>
          <w:color w:val="000000"/>
          <w:sz w:val="20"/>
        </w:rPr>
        <w:t>
      306. В случае, если потенциальными поставщиками были предложены одинаковые первичные ценовые предложения, наименьшим первичным ценовым предложением признается первичное ценовое предложение, поступившее ранее других первичных ценовых предложений.</w:t>
      </w:r>
    </w:p>
    <w:bookmarkEnd w:id="1127"/>
    <w:bookmarkStart w:name="z1129" w:id="1128"/>
    <w:p>
      <w:pPr>
        <w:spacing w:after="0"/>
        <w:ind w:left="0"/>
        <w:jc w:val="left"/>
      </w:pPr>
      <w:r>
        <w:rPr>
          <w:rFonts w:ascii="Consolas"/>
          <w:b w:val="false"/>
          <w:i w:val="false"/>
          <w:color w:val="000000"/>
          <w:sz w:val="20"/>
        </w:rPr>
        <w:t>
      307. При проведении аукциона участники аукциона подают ценовые предложения, предусматривающие понижение текущего минимального ценового предложения на величину в пределах шага аукциона.</w:t>
      </w:r>
    </w:p>
    <w:bookmarkEnd w:id="1128"/>
    <w:bookmarkStart w:name="z1130" w:id="1129"/>
    <w:p>
      <w:pPr>
        <w:spacing w:after="0"/>
        <w:ind w:left="0"/>
        <w:jc w:val="left"/>
      </w:pPr>
      <w:r>
        <w:rPr>
          <w:rFonts w:ascii="Consolas"/>
          <w:b w:val="false"/>
          <w:i w:val="false"/>
          <w:color w:val="000000"/>
          <w:sz w:val="20"/>
        </w:rPr>
        <w:t>
      308. Участник аукциона не может подавать ценовое предложение ниже, чем текущее минимальное ценовое предложение, в случае, если такое ценовое предложение подано этим же участником аукциона.</w:t>
      </w:r>
    </w:p>
    <w:bookmarkEnd w:id="1129"/>
    <w:bookmarkStart w:name="z1131" w:id="1130"/>
    <w:p>
      <w:pPr>
        <w:spacing w:after="0"/>
        <w:ind w:left="0"/>
        <w:jc w:val="left"/>
      </w:pPr>
      <w:r>
        <w:rPr>
          <w:rFonts w:ascii="Consolas"/>
          <w:b w:val="false"/>
          <w:i w:val="false"/>
          <w:color w:val="000000"/>
          <w:sz w:val="20"/>
        </w:rPr>
        <w:t>
      309. Аукцион проводится на веб-портале закупок в день и время, указанные в протоколе о допуске к аукциону.</w:t>
      </w:r>
    </w:p>
    <w:bookmarkEnd w:id="1130"/>
    <w:bookmarkStart w:name="z1132" w:id="1131"/>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аукциону.</w:t>
      </w:r>
    </w:p>
    <w:bookmarkEnd w:id="1131"/>
    <w:bookmarkStart w:name="z1133" w:id="1132"/>
    <w:p>
      <w:pPr>
        <w:spacing w:after="0"/>
        <w:ind w:left="0"/>
        <w:jc w:val="left"/>
      </w:pPr>
      <w:r>
        <w:rPr>
          <w:rFonts w:ascii="Consolas"/>
          <w:b w:val="false"/>
          <w:i w:val="false"/>
          <w:color w:val="000000"/>
          <w:sz w:val="20"/>
        </w:rPr>
        <w:t>
      Время начала аукциона на понижение определяется автоматически в 10:00 часов по времени города Астаны. Период проведения аукционных торгов определяется автоматически в соответствии со следующими условиями:</w:t>
      </w:r>
    </w:p>
    <w:bookmarkEnd w:id="1132"/>
    <w:bookmarkStart w:name="z1134" w:id="1133"/>
    <w:p>
      <w:pPr>
        <w:spacing w:after="0"/>
        <w:ind w:left="0"/>
        <w:jc w:val="left"/>
      </w:pPr>
      <w:r>
        <w:rPr>
          <w:rFonts w:ascii="Consolas"/>
          <w:b w:val="false"/>
          <w:i w:val="false"/>
          <w:color w:val="000000"/>
          <w:sz w:val="20"/>
        </w:rPr>
        <w:t>
      1) в случае, если проводятся аукционные торги от 1 до 20 лотов включительно, то продолжительность аукционных торгов составляет 2 (два) часа подряд от начала проведения аукциона;</w:t>
      </w:r>
    </w:p>
    <w:bookmarkEnd w:id="1133"/>
    <w:bookmarkStart w:name="z1135" w:id="1134"/>
    <w:p>
      <w:pPr>
        <w:spacing w:after="0"/>
        <w:ind w:left="0"/>
        <w:jc w:val="left"/>
      </w:pPr>
      <w:r>
        <w:rPr>
          <w:rFonts w:ascii="Consolas"/>
          <w:b w:val="false"/>
          <w:i w:val="false"/>
          <w:color w:val="000000"/>
          <w:sz w:val="20"/>
        </w:rPr>
        <w:t>
      2) в случае, если проводятся аукционные торги от 21 до 50 лотов включительно, то продолжительность аукционных торгов составляет 3 (три) часа подряд от начала проведения аукциона;</w:t>
      </w:r>
    </w:p>
    <w:bookmarkEnd w:id="1134"/>
    <w:bookmarkStart w:name="z1136" w:id="1135"/>
    <w:p>
      <w:pPr>
        <w:spacing w:after="0"/>
        <w:ind w:left="0"/>
        <w:jc w:val="left"/>
      </w:pPr>
      <w:r>
        <w:rPr>
          <w:rFonts w:ascii="Consolas"/>
          <w:b w:val="false"/>
          <w:i w:val="false"/>
          <w:color w:val="000000"/>
          <w:sz w:val="20"/>
        </w:rPr>
        <w:t>
      3) в случае, если проводятся аукционные торги от 51 до 100 лотов включительно, то продолжительность аукционных торгов составляет 4 (четыре) часа подряд от начала проведения аукциона;</w:t>
      </w:r>
    </w:p>
    <w:bookmarkEnd w:id="1135"/>
    <w:bookmarkStart w:name="z1137" w:id="1136"/>
    <w:p>
      <w:pPr>
        <w:spacing w:after="0"/>
        <w:ind w:left="0"/>
        <w:jc w:val="left"/>
      </w:pPr>
      <w:r>
        <w:rPr>
          <w:rFonts w:ascii="Consolas"/>
          <w:b w:val="false"/>
          <w:i w:val="false"/>
          <w:color w:val="000000"/>
          <w:sz w:val="20"/>
        </w:rPr>
        <w:t>
      4) в случае, если проводятся аукционные торги более 100 лотов, то продолжительность аукционных торгов составляет 6 (шесть) часов подряд от начала проведения аукциона.</w:t>
      </w:r>
    </w:p>
    <w:bookmarkEnd w:id="1136"/>
    <w:bookmarkStart w:name="z1138" w:id="1137"/>
    <w:p>
      <w:pPr>
        <w:spacing w:after="0"/>
        <w:ind w:left="0"/>
        <w:jc w:val="left"/>
      </w:pPr>
      <w:r>
        <w:rPr>
          <w:rFonts w:ascii="Consolas"/>
          <w:b w:val="false"/>
          <w:i w:val="false"/>
          <w:color w:val="000000"/>
          <w:sz w:val="20"/>
        </w:rPr>
        <w:t>
      310. Если участник аукциона на понижение представляет окончательное ценовое предложение в течение последних тридцати минут проведения аукциона, то общее время аукционных торгов на такой лот автоматически продлевается на тридцать минут. Общее количество продлений сроков завершения аукционных торгов не ограничено.</w:t>
      </w:r>
    </w:p>
    <w:bookmarkEnd w:id="1137"/>
    <w:bookmarkStart w:name="z1139" w:id="1138"/>
    <w:p>
      <w:pPr>
        <w:spacing w:after="0"/>
        <w:ind w:left="0"/>
        <w:jc w:val="left"/>
      </w:pPr>
      <w:r>
        <w:rPr>
          <w:rFonts w:ascii="Consolas"/>
          <w:b w:val="false"/>
          <w:i w:val="false"/>
          <w:color w:val="000000"/>
          <w:sz w:val="20"/>
        </w:rPr>
        <w:t>
      Время проведения аукциона на понижение на каждый лот рассчитывается раздельно, при этом аукционные торги на все лоты в одном объявлении начинаются одновременно. Если в течение указанного времени не поступило ни одного ценового предложения о более низкой цене товара, аукцион на понижение завершается.</w:t>
      </w:r>
    </w:p>
    <w:bookmarkEnd w:id="1138"/>
    <w:bookmarkStart w:name="z1140" w:id="1139"/>
    <w:p>
      <w:pPr>
        <w:spacing w:after="0"/>
        <w:ind w:left="0"/>
        <w:jc w:val="left"/>
      </w:pPr>
      <w:r>
        <w:rPr>
          <w:rFonts w:ascii="Consolas"/>
          <w:b w:val="false"/>
          <w:i w:val="false"/>
          <w:color w:val="000000"/>
          <w:sz w:val="20"/>
        </w:rPr>
        <w:t>
      Веб-портал закупок автоматически определяет победителя аукциона, предложившего наименьшее ценовое предложение по итогам аукциона.</w:t>
      </w:r>
    </w:p>
    <w:bookmarkEnd w:id="1139"/>
    <w:bookmarkStart w:name="z1141" w:id="1140"/>
    <w:p>
      <w:pPr>
        <w:spacing w:after="0"/>
        <w:ind w:left="0"/>
        <w:jc w:val="left"/>
      </w:pPr>
      <w:r>
        <w:rPr>
          <w:rFonts w:ascii="Consolas"/>
          <w:b w:val="false"/>
          <w:i w:val="false"/>
          <w:color w:val="000000"/>
          <w:sz w:val="20"/>
        </w:rPr>
        <w:t>
      В случае, если в течение тридцати минут после начала проведения аукциона ни один из участников аукциона не подал ценового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140"/>
    <w:bookmarkStart w:name="z1142" w:id="1141"/>
    <w:p>
      <w:pPr>
        <w:spacing w:after="0"/>
        <w:ind w:left="0"/>
        <w:jc w:val="left"/>
      </w:pPr>
      <w:r>
        <w:rPr>
          <w:rFonts w:ascii="Consolas"/>
          <w:b w:val="false"/>
          <w:i w:val="false"/>
          <w:color w:val="000000"/>
          <w:sz w:val="20"/>
        </w:rPr>
        <w:t>
      311. Каждое предложение потенциального поставщика на понижение цены должно быть подписано электронно-цифровой подписью первого руководителя или уполномоченного лица потенциального поставщика. Ценовое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bookmarkEnd w:id="1141"/>
    <w:bookmarkStart w:name="z1143" w:id="1142"/>
    <w:p>
      <w:pPr>
        <w:spacing w:after="0"/>
        <w:ind w:left="0"/>
        <w:jc w:val="left"/>
      </w:pPr>
      <w:r>
        <w:rPr>
          <w:rFonts w:ascii="Consolas"/>
          <w:b w:val="false"/>
          <w:i w:val="false"/>
          <w:color w:val="000000"/>
          <w:sz w:val="20"/>
        </w:rPr>
        <w:t>
      312. Протокол об итогах двухэтапного тендера автоматически формируется и размещается веб-порталом закупок в день окончания проведения аукциона с одновременным уведомлением по электронной почте членов комиссии и потенциальных поставщиков, подавших заявки на участие в двухэтапном тендере, с содержанием следующей информации:</w:t>
      </w:r>
    </w:p>
    <w:bookmarkEnd w:id="1142"/>
    <w:bookmarkStart w:name="z1144" w:id="1143"/>
    <w:p>
      <w:pPr>
        <w:spacing w:after="0"/>
        <w:ind w:left="0"/>
        <w:jc w:val="left"/>
      </w:pPr>
      <w:r>
        <w:rPr>
          <w:rFonts w:ascii="Consolas"/>
          <w:b w:val="false"/>
          <w:i w:val="false"/>
          <w:color w:val="000000"/>
          <w:sz w:val="20"/>
        </w:rPr>
        <w:t>
      1) номер двухэтапного тендера;</w:t>
      </w:r>
    </w:p>
    <w:bookmarkEnd w:id="1143"/>
    <w:bookmarkStart w:name="z1145" w:id="1144"/>
    <w:p>
      <w:pPr>
        <w:spacing w:after="0"/>
        <w:ind w:left="0"/>
        <w:jc w:val="left"/>
      </w:pPr>
      <w:r>
        <w:rPr>
          <w:rFonts w:ascii="Consolas"/>
          <w:b w:val="false"/>
          <w:i w:val="false"/>
          <w:color w:val="000000"/>
          <w:sz w:val="20"/>
        </w:rPr>
        <w:t xml:space="preserve">
      2) наименование двухэтапного тендера; </w:t>
      </w:r>
    </w:p>
    <w:bookmarkEnd w:id="1144"/>
    <w:bookmarkStart w:name="z1146" w:id="1145"/>
    <w:p>
      <w:pPr>
        <w:spacing w:after="0"/>
        <w:ind w:left="0"/>
        <w:jc w:val="left"/>
      </w:pPr>
      <w:r>
        <w:rPr>
          <w:rFonts w:ascii="Consolas"/>
          <w:b w:val="false"/>
          <w:i w:val="false"/>
          <w:color w:val="000000"/>
          <w:sz w:val="20"/>
        </w:rPr>
        <w:t>
      3) наименование организатора;</w:t>
      </w:r>
    </w:p>
    <w:bookmarkEnd w:id="1145"/>
    <w:bookmarkStart w:name="z1147" w:id="1146"/>
    <w:p>
      <w:pPr>
        <w:spacing w:after="0"/>
        <w:ind w:left="0"/>
        <w:jc w:val="left"/>
      </w:pPr>
      <w:r>
        <w:rPr>
          <w:rFonts w:ascii="Consolas"/>
          <w:b w:val="false"/>
          <w:i w:val="false"/>
          <w:color w:val="000000"/>
          <w:sz w:val="20"/>
        </w:rPr>
        <w:t>
      4) адрес организатора;</w:t>
      </w:r>
    </w:p>
    <w:bookmarkEnd w:id="1146"/>
    <w:bookmarkStart w:name="z1148" w:id="1147"/>
    <w:p>
      <w:pPr>
        <w:spacing w:after="0"/>
        <w:ind w:left="0"/>
        <w:jc w:val="left"/>
      </w:pPr>
      <w:r>
        <w:rPr>
          <w:rFonts w:ascii="Consolas"/>
          <w:b w:val="false"/>
          <w:i w:val="false"/>
          <w:color w:val="000000"/>
          <w:sz w:val="20"/>
        </w:rPr>
        <w:t>
      5) состав комиссии, данные о секретаре комиссии;</w:t>
      </w:r>
    </w:p>
    <w:bookmarkEnd w:id="1147"/>
    <w:bookmarkStart w:name="z1149" w:id="1148"/>
    <w:p>
      <w:pPr>
        <w:spacing w:after="0"/>
        <w:ind w:left="0"/>
        <w:jc w:val="left"/>
      </w:pPr>
      <w:r>
        <w:rPr>
          <w:rFonts w:ascii="Consolas"/>
          <w:b w:val="false"/>
          <w:i w:val="false"/>
          <w:color w:val="000000"/>
          <w:sz w:val="20"/>
        </w:rPr>
        <w:t>
      6) наименование закупаемых товаров, номера лотов с указанием количества и общей суммы;</w:t>
      </w:r>
    </w:p>
    <w:bookmarkEnd w:id="1148"/>
    <w:bookmarkStart w:name="z1150" w:id="1149"/>
    <w:p>
      <w:pPr>
        <w:spacing w:after="0"/>
        <w:ind w:left="0"/>
        <w:jc w:val="left"/>
      </w:pPr>
      <w:r>
        <w:rPr>
          <w:rFonts w:ascii="Consolas"/>
          <w:b w:val="false"/>
          <w:i w:val="false"/>
          <w:color w:val="000000"/>
          <w:sz w:val="20"/>
        </w:rPr>
        <w:t>
      7) наименование и местонахождение (адрес) потенциальных поставщиков, допущенных к аукциону;</w:t>
      </w:r>
    </w:p>
    <w:bookmarkEnd w:id="1149"/>
    <w:bookmarkStart w:name="z1151" w:id="1150"/>
    <w:p>
      <w:pPr>
        <w:spacing w:after="0"/>
        <w:ind w:left="0"/>
        <w:jc w:val="left"/>
      </w:pPr>
      <w:r>
        <w:rPr>
          <w:rFonts w:ascii="Consolas"/>
          <w:b w:val="false"/>
          <w:i w:val="false"/>
          <w:color w:val="000000"/>
          <w:sz w:val="20"/>
        </w:rPr>
        <w:t>
      8) наименьшие первичные ценовые предложения потенциальных поставщиков;</w:t>
      </w:r>
    </w:p>
    <w:bookmarkEnd w:id="1150"/>
    <w:bookmarkStart w:name="z1152" w:id="1151"/>
    <w:p>
      <w:pPr>
        <w:spacing w:after="0"/>
        <w:ind w:left="0"/>
        <w:jc w:val="left"/>
      </w:pPr>
      <w:r>
        <w:rPr>
          <w:rFonts w:ascii="Consolas"/>
          <w:b w:val="false"/>
          <w:i w:val="false"/>
          <w:color w:val="000000"/>
          <w:sz w:val="20"/>
        </w:rPr>
        <w:t>
      9) дата и время начала аукциона;</w:t>
      </w:r>
    </w:p>
    <w:bookmarkEnd w:id="1151"/>
    <w:bookmarkStart w:name="z1153" w:id="1152"/>
    <w:p>
      <w:pPr>
        <w:spacing w:after="0"/>
        <w:ind w:left="0"/>
        <w:jc w:val="left"/>
      </w:pPr>
      <w:r>
        <w:rPr>
          <w:rFonts w:ascii="Consolas"/>
          <w:b w:val="false"/>
          <w:i w:val="false"/>
          <w:color w:val="000000"/>
          <w:sz w:val="20"/>
        </w:rPr>
        <w:t>
      10) дата и время окончания аукциона;</w:t>
      </w:r>
    </w:p>
    <w:bookmarkEnd w:id="1152"/>
    <w:bookmarkStart w:name="z1154" w:id="1153"/>
    <w:p>
      <w:pPr>
        <w:spacing w:after="0"/>
        <w:ind w:left="0"/>
        <w:jc w:val="left"/>
      </w:pPr>
      <w:r>
        <w:rPr>
          <w:rFonts w:ascii="Consolas"/>
          <w:b w:val="false"/>
          <w:i w:val="false"/>
          <w:color w:val="000000"/>
          <w:sz w:val="20"/>
        </w:rPr>
        <w:t>
      11) наименование победителей по каждому лоту с указанием наименования, количества, цены и суммы закупаемых товаров (при наличии);</w:t>
      </w:r>
    </w:p>
    <w:bookmarkEnd w:id="1153"/>
    <w:bookmarkStart w:name="z1155" w:id="1154"/>
    <w:p>
      <w:pPr>
        <w:spacing w:after="0"/>
        <w:ind w:left="0"/>
        <w:jc w:val="left"/>
      </w:pPr>
      <w:r>
        <w:rPr>
          <w:rFonts w:ascii="Consolas"/>
          <w:b w:val="false"/>
          <w:i w:val="false"/>
          <w:color w:val="000000"/>
          <w:sz w:val="20"/>
        </w:rPr>
        <w:t>
      12) наименование потенциального поставщика, занявшего второе место (при его определении);</w:t>
      </w:r>
    </w:p>
    <w:bookmarkEnd w:id="1154"/>
    <w:bookmarkStart w:name="z1156" w:id="1155"/>
    <w:p>
      <w:pPr>
        <w:spacing w:after="0"/>
        <w:ind w:left="0"/>
        <w:jc w:val="left"/>
      </w:pPr>
      <w:r>
        <w:rPr>
          <w:rFonts w:ascii="Consolas"/>
          <w:b w:val="false"/>
          <w:i w:val="false"/>
          <w:color w:val="000000"/>
          <w:sz w:val="20"/>
        </w:rPr>
        <w:t>
      13) основания признания несостоявшимися двухэтапного тендера либо отдельного его лота (при возникновении такого случая);</w:t>
      </w:r>
    </w:p>
    <w:bookmarkEnd w:id="1155"/>
    <w:bookmarkStart w:name="z1157" w:id="1156"/>
    <w:p>
      <w:pPr>
        <w:spacing w:after="0"/>
        <w:ind w:left="0"/>
        <w:jc w:val="left"/>
      </w:pPr>
      <w:r>
        <w:rPr>
          <w:rFonts w:ascii="Consolas"/>
          <w:b w:val="false"/>
          <w:i w:val="false"/>
          <w:color w:val="000000"/>
          <w:sz w:val="20"/>
        </w:rPr>
        <w:t xml:space="preserve">
      14)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w:t>
      </w:r>
      <w:r>
        <w:rPr>
          <w:rFonts w:ascii="Consolas"/>
          <w:b w:val="false"/>
          <w:i w:val="false"/>
          <w:color w:val="000000"/>
          <w:sz w:val="20"/>
        </w:rPr>
        <w:t>главой 21</w:t>
      </w:r>
      <w:r>
        <w:rPr>
          <w:rFonts w:ascii="Consolas"/>
          <w:b w:val="false"/>
          <w:i w:val="false"/>
          <w:color w:val="000000"/>
          <w:sz w:val="20"/>
        </w:rPr>
        <w:t xml:space="preserve"> настоящих Правил, с указанием лотов; </w:t>
      </w:r>
    </w:p>
    <w:bookmarkEnd w:id="1156"/>
    <w:bookmarkStart w:name="z1158" w:id="1157"/>
    <w:p>
      <w:pPr>
        <w:spacing w:after="0"/>
        <w:ind w:left="0"/>
        <w:jc w:val="left"/>
      </w:pPr>
      <w:r>
        <w:rPr>
          <w:rFonts w:ascii="Consolas"/>
          <w:b w:val="false"/>
          <w:i w:val="false"/>
          <w:color w:val="000000"/>
          <w:sz w:val="20"/>
        </w:rPr>
        <w:t xml:space="preserve">
      15) наименование потенциальных поставщиков, с которыми в соответствии с </w:t>
      </w:r>
      <w:r>
        <w:rPr>
          <w:rFonts w:ascii="Consolas"/>
          <w:b w:val="false"/>
          <w:i w:val="false"/>
          <w:color w:val="000000"/>
          <w:sz w:val="20"/>
        </w:rPr>
        <w:t>пунктами 27</w:t>
      </w:r>
      <w:r>
        <w:rPr>
          <w:rFonts w:ascii="Consolas"/>
          <w:b w:val="false"/>
          <w:i w:val="false"/>
          <w:color w:val="000000"/>
          <w:sz w:val="20"/>
        </w:rPr>
        <w:t xml:space="preserve">, </w:t>
      </w:r>
      <w:r>
        <w:rPr>
          <w:rFonts w:ascii="Consolas"/>
          <w:b w:val="false"/>
          <w:i w:val="false"/>
          <w:color w:val="000000"/>
          <w:sz w:val="20"/>
        </w:rPr>
        <w:t>31</w:t>
      </w:r>
      <w:r>
        <w:rPr>
          <w:rFonts w:ascii="Consolas"/>
          <w:b w:val="false"/>
          <w:i w:val="false"/>
          <w:color w:val="000000"/>
          <w:sz w:val="20"/>
        </w:rPr>
        <w:t xml:space="preserve"> и </w:t>
      </w:r>
      <w:r>
        <w:rPr>
          <w:rFonts w:ascii="Consolas"/>
          <w:b w:val="false"/>
          <w:i w:val="false"/>
          <w:color w:val="000000"/>
          <w:sz w:val="20"/>
        </w:rPr>
        <w:t>32</w:t>
      </w:r>
      <w:r>
        <w:rPr>
          <w:rFonts w:ascii="Consolas"/>
          <w:b w:val="false"/>
          <w:i w:val="false"/>
          <w:color w:val="000000"/>
          <w:sz w:val="20"/>
        </w:rPr>
        <w:t xml:space="preserve"> настоящих Правил заключается договор поставки без применения способа закупа из одного источника в соответствии с </w:t>
      </w:r>
      <w:r>
        <w:rPr>
          <w:rFonts w:ascii="Consolas"/>
          <w:b w:val="false"/>
          <w:i w:val="false"/>
          <w:color w:val="000000"/>
          <w:sz w:val="20"/>
        </w:rPr>
        <w:t>главой 18</w:t>
      </w:r>
      <w:r>
        <w:rPr>
          <w:rFonts w:ascii="Consolas"/>
          <w:b w:val="false"/>
          <w:i w:val="false"/>
          <w:color w:val="000000"/>
          <w:sz w:val="20"/>
        </w:rPr>
        <w:t xml:space="preserve"> настоящих Правил, с указанием лотов; </w:t>
      </w:r>
    </w:p>
    <w:bookmarkEnd w:id="1157"/>
    <w:bookmarkStart w:name="z1159" w:id="1158"/>
    <w:p>
      <w:pPr>
        <w:spacing w:after="0"/>
        <w:ind w:left="0"/>
        <w:jc w:val="left"/>
      </w:pPr>
      <w:r>
        <w:rPr>
          <w:rFonts w:ascii="Consolas"/>
          <w:b w:val="false"/>
          <w:i w:val="false"/>
          <w:color w:val="000000"/>
          <w:sz w:val="20"/>
        </w:rPr>
        <w:t>
      16) наименования потенциальных поставщиков, с которыми заключаются договоры поставки, с указанием лотов.</w:t>
      </w:r>
    </w:p>
    <w:bookmarkEnd w:id="1158"/>
    <w:bookmarkStart w:name="z1160" w:id="1159"/>
    <w:p>
      <w:pPr>
        <w:spacing w:after="0"/>
        <w:ind w:left="0"/>
        <w:jc w:val="left"/>
      </w:pPr>
      <w:r>
        <w:rPr>
          <w:rFonts w:ascii="Consolas"/>
          <w:b/>
          <w:i w:val="false"/>
          <w:color w:val="000000"/>
        </w:rPr>
        <w:t xml:space="preserve"> Параграф 6. Основания признания закупа способом двухэтапного тендера несостоявшимся</w:t>
      </w:r>
    </w:p>
    <w:bookmarkEnd w:id="1159"/>
    <w:bookmarkStart w:name="z1161" w:id="1160"/>
    <w:p>
      <w:pPr>
        <w:spacing w:after="0"/>
        <w:ind w:left="0"/>
        <w:jc w:val="left"/>
      </w:pPr>
      <w:r>
        <w:rPr>
          <w:rFonts w:ascii="Consolas"/>
          <w:b w:val="false"/>
          <w:i w:val="false"/>
          <w:color w:val="000000"/>
          <w:sz w:val="20"/>
        </w:rPr>
        <w:t xml:space="preserve">
      313. Закуп способом двухэтапного тендера или его какой-либо лот признается несостоявшимся по основаниям, установленным </w:t>
      </w:r>
      <w:r>
        <w:rPr>
          <w:rFonts w:ascii="Consolas"/>
          <w:b w:val="false"/>
          <w:i w:val="false"/>
          <w:color w:val="000000"/>
          <w:sz w:val="20"/>
        </w:rPr>
        <w:t>пунктом 247</w:t>
      </w:r>
      <w:r>
        <w:rPr>
          <w:rFonts w:ascii="Consolas"/>
          <w:b w:val="false"/>
          <w:i w:val="false"/>
          <w:color w:val="000000"/>
          <w:sz w:val="20"/>
        </w:rPr>
        <w:t xml:space="preserve"> настоящих Правил.</w:t>
      </w:r>
    </w:p>
    <w:bookmarkEnd w:id="1160"/>
    <w:bookmarkStart w:name="z1162" w:id="1161"/>
    <w:p>
      <w:pPr>
        <w:spacing w:after="0"/>
        <w:ind w:left="0"/>
        <w:jc w:val="left"/>
      </w:pPr>
      <w:r>
        <w:rPr>
          <w:rFonts w:ascii="Consolas"/>
          <w:b/>
          <w:i w:val="false"/>
          <w:color w:val="000000"/>
        </w:rPr>
        <w:t xml:space="preserve"> Глава 16. Закуп способом из одного источника</w:t>
      </w:r>
    </w:p>
    <w:bookmarkEnd w:id="1161"/>
    <w:bookmarkStart w:name="z1163" w:id="1162"/>
    <w:p>
      <w:pPr>
        <w:spacing w:after="0"/>
        <w:ind w:left="0"/>
        <w:jc w:val="left"/>
      </w:pPr>
      <w:r>
        <w:rPr>
          <w:rFonts w:ascii="Consolas"/>
          <w:b/>
          <w:i w:val="false"/>
          <w:color w:val="000000"/>
        </w:rPr>
        <w:t xml:space="preserve"> Параграф 1. Порядок осуществления закупа способом из одного источника</w:t>
      </w:r>
    </w:p>
    <w:bookmarkEnd w:id="1162"/>
    <w:bookmarkStart w:name="z1164" w:id="1163"/>
    <w:p>
      <w:pPr>
        <w:spacing w:after="0"/>
        <w:ind w:left="0"/>
        <w:jc w:val="left"/>
      </w:pPr>
      <w:r>
        <w:rPr>
          <w:rFonts w:ascii="Consolas"/>
          <w:b w:val="false"/>
          <w:i w:val="false"/>
          <w:color w:val="000000"/>
          <w:sz w:val="20"/>
        </w:rPr>
        <w:t>
      314. Закуп способом из одного источника осуществляется единым дистрибьютором в следующих случаях:</w:t>
      </w:r>
    </w:p>
    <w:bookmarkEnd w:id="1163"/>
    <w:p>
      <w:pPr>
        <w:spacing w:after="0"/>
        <w:ind w:left="0"/>
        <w:jc w:val="left"/>
      </w:pPr>
      <w:r>
        <w:rPr>
          <w:rFonts w:ascii="Consolas"/>
          <w:b w:val="false"/>
          <w:i w:val="false"/>
          <w:color w:val="000000"/>
          <w:sz w:val="20"/>
        </w:rPr>
        <w:t>
      1) при признании двухэтапного тендера в целом или по какому-либо его лоту несостоявшимся;</w:t>
      </w:r>
    </w:p>
    <w:p>
      <w:pPr>
        <w:spacing w:after="0"/>
        <w:ind w:left="0"/>
        <w:jc w:val="left"/>
      </w:pPr>
      <w:r>
        <w:rPr>
          <w:rFonts w:ascii="Consolas"/>
          <w:b w:val="false"/>
          <w:i w:val="false"/>
          <w:color w:val="000000"/>
          <w:sz w:val="20"/>
        </w:rPr>
        <w:t>
      2) при поступлении дополнительной заявки от заказчиков в сторону увеличения объема лекарственных средств, изделий медицинского назначения, а также при закупе для формирования или пополнения неснижаемого запаса в том же финансовом году;</w:t>
      </w:r>
    </w:p>
    <w:p>
      <w:pPr>
        <w:spacing w:after="0"/>
        <w:ind w:left="0"/>
        <w:jc w:val="left"/>
      </w:pPr>
      <w:r>
        <w:rPr>
          <w:rFonts w:ascii="Consolas"/>
          <w:b w:val="false"/>
          <w:i w:val="false"/>
          <w:color w:val="000000"/>
          <w:sz w:val="20"/>
        </w:rPr>
        <w:t>
      3) когда победитель двухэтапного тендера и потенциальный поставщик, занявший второе место, (при наличии) не подписали в установленные сроки договор поставки;</w:t>
      </w:r>
    </w:p>
    <w:p>
      <w:pPr>
        <w:spacing w:after="0"/>
        <w:ind w:left="0"/>
        <w:jc w:val="left"/>
      </w:pPr>
      <w:r>
        <w:rPr>
          <w:rFonts w:ascii="Consolas"/>
          <w:b w:val="false"/>
          <w:i w:val="false"/>
          <w:color w:val="000000"/>
          <w:sz w:val="20"/>
        </w:rPr>
        <w:t>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pPr>
        <w:spacing w:after="0"/>
        <w:ind w:left="0"/>
        <w:jc w:val="left"/>
      </w:pPr>
      <w:r>
        <w:rPr>
          <w:rFonts w:ascii="Consolas"/>
          <w:b w:val="false"/>
          <w:i w:val="false"/>
          <w:color w:val="000000"/>
          <w:sz w:val="20"/>
        </w:rPr>
        <w:t>
      5) при закупе у потенциального поставщика -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 (далее – товары, не имеющие аналогов);</w:t>
      </w:r>
    </w:p>
    <w:p>
      <w:pPr>
        <w:spacing w:after="0"/>
        <w:ind w:left="0"/>
        <w:jc w:val="left"/>
      </w:pPr>
      <w:r>
        <w:rPr>
          <w:rFonts w:ascii="Consolas"/>
          <w:b w:val="false"/>
          <w:i w:val="false"/>
          <w:color w:val="000000"/>
          <w:sz w:val="20"/>
        </w:rPr>
        <w:t>
      6) при закупе через международные организации, учрежденные Генеральной ассамблеей Организации Объединенных Наций, по согласованию с уполномоченным органом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pPr>
        <w:spacing w:after="0"/>
        <w:ind w:left="0"/>
        <w:jc w:val="left"/>
      </w:pPr>
      <w:r>
        <w:rPr>
          <w:rFonts w:ascii="Consolas"/>
          <w:b w:val="false"/>
          <w:i w:val="false"/>
          <w:color w:val="000000"/>
          <w:sz w:val="20"/>
        </w:rPr>
        <w:t>
      7) при закупе лекарственных средств и изделий медицинского назначения и (или) фармацевтических услуг до девяностодневной потребности от их общего годового объема, в случае, когда подведение итогов двухэтапного тендера переходит на 2018 год.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314 в редакции постановления Правительства РК от 13.12.2017 </w:t>
      </w:r>
      <w:r>
        <w:rPr>
          <w:rFonts w:ascii="Consolas"/>
          <w:b w:val="false"/>
          <w:i w:val="false"/>
          <w:color w:val="ff0000"/>
          <w:sz w:val="20"/>
        </w:rPr>
        <w:t>№ 829</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1171" w:id="1164"/>
    <w:p>
      <w:pPr>
        <w:spacing w:after="0"/>
        <w:ind w:left="0"/>
        <w:jc w:val="left"/>
      </w:pPr>
      <w:r>
        <w:rPr>
          <w:rFonts w:ascii="Consolas"/>
          <w:b/>
          <w:i w:val="false"/>
          <w:color w:val="000000"/>
        </w:rPr>
        <w:t xml:space="preserve"> Параграф 2. Порядок осуществления закупа способом из одного источника</w:t>
      </w:r>
    </w:p>
    <w:bookmarkEnd w:id="1164"/>
    <w:bookmarkStart w:name="z1172" w:id="1165"/>
    <w:p>
      <w:pPr>
        <w:spacing w:after="0"/>
        <w:ind w:left="0"/>
        <w:jc w:val="left"/>
      </w:pPr>
      <w:r>
        <w:rPr>
          <w:rFonts w:ascii="Consolas"/>
          <w:b w:val="false"/>
          <w:i w:val="false"/>
          <w:color w:val="000000"/>
          <w:sz w:val="20"/>
        </w:rPr>
        <w:t xml:space="preserve">
      315. Организация и проведение закупа способом из одного источника (за исключением закупа в соответствии с подпунктами 5) и 6) </w:t>
      </w:r>
      <w:r>
        <w:rPr>
          <w:rFonts w:ascii="Consolas"/>
          <w:b w:val="false"/>
          <w:i w:val="false"/>
          <w:color w:val="000000"/>
          <w:sz w:val="20"/>
        </w:rPr>
        <w:t>пункта 314</w:t>
      </w:r>
      <w:r>
        <w:rPr>
          <w:rFonts w:ascii="Consolas"/>
          <w:b w:val="false"/>
          <w:i w:val="false"/>
          <w:color w:val="000000"/>
          <w:sz w:val="20"/>
        </w:rPr>
        <w:t xml:space="preserve"> настоящих Правил) предусматривают выполнение следующих последовательных мероприятий:</w:t>
      </w:r>
    </w:p>
    <w:bookmarkEnd w:id="1165"/>
    <w:bookmarkStart w:name="z1173" w:id="1166"/>
    <w:p>
      <w:pPr>
        <w:spacing w:after="0"/>
        <w:ind w:left="0"/>
        <w:jc w:val="left"/>
      </w:pPr>
      <w:r>
        <w:rPr>
          <w:rFonts w:ascii="Consolas"/>
          <w:b w:val="false"/>
          <w:i w:val="false"/>
          <w:color w:val="000000"/>
          <w:sz w:val="20"/>
        </w:rPr>
        <w:t>
      1) принятие решения единым дистрибьютором о проведении закупа способом из одного источника с обоснованием применения данного способа;</w:t>
      </w:r>
    </w:p>
    <w:bookmarkEnd w:id="1166"/>
    <w:bookmarkStart w:name="z1174" w:id="1167"/>
    <w:p>
      <w:pPr>
        <w:spacing w:after="0"/>
        <w:ind w:left="0"/>
        <w:jc w:val="left"/>
      </w:pPr>
      <w:r>
        <w:rPr>
          <w:rFonts w:ascii="Consolas"/>
          <w:b w:val="false"/>
          <w:i w:val="false"/>
          <w:color w:val="000000"/>
          <w:sz w:val="20"/>
        </w:rPr>
        <w:t>
      2) создание комиссии для организации и проведения процедур закупа способом из одного источника;</w:t>
      </w:r>
    </w:p>
    <w:bookmarkEnd w:id="1167"/>
    <w:bookmarkStart w:name="z1175" w:id="1168"/>
    <w:p>
      <w:pPr>
        <w:spacing w:after="0"/>
        <w:ind w:left="0"/>
        <w:jc w:val="left"/>
      </w:pPr>
      <w:r>
        <w:rPr>
          <w:rFonts w:ascii="Consolas"/>
          <w:b w:val="false"/>
          <w:i w:val="false"/>
          <w:color w:val="000000"/>
          <w:sz w:val="20"/>
        </w:rPr>
        <w:t>
      3) направление потенциальным поставщикам приглашения об участии в закупе способом из одного источника;</w:t>
      </w:r>
    </w:p>
    <w:bookmarkEnd w:id="1168"/>
    <w:bookmarkStart w:name="z1176" w:id="1169"/>
    <w:p>
      <w:pPr>
        <w:spacing w:after="0"/>
        <w:ind w:left="0"/>
        <w:jc w:val="left"/>
      </w:pPr>
      <w:r>
        <w:rPr>
          <w:rFonts w:ascii="Consolas"/>
          <w:b w:val="false"/>
          <w:i w:val="false"/>
          <w:color w:val="000000"/>
          <w:sz w:val="20"/>
        </w:rPr>
        <w:t>
      4)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настоящим подпунктом срок расценивается как отказ от участия в закупе способом из одного источника.</w:t>
      </w:r>
    </w:p>
    <w:bookmarkEnd w:id="1169"/>
    <w:bookmarkStart w:name="z1177" w:id="1170"/>
    <w:p>
      <w:pPr>
        <w:spacing w:after="0"/>
        <w:ind w:left="0"/>
        <w:jc w:val="left"/>
      </w:pPr>
      <w:r>
        <w:rPr>
          <w:rFonts w:ascii="Consolas"/>
          <w:b w:val="false"/>
          <w:i w:val="false"/>
          <w:color w:val="000000"/>
          <w:sz w:val="20"/>
        </w:rPr>
        <w:t xml:space="preserve">
      5)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w:t>
      </w:r>
      <w:r>
        <w:rPr>
          <w:rFonts w:ascii="Consolas"/>
          <w:b w:val="false"/>
          <w:i w:val="false"/>
          <w:color w:val="000000"/>
          <w:sz w:val="20"/>
        </w:rPr>
        <w:t>глав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настоящих Правил в соответствии с </w:t>
      </w:r>
      <w:r>
        <w:rPr>
          <w:rFonts w:ascii="Consolas"/>
          <w:b w:val="false"/>
          <w:i w:val="false"/>
          <w:color w:val="000000"/>
          <w:sz w:val="20"/>
        </w:rPr>
        <w:t>пунктами 212</w:t>
      </w:r>
      <w:r>
        <w:rPr>
          <w:rFonts w:ascii="Consolas"/>
          <w:b w:val="false"/>
          <w:i w:val="false"/>
          <w:color w:val="000000"/>
          <w:sz w:val="20"/>
        </w:rPr>
        <w:t xml:space="preserve">, </w:t>
      </w:r>
      <w:r>
        <w:rPr>
          <w:rFonts w:ascii="Consolas"/>
          <w:b w:val="false"/>
          <w:i w:val="false"/>
          <w:color w:val="000000"/>
          <w:sz w:val="20"/>
        </w:rPr>
        <w:t>214</w:t>
      </w:r>
      <w:r>
        <w:rPr>
          <w:rFonts w:ascii="Consolas"/>
          <w:b w:val="false"/>
          <w:i w:val="false"/>
          <w:color w:val="000000"/>
          <w:sz w:val="20"/>
        </w:rPr>
        <w:t xml:space="preserve"> настоящих Правил. Ценовое предложение потенциального поставщика не превышает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170"/>
    <w:bookmarkStart w:name="z1178" w:id="1171"/>
    <w:p>
      <w:pPr>
        <w:spacing w:after="0"/>
        <w:ind w:left="0"/>
        <w:jc w:val="left"/>
      </w:pPr>
      <w:r>
        <w:rPr>
          <w:rFonts w:ascii="Consolas"/>
          <w:b w:val="false"/>
          <w:i w:val="false"/>
          <w:color w:val="000000"/>
          <w:sz w:val="20"/>
        </w:rPr>
        <w:t>
      6) проведение переговоров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171"/>
    <w:bookmarkStart w:name="z1179" w:id="1172"/>
    <w:p>
      <w:pPr>
        <w:spacing w:after="0"/>
        <w:ind w:left="0"/>
        <w:jc w:val="left"/>
      </w:pPr>
      <w:r>
        <w:rPr>
          <w:rFonts w:ascii="Consolas"/>
          <w:b w:val="false"/>
          <w:i w:val="false"/>
          <w:color w:val="000000"/>
          <w:sz w:val="20"/>
        </w:rPr>
        <w:t>
      7)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bookmarkEnd w:id="1172"/>
    <w:bookmarkStart w:name="z1180" w:id="1173"/>
    <w:p>
      <w:pPr>
        <w:spacing w:after="0"/>
        <w:ind w:left="0"/>
        <w:jc w:val="left"/>
      </w:pPr>
      <w:r>
        <w:rPr>
          <w:rFonts w:ascii="Consolas"/>
          <w:b w:val="false"/>
          <w:i w:val="false"/>
          <w:color w:val="000000"/>
          <w:sz w:val="20"/>
        </w:rPr>
        <w:t>
      состав и секретарь комиссии;</w:t>
      </w:r>
    </w:p>
    <w:bookmarkEnd w:id="1173"/>
    <w:bookmarkStart w:name="z1181" w:id="1174"/>
    <w:p>
      <w:pPr>
        <w:spacing w:after="0"/>
        <w:ind w:left="0"/>
        <w:jc w:val="left"/>
      </w:pPr>
      <w:r>
        <w:rPr>
          <w:rFonts w:ascii="Consolas"/>
          <w:b w:val="false"/>
          <w:i w:val="false"/>
          <w:color w:val="000000"/>
          <w:sz w:val="20"/>
        </w:rPr>
        <w:t>
      основания проведения закупа способом из одного источника;</w:t>
      </w:r>
    </w:p>
    <w:bookmarkEnd w:id="1174"/>
    <w:bookmarkStart w:name="z1182" w:id="1175"/>
    <w:p>
      <w:pPr>
        <w:spacing w:after="0"/>
        <w:ind w:left="0"/>
        <w:jc w:val="left"/>
      </w:pPr>
      <w:r>
        <w:rPr>
          <w:rFonts w:ascii="Consolas"/>
          <w:b w:val="false"/>
          <w:i w:val="false"/>
          <w:color w:val="000000"/>
          <w:sz w:val="20"/>
        </w:rPr>
        <w:t>
      наименования потенциальных поставщиков, приглашенных на закуп способом из одного источника;</w:t>
      </w:r>
    </w:p>
    <w:bookmarkEnd w:id="1175"/>
    <w:bookmarkStart w:name="z1183" w:id="1176"/>
    <w:p>
      <w:pPr>
        <w:spacing w:after="0"/>
        <w:ind w:left="0"/>
        <w:jc w:val="left"/>
      </w:pPr>
      <w:r>
        <w:rPr>
          <w:rFonts w:ascii="Consolas"/>
          <w:b w:val="false"/>
          <w:i w:val="false"/>
          <w:color w:val="000000"/>
          <w:sz w:val="20"/>
        </w:rPr>
        <w:t>
      наименования потенциальных поставщиков, представивших документы, с указанием времени и даты их представления единому дистрибьютору;</w:t>
      </w:r>
    </w:p>
    <w:bookmarkEnd w:id="1176"/>
    <w:bookmarkStart w:name="z1184" w:id="1177"/>
    <w:p>
      <w:pPr>
        <w:spacing w:after="0"/>
        <w:ind w:left="0"/>
        <w:jc w:val="left"/>
      </w:pPr>
      <w:r>
        <w:rPr>
          <w:rFonts w:ascii="Consolas"/>
          <w:b w:val="false"/>
          <w:i w:val="false"/>
          <w:color w:val="000000"/>
          <w:sz w:val="20"/>
        </w:rPr>
        <w:t>
      наименования потенциальных поставщиков, документы которых соответствуют требованиям настоящих Правил;</w:t>
      </w:r>
    </w:p>
    <w:bookmarkEnd w:id="1177"/>
    <w:bookmarkStart w:name="z1185" w:id="1178"/>
    <w:p>
      <w:pPr>
        <w:spacing w:after="0"/>
        <w:ind w:left="0"/>
        <w:jc w:val="left"/>
      </w:pPr>
      <w:r>
        <w:rPr>
          <w:rFonts w:ascii="Consolas"/>
          <w:b w:val="false"/>
          <w:i w:val="false"/>
          <w:color w:val="000000"/>
          <w:sz w:val="20"/>
        </w:rPr>
        <w:t>
      наименования потенциальных поставщиков, документы которых не соответствуют требованиям настоящих Правил;</w:t>
      </w:r>
    </w:p>
    <w:bookmarkEnd w:id="1178"/>
    <w:bookmarkStart w:name="z1186" w:id="1179"/>
    <w:p>
      <w:pPr>
        <w:spacing w:after="0"/>
        <w:ind w:left="0"/>
        <w:jc w:val="left"/>
      </w:pPr>
      <w:r>
        <w:rPr>
          <w:rFonts w:ascii="Consolas"/>
          <w:b w:val="false"/>
          <w:i w:val="false"/>
          <w:color w:val="000000"/>
          <w:sz w:val="20"/>
        </w:rPr>
        <w:t>
      наименование потенциального поставщика, у которого осуществляется закуп способом из одного источника, с указанием наименования, количества, цены и суммы закупаемых товаров (при наличии);</w:t>
      </w:r>
    </w:p>
    <w:bookmarkEnd w:id="1179"/>
    <w:bookmarkStart w:name="z1187" w:id="1180"/>
    <w:p>
      <w:pPr>
        <w:spacing w:after="0"/>
        <w:ind w:left="0"/>
        <w:jc w:val="left"/>
      </w:pPr>
      <w:r>
        <w:rPr>
          <w:rFonts w:ascii="Consolas"/>
          <w:b w:val="false"/>
          <w:i w:val="false"/>
          <w:color w:val="000000"/>
          <w:sz w:val="20"/>
        </w:rPr>
        <w:t>
      срок, в течение которого должен быть подписан договор поставки;</w:t>
      </w:r>
    </w:p>
    <w:bookmarkEnd w:id="1180"/>
    <w:bookmarkStart w:name="z1188" w:id="1181"/>
    <w:p>
      <w:pPr>
        <w:spacing w:after="0"/>
        <w:ind w:left="0"/>
        <w:jc w:val="left"/>
      </w:pPr>
      <w:r>
        <w:rPr>
          <w:rFonts w:ascii="Consolas"/>
          <w:b w:val="false"/>
          <w:i w:val="false"/>
          <w:color w:val="000000"/>
          <w:sz w:val="20"/>
        </w:rPr>
        <w:t xml:space="preserve">
      наименования товаров, по которым закуп способом из одного источника признан несостоявшимся. </w:t>
      </w:r>
    </w:p>
    <w:bookmarkEnd w:id="1181"/>
    <w:bookmarkStart w:name="z1189" w:id="1182"/>
    <w:p>
      <w:pPr>
        <w:spacing w:after="0"/>
        <w:ind w:left="0"/>
        <w:jc w:val="left"/>
      </w:pPr>
      <w:r>
        <w:rPr>
          <w:rFonts w:ascii="Consolas"/>
          <w:b w:val="false"/>
          <w:i w:val="false"/>
          <w:color w:val="000000"/>
          <w:sz w:val="20"/>
        </w:rPr>
        <w:t>
      Протокол об итогах закупа способом из одного источника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1182"/>
    <w:bookmarkStart w:name="z1190" w:id="1183"/>
    <w:p>
      <w:pPr>
        <w:spacing w:after="0"/>
        <w:ind w:left="0"/>
        <w:jc w:val="left"/>
      </w:pPr>
      <w:r>
        <w:rPr>
          <w:rFonts w:ascii="Consolas"/>
          <w:b w:val="false"/>
          <w:i w:val="false"/>
          <w:color w:val="000000"/>
          <w:sz w:val="20"/>
        </w:rPr>
        <w:t xml:space="preserve">
      8) заключение договора поставки с потенциальным поставщиком на основании протокола об итогах закупа способом из одного источника или в случаях, предусмотренных </w:t>
      </w:r>
      <w:r>
        <w:rPr>
          <w:rFonts w:ascii="Consolas"/>
          <w:b w:val="false"/>
          <w:i w:val="false"/>
          <w:color w:val="000000"/>
          <w:sz w:val="20"/>
        </w:rPr>
        <w:t>параграфом 4</w:t>
      </w:r>
      <w:r>
        <w:rPr>
          <w:rFonts w:ascii="Consolas"/>
          <w:b w:val="false"/>
          <w:i w:val="false"/>
          <w:color w:val="000000"/>
          <w:sz w:val="20"/>
        </w:rPr>
        <w:t xml:space="preserve"> настоящей главы, заключение дополнительного соглашения к договору поставки. Договоры поставки по итогам закупа способом из одного источника заключаются с учетом требований </w:t>
      </w:r>
      <w:r>
        <w:rPr>
          <w:rFonts w:ascii="Consolas"/>
          <w:b w:val="false"/>
          <w:i w:val="false"/>
          <w:color w:val="000000"/>
          <w:sz w:val="20"/>
        </w:rPr>
        <w:t>главы 18</w:t>
      </w:r>
      <w:r>
        <w:rPr>
          <w:rFonts w:ascii="Consolas"/>
          <w:b w:val="false"/>
          <w:i w:val="false"/>
          <w:color w:val="000000"/>
          <w:sz w:val="20"/>
        </w:rPr>
        <w:t xml:space="preserve"> настоящих Правил.</w:t>
      </w:r>
    </w:p>
    <w:bookmarkEnd w:id="1183"/>
    <w:bookmarkStart w:name="z1191" w:id="1184"/>
    <w:p>
      <w:pPr>
        <w:spacing w:after="0"/>
        <w:ind w:left="0"/>
        <w:jc w:val="left"/>
      </w:pPr>
      <w:r>
        <w:rPr>
          <w:rFonts w:ascii="Consolas"/>
          <w:b w:val="false"/>
          <w:i w:val="false"/>
          <w:color w:val="000000"/>
          <w:sz w:val="20"/>
        </w:rPr>
        <w:t>
      Требования, предусмотренные настоящим пунктом, применяются с учетом особенностей способа закупа, установленных настоящей главой.</w:t>
      </w:r>
    </w:p>
    <w:bookmarkEnd w:id="1184"/>
    <w:bookmarkStart w:name="z1192" w:id="1185"/>
    <w:p>
      <w:pPr>
        <w:spacing w:after="0"/>
        <w:ind w:left="0"/>
        <w:jc w:val="left"/>
      </w:pPr>
      <w:r>
        <w:rPr>
          <w:rFonts w:ascii="Consolas"/>
          <w:b/>
          <w:i w:val="false"/>
          <w:color w:val="000000"/>
        </w:rPr>
        <w:t xml:space="preserve"> Параграф 3. Порядок закупа способом из одного источника при признании двухэтапного тендера в целом или по какому-либо его лоту несостоявшимся</w:t>
      </w:r>
    </w:p>
    <w:bookmarkEnd w:id="1185"/>
    <w:bookmarkStart w:name="z1193" w:id="1186"/>
    <w:p>
      <w:pPr>
        <w:spacing w:after="0"/>
        <w:ind w:left="0"/>
        <w:jc w:val="left"/>
      </w:pPr>
      <w:r>
        <w:rPr>
          <w:rFonts w:ascii="Consolas"/>
          <w:b w:val="false"/>
          <w:i w:val="false"/>
          <w:color w:val="000000"/>
          <w:sz w:val="20"/>
        </w:rPr>
        <w:t>
      316. В случае признания закупа способом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86"/>
    <w:bookmarkStart w:name="z1194" w:id="1187"/>
    <w:p>
      <w:pPr>
        <w:spacing w:after="0"/>
        <w:ind w:left="0"/>
        <w:jc w:val="left"/>
      </w:pPr>
      <w:r>
        <w:rPr>
          <w:rFonts w:ascii="Consolas"/>
          <w:b w:val="false"/>
          <w:i w:val="false"/>
          <w:color w:val="000000"/>
          <w:sz w:val="20"/>
        </w:rPr>
        <w:t>
      317. В случае признания закупа способом двухэтапного тендера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87"/>
    <w:bookmarkStart w:name="z1195" w:id="1188"/>
    <w:p>
      <w:pPr>
        <w:spacing w:after="0"/>
        <w:ind w:left="0"/>
        <w:jc w:val="left"/>
      </w:pPr>
      <w:r>
        <w:rPr>
          <w:rFonts w:ascii="Consolas"/>
          <w:b w:val="false"/>
          <w:i w:val="false"/>
          <w:color w:val="000000"/>
          <w:sz w:val="20"/>
        </w:rPr>
        <w:t xml:space="preserve">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w:t>
      </w:r>
      <w:r>
        <w:rPr>
          <w:rFonts w:ascii="Consolas"/>
          <w:b w:val="false"/>
          <w:i w:val="false"/>
          <w:color w:val="000000"/>
          <w:sz w:val="20"/>
        </w:rPr>
        <w:t>главы 3</w:t>
      </w:r>
      <w:r>
        <w:rPr>
          <w:rFonts w:ascii="Consolas"/>
          <w:b w:val="false"/>
          <w:i w:val="false"/>
          <w:color w:val="000000"/>
          <w:sz w:val="20"/>
        </w:rPr>
        <w:t xml:space="preserve"> настоящих Правил.</w:t>
      </w:r>
    </w:p>
    <w:bookmarkEnd w:id="1188"/>
    <w:bookmarkStart w:name="z1196" w:id="1189"/>
    <w:p>
      <w:pPr>
        <w:spacing w:after="0"/>
        <w:ind w:left="0"/>
        <w:jc w:val="left"/>
      </w:pPr>
      <w:r>
        <w:rPr>
          <w:rFonts w:ascii="Consolas"/>
          <w:b w:val="false"/>
          <w:i w:val="false"/>
          <w:color w:val="000000"/>
          <w:sz w:val="20"/>
        </w:rPr>
        <w:t xml:space="preserve">
      318. В случае признания закупа способом двухэтапного тендера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bookmarkEnd w:id="1189"/>
    <w:bookmarkStart w:name="z1197" w:id="1190"/>
    <w:p>
      <w:pPr>
        <w:spacing w:after="0"/>
        <w:ind w:left="0"/>
        <w:jc w:val="left"/>
      </w:pPr>
      <w:r>
        <w:rPr>
          <w:rFonts w:ascii="Consolas"/>
          <w:b w:val="false"/>
          <w:i w:val="false"/>
          <w:color w:val="000000"/>
          <w:sz w:val="20"/>
        </w:rPr>
        <w:t>
      319. В случае признания закупа способом двухэтапного тендера несостоявшимся по причине того, что при проведении аукциона остался один потенциальный поставщик, единый дистрибьютор в течение пяти рабочих дней со дня решения об осуществлении закупа способом из одного источника направляет приглашение такому потенциальному поставщику.</w:t>
      </w:r>
    </w:p>
    <w:bookmarkEnd w:id="1190"/>
    <w:bookmarkStart w:name="z1198" w:id="1191"/>
    <w:p>
      <w:pPr>
        <w:spacing w:after="0"/>
        <w:ind w:left="0"/>
        <w:jc w:val="left"/>
      </w:pPr>
      <w:r>
        <w:rPr>
          <w:rFonts w:ascii="Consolas"/>
          <w:b w:val="false"/>
          <w:i w:val="false"/>
          <w:color w:val="000000"/>
          <w:sz w:val="20"/>
        </w:rPr>
        <w:t xml:space="preserve">
      320.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аукциону или ему оказана поддержка в соответствии с настоящими Правилами, не представляет повторно документы, подтверждающие соответствие данного участника двухэтапного тендера квалификационным требованиям, предъявляемым к потенциальному поставщику согласно </w:t>
      </w:r>
      <w:r>
        <w:rPr>
          <w:rFonts w:ascii="Consolas"/>
          <w:b w:val="false"/>
          <w:i w:val="false"/>
          <w:color w:val="000000"/>
          <w:sz w:val="20"/>
        </w:rPr>
        <w:t>главе 3</w:t>
      </w:r>
      <w:r>
        <w:rPr>
          <w:rFonts w:ascii="Consolas"/>
          <w:b w:val="false"/>
          <w:i w:val="false"/>
          <w:color w:val="000000"/>
          <w:sz w:val="20"/>
        </w:rPr>
        <w:t xml:space="preserve">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предусмотренных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191"/>
    <w:bookmarkStart w:name="z1199" w:id="1192"/>
    <w:p>
      <w:pPr>
        <w:spacing w:after="0"/>
        <w:ind w:left="0"/>
        <w:jc w:val="left"/>
      </w:pPr>
      <w:r>
        <w:rPr>
          <w:rFonts w:ascii="Consolas"/>
          <w:b w:val="false"/>
          <w:i w:val="false"/>
          <w:color w:val="000000"/>
          <w:sz w:val="20"/>
        </w:rPr>
        <w:t>
      321. При осуществлении закупа способом из одного источника по несостоявшимся двухэтапным тендерам, ценовое предложение, предоставляемое потенциальным поставщиком для участия в закупе способом из одного источника, не превышает окончательного ценового предложения потенциального поставщика, поданного при проведении аукциона, а в случае его отсутствия, первичного ценового предложения.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w:t>
      </w:r>
    </w:p>
    <w:bookmarkEnd w:id="1192"/>
    <w:bookmarkStart w:name="z1200" w:id="1193"/>
    <w:p>
      <w:pPr>
        <w:spacing w:after="0"/>
        <w:ind w:left="0"/>
        <w:jc w:val="left"/>
      </w:pPr>
      <w:r>
        <w:rPr>
          <w:rFonts w:ascii="Consolas"/>
          <w:b/>
          <w:i w:val="false"/>
          <w:color w:val="000000"/>
        </w:rPr>
        <w:t xml:space="preserve"> Параграф 4. Порядок закупа способом из одного источника 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w:t>
      </w:r>
    </w:p>
    <w:bookmarkEnd w:id="1193"/>
    <w:bookmarkStart w:name="z1201" w:id="1194"/>
    <w:p>
      <w:pPr>
        <w:spacing w:after="0"/>
        <w:ind w:left="0"/>
        <w:jc w:val="left"/>
      </w:pPr>
      <w:r>
        <w:rPr>
          <w:rFonts w:ascii="Consolas"/>
          <w:b w:val="false"/>
          <w:i w:val="false"/>
          <w:color w:val="000000"/>
          <w:sz w:val="20"/>
        </w:rPr>
        <w:t xml:space="preserve">
      322. 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фиксированным ценам согласно условиям договора поставки путем заключения дополнительного соглашения к имеющемуся договору. При закупе в соответствии с </w:t>
      </w:r>
      <w:r>
        <w:rPr>
          <w:rFonts w:ascii="Consolas"/>
          <w:b w:val="false"/>
          <w:i w:val="false"/>
          <w:color w:val="000000"/>
          <w:sz w:val="20"/>
        </w:rPr>
        <w:t>пунктом 324</w:t>
      </w:r>
      <w:r>
        <w:rPr>
          <w:rFonts w:ascii="Consolas"/>
          <w:b w:val="false"/>
          <w:i w:val="false"/>
          <w:color w:val="000000"/>
          <w:sz w:val="20"/>
        </w:rPr>
        <w:t xml:space="preserve"> настоящих Правил мероприятия, предусмотренные подпунктами 2), 5), 6), 7) </w:t>
      </w:r>
      <w:r>
        <w:rPr>
          <w:rFonts w:ascii="Consolas"/>
          <w:b w:val="false"/>
          <w:i w:val="false"/>
          <w:color w:val="000000"/>
          <w:sz w:val="20"/>
        </w:rPr>
        <w:t>пункта 315</w:t>
      </w:r>
      <w:r>
        <w:rPr>
          <w:rFonts w:ascii="Consolas"/>
          <w:b w:val="false"/>
          <w:i w:val="false"/>
          <w:color w:val="000000"/>
          <w:sz w:val="20"/>
        </w:rPr>
        <w:t xml:space="preserve"> настоящих Правил, не осуществляются.</w:t>
      </w:r>
    </w:p>
    <w:bookmarkEnd w:id="1194"/>
    <w:bookmarkStart w:name="z1202" w:id="1195"/>
    <w:p>
      <w:pPr>
        <w:spacing w:after="0"/>
        <w:ind w:left="0"/>
        <w:jc w:val="left"/>
      </w:pPr>
      <w:r>
        <w:rPr>
          <w:rFonts w:ascii="Consolas"/>
          <w:b w:val="false"/>
          <w:i w:val="false"/>
          <w:color w:val="000000"/>
          <w:sz w:val="20"/>
        </w:rPr>
        <w:t>
      323.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 При частичном отказе поставщика от поставки дополнительного объема в том же финансовом году 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 а на оставшуюся часть дополнительного объема закуп способом из одного источника признается несостоявшимся. При этом цена товара при повторном закупе способом из одного источника не должна превышать фиксированную цену ранее заключенного договора поставки.</w:t>
      </w:r>
    </w:p>
    <w:bookmarkEnd w:id="1195"/>
    <w:bookmarkStart w:name="z1203" w:id="1196"/>
    <w:p>
      <w:pPr>
        <w:spacing w:after="0"/>
        <w:ind w:left="0"/>
        <w:jc w:val="left"/>
      </w:pPr>
      <w:r>
        <w:rPr>
          <w:rFonts w:ascii="Consolas"/>
          <w:b/>
          <w:i w:val="false"/>
          <w:color w:val="000000"/>
        </w:rPr>
        <w:t xml:space="preserve"> Параграф 5. Порядок закупа способом из одного источника,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или долгосрочного договора поставки</w:t>
      </w:r>
    </w:p>
    <w:bookmarkEnd w:id="1196"/>
    <w:bookmarkStart w:name="z1204" w:id="1197"/>
    <w:p>
      <w:pPr>
        <w:spacing w:after="0"/>
        <w:ind w:left="0"/>
        <w:jc w:val="left"/>
      </w:pPr>
      <w:r>
        <w:rPr>
          <w:rFonts w:ascii="Consolas"/>
          <w:b w:val="false"/>
          <w:i w:val="false"/>
          <w:color w:val="000000"/>
          <w:sz w:val="20"/>
        </w:rPr>
        <w:t xml:space="preserve">
      324.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тендере, представившему на аукционе наименьшее ценовое предложение после победителя и поставщика, занявшего второе место. При этом, ценовое предложение приглашенного потенциального поставщика не должно превышать его окончательное ценовое предложение, поданное на аукционе.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 </w:t>
      </w:r>
    </w:p>
    <w:bookmarkEnd w:id="1197"/>
    <w:bookmarkStart w:name="z1205" w:id="1198"/>
    <w:p>
      <w:pPr>
        <w:spacing w:after="0"/>
        <w:ind w:left="0"/>
        <w:jc w:val="left"/>
      </w:pPr>
      <w:r>
        <w:rPr>
          <w:rFonts w:ascii="Consolas"/>
          <w:b w:val="false"/>
          <w:i w:val="false"/>
          <w:color w:val="000000"/>
          <w:sz w:val="20"/>
        </w:rPr>
        <w:t xml:space="preserve">
      325. При осуществлении закупа способом из одного источника в соответствии с </w:t>
      </w:r>
      <w:r>
        <w:rPr>
          <w:rFonts w:ascii="Consolas"/>
          <w:b w:val="false"/>
          <w:i w:val="false"/>
          <w:color w:val="000000"/>
          <w:sz w:val="20"/>
        </w:rPr>
        <w:t>пунктом 324</w:t>
      </w:r>
      <w:r>
        <w:rPr>
          <w:rFonts w:ascii="Consolas"/>
          <w:b w:val="false"/>
          <w:i w:val="false"/>
          <w:color w:val="000000"/>
          <w:sz w:val="20"/>
        </w:rPr>
        <w:t xml:space="preserve"> настоящих Правил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тендера квалификационным требованиям, предъявляемых к потенциальному поставщику согласно </w:t>
      </w:r>
      <w:r>
        <w:rPr>
          <w:rFonts w:ascii="Consolas"/>
          <w:b w:val="false"/>
          <w:i w:val="false"/>
          <w:color w:val="000000"/>
          <w:sz w:val="20"/>
        </w:rPr>
        <w:t>главе 3</w:t>
      </w:r>
      <w:r>
        <w:rPr>
          <w:rFonts w:ascii="Consolas"/>
          <w:b w:val="false"/>
          <w:i w:val="false"/>
          <w:color w:val="000000"/>
          <w:sz w:val="20"/>
        </w:rPr>
        <w:t xml:space="preserve"> настоящих Правил. При этом сведения, содержащиеся в приглашении, должны соответствовать условиям двухэтапного тендера. Допускается превышение сроков поставки товара, предусмотренных в объявлении двухэтапного тендера,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198"/>
    <w:bookmarkStart w:name="z1206" w:id="1199"/>
    <w:p>
      <w:pPr>
        <w:spacing w:after="0"/>
        <w:ind w:left="0"/>
        <w:jc w:val="left"/>
      </w:pPr>
      <w:r>
        <w:rPr>
          <w:rFonts w:ascii="Consolas"/>
          <w:b w:val="false"/>
          <w:i w:val="false"/>
          <w:color w:val="000000"/>
          <w:sz w:val="20"/>
        </w:rPr>
        <w:t xml:space="preserve">
      326. В случае, если к аукциону по лоту было допущено только два потенциальных поставщика, которые не подписали или уклонились от подписания договора поставки, единый дистрибьютор размещает объявление на веб-портале единого дистрибьютора о закупе товаров способом из одного источника. При этом единым дистрибьютором осуществляются процедуры в порядке, предусмотренном </w:t>
      </w:r>
      <w:r>
        <w:rPr>
          <w:rFonts w:ascii="Consolas"/>
          <w:b w:val="false"/>
          <w:i w:val="false"/>
          <w:color w:val="000000"/>
          <w:sz w:val="20"/>
        </w:rPr>
        <w:t>пунктом 325</w:t>
      </w:r>
      <w:r>
        <w:rPr>
          <w:rFonts w:ascii="Consolas"/>
          <w:b w:val="false"/>
          <w:i w:val="false"/>
          <w:color w:val="000000"/>
          <w:sz w:val="20"/>
        </w:rPr>
        <w:t xml:space="preserve"> настоящих Правил.</w:t>
      </w:r>
    </w:p>
    <w:bookmarkEnd w:id="1199"/>
    <w:bookmarkStart w:name="z1207" w:id="1200"/>
    <w:p>
      <w:pPr>
        <w:spacing w:after="0"/>
        <w:ind w:left="0"/>
        <w:jc w:val="left"/>
      </w:pPr>
      <w:r>
        <w:rPr>
          <w:rFonts w:ascii="Consolas"/>
          <w:b/>
          <w:i w:val="false"/>
          <w:color w:val="000000"/>
        </w:rPr>
        <w:t xml:space="preserve"> Параграф 6. Порядок закупа способом из одного источника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bookmarkEnd w:id="1200"/>
    <w:bookmarkStart w:name="z1208" w:id="1201"/>
    <w:p>
      <w:pPr>
        <w:spacing w:after="0"/>
        <w:ind w:left="0"/>
        <w:jc w:val="left"/>
      </w:pPr>
      <w:r>
        <w:rPr>
          <w:rFonts w:ascii="Consolas"/>
          <w:b w:val="false"/>
          <w:i w:val="false"/>
          <w:color w:val="000000"/>
          <w:sz w:val="20"/>
        </w:rPr>
        <w:t xml:space="preserve">
      327.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интернет-ресурсе единого дистрибьютора о закупе услуг способом из одного источника. </w:t>
      </w:r>
    </w:p>
    <w:bookmarkEnd w:id="1201"/>
    <w:bookmarkStart w:name="z1209" w:id="1202"/>
    <w:p>
      <w:pPr>
        <w:spacing w:after="0"/>
        <w:ind w:left="0"/>
        <w:jc w:val="left"/>
      </w:pPr>
      <w:r>
        <w:rPr>
          <w:rFonts w:ascii="Consolas"/>
          <w:b w:val="false"/>
          <w:i w:val="false"/>
          <w:color w:val="000000"/>
          <w:sz w:val="20"/>
        </w:rPr>
        <w:t xml:space="preserve">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w:t>
      </w:r>
      <w:r>
        <w:rPr>
          <w:rFonts w:ascii="Consolas"/>
          <w:b w:val="false"/>
          <w:i w:val="false"/>
          <w:color w:val="000000"/>
          <w:sz w:val="20"/>
        </w:rPr>
        <w:t>пункта 14</w:t>
      </w:r>
      <w:r>
        <w:rPr>
          <w:rFonts w:ascii="Consolas"/>
          <w:b w:val="false"/>
          <w:i w:val="false"/>
          <w:color w:val="000000"/>
          <w:sz w:val="20"/>
        </w:rPr>
        <w:t xml:space="preserve"> настоящих Правил.</w:t>
      </w:r>
    </w:p>
    <w:bookmarkEnd w:id="1202"/>
    <w:bookmarkStart w:name="z1210" w:id="1203"/>
    <w:p>
      <w:pPr>
        <w:spacing w:after="0"/>
        <w:ind w:left="0"/>
        <w:jc w:val="left"/>
      </w:pPr>
      <w:r>
        <w:rPr>
          <w:rFonts w:ascii="Consolas"/>
          <w:b w:val="false"/>
          <w:i w:val="false"/>
          <w:color w:val="000000"/>
          <w:sz w:val="20"/>
        </w:rPr>
        <w:t xml:space="preserve">
      Единым дистрибьютором осуществляются процедуры в порядке, предусмотренном </w:t>
      </w:r>
      <w:r>
        <w:rPr>
          <w:rFonts w:ascii="Consolas"/>
          <w:b w:val="false"/>
          <w:i w:val="false"/>
          <w:color w:val="000000"/>
          <w:sz w:val="20"/>
        </w:rPr>
        <w:t>пунктом 315</w:t>
      </w:r>
      <w:r>
        <w:rPr>
          <w:rFonts w:ascii="Consolas"/>
          <w:b w:val="false"/>
          <w:i w:val="false"/>
          <w:color w:val="000000"/>
          <w:sz w:val="20"/>
        </w:rPr>
        <w:t xml:space="preserve"> настоящих Правил.</w:t>
      </w:r>
    </w:p>
    <w:bookmarkEnd w:id="1203"/>
    <w:bookmarkStart w:name="z1211" w:id="1204"/>
    <w:p>
      <w:pPr>
        <w:spacing w:after="0"/>
        <w:ind w:left="0"/>
        <w:jc w:val="left"/>
      </w:pPr>
      <w:r>
        <w:rPr>
          <w:rFonts w:ascii="Consolas"/>
          <w:b w:val="false"/>
          <w:i w:val="false"/>
          <w:color w:val="000000"/>
          <w:sz w:val="20"/>
        </w:rPr>
        <w:t>
      328. Ценовое предложение потенциального поставщика не превышает фиксированной цены расторгнутого договора поставки, а также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204"/>
    <w:bookmarkStart w:name="z1212" w:id="1205"/>
    <w:p>
      <w:pPr>
        <w:spacing w:after="0"/>
        <w:ind w:left="0"/>
        <w:jc w:val="left"/>
      </w:pPr>
      <w:r>
        <w:rPr>
          <w:rFonts w:ascii="Consolas"/>
          <w:b w:val="false"/>
          <w:i w:val="false"/>
          <w:color w:val="000000"/>
          <w:sz w:val="20"/>
        </w:rPr>
        <w:t>
      При этом, единый дистрибьютор проводит переговоры с приглашенным потенциальным поставщиком на предмет уменьшения цены договора поставки.</w:t>
      </w:r>
    </w:p>
    <w:bookmarkEnd w:id="1205"/>
    <w:bookmarkStart w:name="z1213" w:id="1206"/>
    <w:p>
      <w:pPr>
        <w:spacing w:after="0"/>
        <w:ind w:left="0"/>
        <w:jc w:val="left"/>
      </w:pPr>
      <w:r>
        <w:rPr>
          <w:rFonts w:ascii="Consolas"/>
          <w:b w:val="false"/>
          <w:i w:val="false"/>
          <w:color w:val="000000"/>
          <w:sz w:val="20"/>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206"/>
    <w:bookmarkStart w:name="z1214" w:id="1207"/>
    <w:p>
      <w:pPr>
        <w:spacing w:after="0"/>
        <w:ind w:left="0"/>
        <w:jc w:val="left"/>
      </w:pPr>
      <w:r>
        <w:rPr>
          <w:rFonts w:ascii="Consolas"/>
          <w:b/>
          <w:i w:val="false"/>
          <w:color w:val="000000"/>
        </w:rPr>
        <w:t xml:space="preserve"> Параграф 7. Порядок закупа способом из одного источника у потенциального поставщика -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w:t>
      </w:r>
    </w:p>
    <w:bookmarkEnd w:id="1207"/>
    <w:bookmarkStart w:name="z1215" w:id="1208"/>
    <w:p>
      <w:pPr>
        <w:spacing w:after="0"/>
        <w:ind w:left="0"/>
        <w:jc w:val="left"/>
      </w:pPr>
      <w:r>
        <w:rPr>
          <w:rFonts w:ascii="Consolas"/>
          <w:b w:val="false"/>
          <w:i w:val="false"/>
          <w:color w:val="000000"/>
          <w:sz w:val="20"/>
        </w:rPr>
        <w:t>
      329. Организация и проведение закупа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предусматривают выполнение следующих последовательных мероприятий:</w:t>
      </w:r>
    </w:p>
    <w:bookmarkEnd w:id="1208"/>
    <w:bookmarkStart w:name="z1216" w:id="1209"/>
    <w:p>
      <w:pPr>
        <w:spacing w:after="0"/>
        <w:ind w:left="0"/>
        <w:jc w:val="left"/>
      </w:pPr>
      <w:r>
        <w:rPr>
          <w:rFonts w:ascii="Consolas"/>
          <w:b w:val="false"/>
          <w:i w:val="false"/>
          <w:color w:val="000000"/>
          <w:sz w:val="20"/>
        </w:rPr>
        <w:t>
      1) единый дистрибьютор в течение одного рабочего дня после получения списка единого дистрибьютора направляет запрос в экспертную организацию для подтверждения перечня товаров, не имеющих аналогов;</w:t>
      </w:r>
    </w:p>
    <w:bookmarkEnd w:id="1209"/>
    <w:bookmarkStart w:name="z1217" w:id="1210"/>
    <w:p>
      <w:pPr>
        <w:spacing w:after="0"/>
        <w:ind w:left="0"/>
        <w:jc w:val="left"/>
      </w:pPr>
      <w:r>
        <w:rPr>
          <w:rFonts w:ascii="Consolas"/>
          <w:b w:val="false"/>
          <w:i w:val="false"/>
          <w:color w:val="000000"/>
          <w:sz w:val="20"/>
        </w:rPr>
        <w:t>
      2) экспертная организация в течение десяти календарных дней с даты получения запроса направляет перечень товаров, не имеющих аналогов в Республике Казахстан;</w:t>
      </w:r>
    </w:p>
    <w:bookmarkEnd w:id="1210"/>
    <w:bookmarkStart w:name="z1218" w:id="1211"/>
    <w:p>
      <w:pPr>
        <w:spacing w:after="0"/>
        <w:ind w:left="0"/>
        <w:jc w:val="left"/>
      </w:pPr>
      <w:r>
        <w:rPr>
          <w:rFonts w:ascii="Consolas"/>
          <w:b w:val="false"/>
          <w:i w:val="false"/>
          <w:color w:val="000000"/>
          <w:sz w:val="20"/>
        </w:rPr>
        <w:t>
      3) единый дистрибьютор на основании письма от экспертной организации в течение двух рабочих дней посредством электронной почты направляет потенциальным поставщикам - представителям иностранного производителя (завода-изготовителя) в Республике Казахстан или отечественным производителям письма-приглашения на переговоры с целью подтверждения возможности заключения договоров поставки;</w:t>
      </w:r>
    </w:p>
    <w:bookmarkEnd w:id="1211"/>
    <w:bookmarkStart w:name="z1219" w:id="1212"/>
    <w:p>
      <w:pPr>
        <w:spacing w:after="0"/>
        <w:ind w:left="0"/>
        <w:jc w:val="left"/>
      </w:pPr>
      <w:r>
        <w:rPr>
          <w:rFonts w:ascii="Consolas"/>
          <w:b w:val="false"/>
          <w:i w:val="false"/>
          <w:color w:val="000000"/>
          <w:sz w:val="20"/>
        </w:rPr>
        <w:t>
      4) потенциальный поставщик - иностранный производитель (завод-изготовитель) или отечественный производитель в течение десяти рабочих дней направляет подтверждение об участии в переговорах по заключению договоров поставки либо письмо об отказе от участия с указанием причин. Единый дистрибьютор может продлить срок представления подтверждения до пятнадцати рабочих дней по обоснованному обращению потенциального поставщика. При этом, отсутствие ответа в установленный срок настоящим подпунктом расценивается как отказ от участия в переговорах по заключению договоров поставки.</w:t>
      </w:r>
    </w:p>
    <w:bookmarkEnd w:id="1212"/>
    <w:bookmarkStart w:name="z1220" w:id="1213"/>
    <w:p>
      <w:pPr>
        <w:spacing w:after="0"/>
        <w:ind w:left="0"/>
        <w:jc w:val="left"/>
      </w:pPr>
      <w:r>
        <w:rPr>
          <w:rFonts w:ascii="Consolas"/>
          <w:b w:val="false"/>
          <w:i w:val="false"/>
          <w:color w:val="000000"/>
          <w:sz w:val="20"/>
        </w:rPr>
        <w:t>
      5) на основании писем от потенциальных поставщиков - иностранных производителей (завода-изготовителя) или отечественных производителей, единый дистрибьютор проводит переговоры на предмет возможности заключения договоров поставки или, в случае наличия действующего договора поставки, дополнительного соглашения на планируемый финансовый год;</w:t>
      </w:r>
    </w:p>
    <w:bookmarkEnd w:id="1213"/>
    <w:bookmarkStart w:name="z1221" w:id="1214"/>
    <w:p>
      <w:pPr>
        <w:spacing w:after="0"/>
        <w:ind w:left="0"/>
        <w:jc w:val="left"/>
      </w:pPr>
      <w:r>
        <w:rPr>
          <w:rFonts w:ascii="Consolas"/>
          <w:b w:val="false"/>
          <w:i w:val="false"/>
          <w:color w:val="000000"/>
          <w:sz w:val="20"/>
        </w:rPr>
        <w:t xml:space="preserve">
      6) в случае достижения договоренностей по заключению договоров поставки с иностранным производителем (заводом-изготовителем), единый дистрибьютор направляет потенциальному поставщику приглашение об участии в закупе способом из одного источника. В случае отказа от заключения договора поставки, единый дистрибьютор на основании протокола переговоров с потенциальным поставщиком проводит двухэтапный тендер согласно </w:t>
      </w:r>
      <w:r>
        <w:rPr>
          <w:rFonts w:ascii="Consolas"/>
          <w:b w:val="false"/>
          <w:i w:val="false"/>
          <w:color w:val="000000"/>
          <w:sz w:val="20"/>
        </w:rPr>
        <w:t>разделу 3</w:t>
      </w:r>
      <w:r>
        <w:rPr>
          <w:rFonts w:ascii="Consolas"/>
          <w:b w:val="false"/>
          <w:i w:val="false"/>
          <w:color w:val="000000"/>
          <w:sz w:val="20"/>
        </w:rPr>
        <w:t xml:space="preserve"> настоящих Правил.</w:t>
      </w:r>
    </w:p>
    <w:bookmarkEnd w:id="1214"/>
    <w:bookmarkStart w:name="z1222" w:id="1215"/>
    <w:p>
      <w:pPr>
        <w:spacing w:after="0"/>
        <w:ind w:left="0"/>
        <w:jc w:val="left"/>
      </w:pPr>
      <w:r>
        <w:rPr>
          <w:rFonts w:ascii="Consolas"/>
          <w:b w:val="false"/>
          <w:i w:val="false"/>
          <w:color w:val="000000"/>
          <w:sz w:val="20"/>
        </w:rPr>
        <w:t xml:space="preserve">
      7) в течение 10 (десяти) рабочих дней потенциальный поставщик - иностранный производитель (завод-изготовитель) или отечественный производитель представляют перечень документов согласно </w:t>
      </w:r>
      <w:r>
        <w:rPr>
          <w:rFonts w:ascii="Consolas"/>
          <w:b w:val="false"/>
          <w:i w:val="false"/>
          <w:color w:val="000000"/>
          <w:sz w:val="20"/>
        </w:rPr>
        <w:t>пунктам 331</w:t>
      </w:r>
      <w:r>
        <w:rPr>
          <w:rFonts w:ascii="Consolas"/>
          <w:b w:val="false"/>
          <w:i w:val="false"/>
          <w:color w:val="000000"/>
          <w:sz w:val="20"/>
        </w:rPr>
        <w:t xml:space="preserve">, </w:t>
      </w:r>
      <w:r>
        <w:rPr>
          <w:rFonts w:ascii="Consolas"/>
          <w:b w:val="false"/>
          <w:i w:val="false"/>
          <w:color w:val="000000"/>
          <w:sz w:val="20"/>
        </w:rPr>
        <w:t>332</w:t>
      </w:r>
      <w:r>
        <w:rPr>
          <w:rFonts w:ascii="Consolas"/>
          <w:b w:val="false"/>
          <w:i w:val="false"/>
          <w:color w:val="000000"/>
          <w:sz w:val="20"/>
        </w:rPr>
        <w:t xml:space="preserve"> настоящих Правил;</w:t>
      </w:r>
    </w:p>
    <w:bookmarkEnd w:id="1215"/>
    <w:bookmarkStart w:name="z1223" w:id="1216"/>
    <w:p>
      <w:pPr>
        <w:spacing w:after="0"/>
        <w:ind w:left="0"/>
        <w:jc w:val="left"/>
      </w:pPr>
      <w:r>
        <w:rPr>
          <w:rFonts w:ascii="Consolas"/>
          <w:b w:val="false"/>
          <w:i w:val="false"/>
          <w:color w:val="000000"/>
          <w:sz w:val="20"/>
        </w:rPr>
        <w:t>
      8) единый дистрибьютор создает комиссию для организации и проведения процедур закупа способом из одного источника;</w:t>
      </w:r>
    </w:p>
    <w:bookmarkEnd w:id="1216"/>
    <w:bookmarkStart w:name="z1224" w:id="1217"/>
    <w:p>
      <w:pPr>
        <w:spacing w:after="0"/>
        <w:ind w:left="0"/>
        <w:jc w:val="left"/>
      </w:pPr>
      <w:r>
        <w:rPr>
          <w:rFonts w:ascii="Consolas"/>
          <w:b w:val="false"/>
          <w:i w:val="false"/>
          <w:color w:val="000000"/>
          <w:sz w:val="20"/>
        </w:rPr>
        <w:t>
      9) решение о закупе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принимается с учетом наличия запаса свободных денежных средств в случае заключения договора в иностранной валюте;</w:t>
      </w:r>
    </w:p>
    <w:bookmarkEnd w:id="1217"/>
    <w:bookmarkStart w:name="z1225" w:id="1218"/>
    <w:p>
      <w:pPr>
        <w:spacing w:after="0"/>
        <w:ind w:left="0"/>
        <w:jc w:val="left"/>
      </w:pPr>
      <w:r>
        <w:rPr>
          <w:rFonts w:ascii="Consolas"/>
          <w:b w:val="false"/>
          <w:i w:val="false"/>
          <w:color w:val="000000"/>
          <w:sz w:val="20"/>
        </w:rPr>
        <w:t>
      10) на основании протокола об итогах закупа способом из одного источника единый дистрибьютор заключает договор поставки (в случае наличия действующего договора поставки - дополнительное соглашение на планируемый финансовый год) с потенциальным поставщиком - иностранным производителем (заводом-изготовителем) или отечественным производителем).</w:t>
      </w:r>
    </w:p>
    <w:bookmarkEnd w:id="1218"/>
    <w:bookmarkStart w:name="z1226" w:id="1219"/>
    <w:p>
      <w:pPr>
        <w:spacing w:after="0"/>
        <w:ind w:left="0"/>
        <w:jc w:val="left"/>
      </w:pPr>
      <w:r>
        <w:rPr>
          <w:rFonts w:ascii="Consolas"/>
          <w:b w:val="false"/>
          <w:i w:val="false"/>
          <w:color w:val="000000"/>
          <w:sz w:val="20"/>
        </w:rPr>
        <w:t xml:space="preserve">
      330. Лекарственные средства и изделия медицинского назначения, закупаемые согласно настоящему параграфу, соответствуют требованиям </w:t>
      </w:r>
      <w:r>
        <w:rPr>
          <w:rFonts w:ascii="Consolas"/>
          <w:b w:val="false"/>
          <w:i w:val="false"/>
          <w:color w:val="000000"/>
          <w:sz w:val="20"/>
        </w:rPr>
        <w:t>пункта 20</w:t>
      </w:r>
      <w:r>
        <w:rPr>
          <w:rFonts w:ascii="Consolas"/>
          <w:b w:val="false"/>
          <w:i w:val="false"/>
          <w:color w:val="000000"/>
          <w:sz w:val="20"/>
        </w:rPr>
        <w:t xml:space="preserve"> настоящих Правил, за исключением случаев возникновения угрозы санитарно-эпидемиологическому благополучию населения.</w:t>
      </w:r>
    </w:p>
    <w:bookmarkEnd w:id="1219"/>
    <w:bookmarkStart w:name="z1227" w:id="1220"/>
    <w:p>
      <w:pPr>
        <w:spacing w:after="0"/>
        <w:ind w:left="0"/>
        <w:jc w:val="left"/>
      </w:pPr>
      <w:r>
        <w:rPr>
          <w:rFonts w:ascii="Consolas"/>
          <w:b w:val="false"/>
          <w:i w:val="false"/>
          <w:color w:val="000000"/>
          <w:sz w:val="20"/>
        </w:rPr>
        <w:t>
      331. При осуществлении закупа у потенциального поставщика- иностранного производителя (завода-изготовителя) товаров, не имеющих аналогов, единый дистрибьютор запрашивает:</w:t>
      </w:r>
    </w:p>
    <w:bookmarkEnd w:id="1220"/>
    <w:bookmarkStart w:name="z1228" w:id="1221"/>
    <w:p>
      <w:pPr>
        <w:spacing w:after="0"/>
        <w:ind w:left="0"/>
        <w:jc w:val="left"/>
      </w:pPr>
      <w:r>
        <w:rPr>
          <w:rFonts w:ascii="Consolas"/>
          <w:b w:val="false"/>
          <w:i w:val="false"/>
          <w:color w:val="000000"/>
          <w:sz w:val="20"/>
        </w:rPr>
        <w:t>
      1) ценовое предложение;</w:t>
      </w:r>
    </w:p>
    <w:bookmarkEnd w:id="1221"/>
    <w:bookmarkStart w:name="z1229" w:id="1222"/>
    <w:p>
      <w:pPr>
        <w:spacing w:after="0"/>
        <w:ind w:left="0"/>
        <w:jc w:val="left"/>
      </w:pPr>
      <w:r>
        <w:rPr>
          <w:rFonts w:ascii="Consolas"/>
          <w:b w:val="false"/>
          <w:i w:val="false"/>
          <w:color w:val="000000"/>
          <w:sz w:val="20"/>
        </w:rPr>
        <w:t>
      2) копию действующего документа, подтверждающего регистрацию, или выписку из информационного ресурса Государственного реестра, заверяемую электронно-цифровой подписью экспертной организации,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1222"/>
    <w:bookmarkStart w:name="z1230" w:id="1223"/>
    <w:p>
      <w:pPr>
        <w:spacing w:after="0"/>
        <w:ind w:left="0"/>
        <w:jc w:val="left"/>
      </w:pPr>
      <w:r>
        <w:rPr>
          <w:rFonts w:ascii="Consolas"/>
          <w:b w:val="false"/>
          <w:i w:val="false"/>
          <w:color w:val="000000"/>
          <w:sz w:val="20"/>
        </w:rPr>
        <w:t>
      3)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с указанием сроков годности на момент поставки;</w:t>
      </w:r>
    </w:p>
    <w:bookmarkEnd w:id="1223"/>
    <w:bookmarkStart w:name="z1231" w:id="1224"/>
    <w:p>
      <w:pPr>
        <w:spacing w:after="0"/>
        <w:ind w:left="0"/>
        <w:jc w:val="left"/>
      </w:pPr>
      <w:r>
        <w:rPr>
          <w:rFonts w:ascii="Consolas"/>
          <w:b w:val="false"/>
          <w:i w:val="false"/>
          <w:color w:val="000000"/>
          <w:sz w:val="20"/>
        </w:rPr>
        <w:t>
      4)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представительстве(филиале);</w:t>
      </w:r>
    </w:p>
    <w:bookmarkEnd w:id="1224"/>
    <w:bookmarkStart w:name="z1232" w:id="1225"/>
    <w:p>
      <w:pPr>
        <w:spacing w:after="0"/>
        <w:ind w:left="0"/>
        <w:jc w:val="left"/>
      </w:pPr>
      <w:r>
        <w:rPr>
          <w:rFonts w:ascii="Consolas"/>
          <w:b w:val="false"/>
          <w:i w:val="false"/>
          <w:color w:val="000000"/>
          <w:sz w:val="20"/>
        </w:rPr>
        <w:t>
      5)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удостоверенным переводом на государственном и русском языках (при наличии);</w:t>
      </w:r>
    </w:p>
    <w:bookmarkEnd w:id="1225"/>
    <w:bookmarkStart w:name="z1233" w:id="1226"/>
    <w:p>
      <w:pPr>
        <w:spacing w:after="0"/>
        <w:ind w:left="0"/>
        <w:jc w:val="left"/>
      </w:pPr>
      <w:r>
        <w:rPr>
          <w:rFonts w:ascii="Consolas"/>
          <w:b w:val="false"/>
          <w:i w:val="false"/>
          <w:color w:val="000000"/>
          <w:sz w:val="20"/>
        </w:rPr>
        <w:t>
      6) копию сертификата соответствия требованиям GMP и GDP (при наличии);</w:t>
      </w:r>
    </w:p>
    <w:bookmarkEnd w:id="1226"/>
    <w:bookmarkStart w:name="z1234" w:id="1227"/>
    <w:p>
      <w:pPr>
        <w:spacing w:after="0"/>
        <w:ind w:left="0"/>
        <w:jc w:val="left"/>
      </w:pPr>
      <w:r>
        <w:rPr>
          <w:rFonts w:ascii="Consolas"/>
          <w:b w:val="false"/>
          <w:i w:val="false"/>
          <w:color w:val="000000"/>
          <w:sz w:val="20"/>
        </w:rPr>
        <w:t>
      7) копию документа, подтверждающего право подписи уполномоченного лица.</w:t>
      </w:r>
    </w:p>
    <w:bookmarkEnd w:id="1227"/>
    <w:bookmarkStart w:name="z1235" w:id="1228"/>
    <w:p>
      <w:pPr>
        <w:spacing w:after="0"/>
        <w:ind w:left="0"/>
        <w:jc w:val="left"/>
      </w:pPr>
      <w:r>
        <w:rPr>
          <w:rFonts w:ascii="Consolas"/>
          <w:b w:val="false"/>
          <w:i w:val="false"/>
          <w:color w:val="000000"/>
          <w:sz w:val="20"/>
        </w:rPr>
        <w:t>
      В случае,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4) и 5) настоящего пункта.</w:t>
      </w:r>
    </w:p>
    <w:bookmarkEnd w:id="1228"/>
    <w:bookmarkStart w:name="z1236" w:id="1229"/>
    <w:p>
      <w:pPr>
        <w:spacing w:after="0"/>
        <w:ind w:left="0"/>
        <w:jc w:val="left"/>
      </w:pPr>
      <w:r>
        <w:rPr>
          <w:rFonts w:ascii="Consolas"/>
          <w:b w:val="false"/>
          <w:i w:val="false"/>
          <w:color w:val="000000"/>
          <w:sz w:val="20"/>
        </w:rPr>
        <w:t>
      332. При осуществлении закупа у потенциального поставщика-филиала иностранного юридического лица либо дочерней компании, зарегистрированной в Республике Казахстан в качестве юридического лица иностранного производителя или юридического лица, входящего в группу фармацевтической компании и уполномоченного экспортировать товары на территорию Республики Казахстан, единый дистрибьютор дополнительно запрашивает документы, подтверждающие учреждение иностранным производителем лекарственных средств и изделий медицинского назначения филиала иностранного юридического лица либо дочерней компании.</w:t>
      </w:r>
    </w:p>
    <w:bookmarkEnd w:id="1229"/>
    <w:bookmarkStart w:name="z1237" w:id="1230"/>
    <w:p>
      <w:pPr>
        <w:spacing w:after="0"/>
        <w:ind w:left="0"/>
        <w:jc w:val="left"/>
      </w:pPr>
      <w:r>
        <w:rPr>
          <w:rFonts w:ascii="Consolas"/>
          <w:b w:val="false"/>
          <w:i w:val="false"/>
          <w:color w:val="000000"/>
          <w:sz w:val="20"/>
        </w:rPr>
        <w:t xml:space="preserve">
      При осуществлении закупа у потенциального поставщика - отечественного производителя лекарственных средств, изделий медицинского назначения, не имеющих аналогов, единый дистрибьютор запрашивает документы, перечисленные в </w:t>
      </w:r>
      <w:r>
        <w:rPr>
          <w:rFonts w:ascii="Consolas"/>
          <w:b w:val="false"/>
          <w:i w:val="false"/>
          <w:color w:val="000000"/>
          <w:sz w:val="20"/>
        </w:rPr>
        <w:t>пункте 331</w:t>
      </w:r>
      <w:r>
        <w:rPr>
          <w:rFonts w:ascii="Consolas"/>
          <w:b w:val="false"/>
          <w:i w:val="false"/>
          <w:color w:val="000000"/>
          <w:sz w:val="20"/>
        </w:rPr>
        <w:t>, за исключением подпунктов 4) и 5).</w:t>
      </w:r>
    </w:p>
    <w:bookmarkEnd w:id="1230"/>
    <w:bookmarkStart w:name="z1238" w:id="1231"/>
    <w:p>
      <w:pPr>
        <w:spacing w:after="0"/>
        <w:ind w:left="0"/>
        <w:jc w:val="left"/>
      </w:pPr>
      <w:r>
        <w:rPr>
          <w:rFonts w:ascii="Consolas"/>
          <w:b w:val="false"/>
          <w:i w:val="false"/>
          <w:color w:val="000000"/>
          <w:sz w:val="20"/>
        </w:rPr>
        <w:t>
      333. При осуществлении закупа из одного источника у отечественного товаропроизводителя или иностранного производителя товаров, не имеющих аналогов, заключается гражданско-правовой договор поставки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товары на территорию Республики Казахстан, сроком до трех лет.</w:t>
      </w:r>
    </w:p>
    <w:bookmarkEnd w:id="1231"/>
    <w:bookmarkStart w:name="z1239" w:id="1232"/>
    <w:p>
      <w:pPr>
        <w:spacing w:after="0"/>
        <w:ind w:left="0"/>
        <w:jc w:val="left"/>
      </w:pPr>
      <w:r>
        <w:rPr>
          <w:rFonts w:ascii="Consolas"/>
          <w:b w:val="false"/>
          <w:i w:val="false"/>
          <w:color w:val="000000"/>
          <w:sz w:val="20"/>
        </w:rPr>
        <w:t xml:space="preserve">
      334. По согласованию с уполномоченным органом в области здравоохранения, трехлетние договора поставки товаров, не имеющих аналогов, могут заключаться с фиксацией на трехлетний период ежегодного минимального закупаемого количества товаров и закупочной цены, с учетом необходимости и прогноза потребности товаров, при условии предоставления потенциальным поставщиком ежегодной дополнительной скидки, размер которой определяется по результатам переговоров. При этом уполномоченный орган в области здравоохранения определяет ежегодную минимальную потребность в таких товарах на трехлетний период и предоставляет ее единому дистрибьютору. Единый дистрибьютор на основании информации уполномоченного органа о минимальной потребности проводит переговоры с потенциальным поставщиком товаров, не имеющих аналогов, по определению размера ежегодной дополнительной скидки. По результатам переговоров уполномоченный орган в области здравоохранения принимает решение о заключении трехлетнего договора поставки с фиксацией на трехлетний период ежегодного минимального закупаемого количества товаров и закупочной цены, и фиксации предельной цены на три года. На основании решения уполномоченного органа в области здравоохранения единый дистрибьютор заключает договор поставки с потенциальным поставщиком. </w:t>
      </w:r>
    </w:p>
    <w:bookmarkEnd w:id="1232"/>
    <w:bookmarkStart w:name="z1240" w:id="1233"/>
    <w:p>
      <w:pPr>
        <w:spacing w:after="0"/>
        <w:ind w:left="0"/>
        <w:jc w:val="left"/>
      </w:pPr>
      <w:r>
        <w:rPr>
          <w:rFonts w:ascii="Consolas"/>
          <w:b w:val="false"/>
          <w:i w:val="false"/>
          <w:color w:val="000000"/>
          <w:sz w:val="20"/>
        </w:rPr>
        <w:t xml:space="preserve">
      335. 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w:t>
      </w:r>
    </w:p>
    <w:bookmarkEnd w:id="1233"/>
    <w:bookmarkStart w:name="z1241" w:id="1234"/>
    <w:p>
      <w:pPr>
        <w:spacing w:after="0"/>
        <w:ind w:left="0"/>
        <w:jc w:val="left"/>
      </w:pPr>
      <w:r>
        <w:rPr>
          <w:rFonts w:ascii="Consolas"/>
          <w:b w:val="false"/>
          <w:i w:val="false"/>
          <w:color w:val="000000"/>
          <w:sz w:val="20"/>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234"/>
    <w:bookmarkStart w:name="z1242" w:id="1235"/>
    <w:p>
      <w:pPr>
        <w:spacing w:after="0"/>
        <w:ind w:left="0"/>
        <w:jc w:val="left"/>
      </w:pPr>
      <w:r>
        <w:rPr>
          <w:rFonts w:ascii="Consolas"/>
          <w:b w:val="false"/>
          <w:i w:val="false"/>
          <w:color w:val="000000"/>
          <w:sz w:val="20"/>
        </w:rPr>
        <w:t>
      Закуп способом из одного источника по дополнительным заявкам заказчика осуществляется у потенциального поставщика - иностранного производителя (завода-изготовителя) по фиксированной цене в валюте, указанной в договоре поставки.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w:t>
      </w:r>
    </w:p>
    <w:bookmarkEnd w:id="1235"/>
    <w:bookmarkStart w:name="z1243" w:id="1236"/>
    <w:p>
      <w:pPr>
        <w:spacing w:after="0"/>
        <w:ind w:left="0"/>
        <w:jc w:val="left"/>
      </w:pPr>
      <w:r>
        <w:rPr>
          <w:rFonts w:ascii="Consolas"/>
          <w:b w:val="false"/>
          <w:i w:val="false"/>
          <w:color w:val="000000"/>
          <w:sz w:val="20"/>
        </w:rPr>
        <w:t>
      336. Договор поставки товаров, не имеющих аналогов, подлежит расторжению в случаях:</w:t>
      </w:r>
    </w:p>
    <w:bookmarkEnd w:id="1236"/>
    <w:bookmarkStart w:name="z1244" w:id="1237"/>
    <w:p>
      <w:pPr>
        <w:spacing w:after="0"/>
        <w:ind w:left="0"/>
        <w:jc w:val="left"/>
      </w:pPr>
      <w:r>
        <w:rPr>
          <w:rFonts w:ascii="Consolas"/>
          <w:b w:val="false"/>
          <w:i w:val="false"/>
          <w:color w:val="000000"/>
          <w:sz w:val="20"/>
        </w:rPr>
        <w:t>
      1) регистрации в Республике Казахстан аналогов лекарственного средства или изделия медицинского назначения по международному непатентованному наименованию (составу) и характеристике после исполнения обязательств на соответствующий финансовый год;</w:t>
      </w:r>
    </w:p>
    <w:bookmarkEnd w:id="1237"/>
    <w:bookmarkStart w:name="z1245" w:id="1238"/>
    <w:p>
      <w:pPr>
        <w:spacing w:after="0"/>
        <w:ind w:left="0"/>
        <w:jc w:val="left"/>
      </w:pPr>
      <w:r>
        <w:rPr>
          <w:rFonts w:ascii="Consolas"/>
          <w:b w:val="false"/>
          <w:i w:val="false"/>
          <w:color w:val="000000"/>
          <w:sz w:val="20"/>
        </w:rPr>
        <w:t>
      2) исключения лекарственных средств и изделий медицинского назначения из списка закупа единого дистрибьютора;</w:t>
      </w:r>
    </w:p>
    <w:bookmarkEnd w:id="1238"/>
    <w:bookmarkStart w:name="z1246" w:id="1239"/>
    <w:p>
      <w:pPr>
        <w:spacing w:after="0"/>
        <w:ind w:left="0"/>
        <w:jc w:val="left"/>
      </w:pPr>
      <w:r>
        <w:rPr>
          <w:rFonts w:ascii="Consolas"/>
          <w:b w:val="false"/>
          <w:i w:val="false"/>
          <w:color w:val="000000"/>
          <w:sz w:val="20"/>
        </w:rPr>
        <w:t>
      3) прекращения срока действия регистрации в Республике Казахстан лекарственного средства, изделия медицинского назначения.</w:t>
      </w:r>
    </w:p>
    <w:bookmarkEnd w:id="1239"/>
    <w:bookmarkStart w:name="z1247" w:id="1240"/>
    <w:p>
      <w:pPr>
        <w:spacing w:after="0"/>
        <w:ind w:left="0"/>
        <w:jc w:val="left"/>
      </w:pPr>
      <w:r>
        <w:rPr>
          <w:rFonts w:ascii="Consolas"/>
          <w:b/>
          <w:i w:val="false"/>
          <w:color w:val="000000"/>
        </w:rPr>
        <w:t xml:space="preserve"> Параграф 8. Порядок закупа способом из одного источника у или через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240"/>
    <w:bookmarkStart w:name="z1248" w:id="1241"/>
    <w:p>
      <w:pPr>
        <w:spacing w:after="0"/>
        <w:ind w:left="0"/>
        <w:jc w:val="left"/>
      </w:pPr>
      <w:r>
        <w:rPr>
          <w:rFonts w:ascii="Consolas"/>
          <w:b w:val="false"/>
          <w:i w:val="false"/>
          <w:color w:val="000000"/>
          <w:sz w:val="20"/>
        </w:rPr>
        <w:t>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изделий медицинского назначения, согласованному уполномоченным органом в области здравоохранения.</w:t>
      </w:r>
    </w:p>
    <w:bookmarkEnd w:id="1241"/>
    <w:bookmarkStart w:name="z1249" w:id="1242"/>
    <w:p>
      <w:pPr>
        <w:spacing w:after="0"/>
        <w:ind w:left="0"/>
        <w:jc w:val="left"/>
      </w:pPr>
      <w:r>
        <w:rPr>
          <w:rFonts w:ascii="Consolas"/>
          <w:b w:val="false"/>
          <w:i w:val="false"/>
          <w:color w:val="000000"/>
          <w:sz w:val="20"/>
        </w:rPr>
        <w:t>
      338. При осуществлении закупа из одного источника через международную организацию, учрежденную Генеральной ассамблеей Организации Объединенных Наций, ею предоставляется ценовое предложение, с указанием срока годности товара, включающее цену за товар и затраты на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поставкой товара, но не превышающую предельной цены, установленной уполномоченным органом в области здравоохранения.</w:t>
      </w:r>
    </w:p>
    <w:bookmarkEnd w:id="1242"/>
    <w:bookmarkStart w:name="z1250" w:id="1243"/>
    <w:p>
      <w:pPr>
        <w:spacing w:after="0"/>
        <w:ind w:left="0"/>
        <w:jc w:val="left"/>
      </w:pPr>
      <w:r>
        <w:rPr>
          <w:rFonts w:ascii="Consolas"/>
          <w:b w:val="false"/>
          <w:i w:val="false"/>
          <w:color w:val="000000"/>
          <w:sz w:val="20"/>
        </w:rPr>
        <w:t xml:space="preserve">
      При осуществлении поставки товара, закупленного через международную организацию, учрежденную Генеральной ассамблеей Организации Объединенных Наций, к товарам не предъявляются требования, установленные </w:t>
      </w:r>
      <w:r>
        <w:rPr>
          <w:rFonts w:ascii="Consolas"/>
          <w:b w:val="false"/>
          <w:i w:val="false"/>
          <w:color w:val="000000"/>
          <w:sz w:val="20"/>
        </w:rPr>
        <w:t>пунктом 20</w:t>
      </w:r>
      <w:r>
        <w:rPr>
          <w:rFonts w:ascii="Consolas"/>
          <w:b w:val="false"/>
          <w:i w:val="false"/>
          <w:color w:val="000000"/>
          <w:sz w:val="20"/>
        </w:rPr>
        <w:t xml:space="preserve"> главы 4 настоящих Правил.</w:t>
      </w:r>
    </w:p>
    <w:bookmarkEnd w:id="1243"/>
    <w:bookmarkStart w:name="z1251" w:id="1244"/>
    <w:p>
      <w:pPr>
        <w:spacing w:after="0"/>
        <w:ind w:left="0"/>
        <w:jc w:val="left"/>
      </w:pPr>
      <w:r>
        <w:rPr>
          <w:rFonts w:ascii="Consolas"/>
          <w:b w:val="false"/>
          <w:i w:val="false"/>
          <w:color w:val="000000"/>
          <w:sz w:val="20"/>
        </w:rPr>
        <w:t>
      339. При закупе товара через международную организацию, учрежденную Генеральной ассамблеей Организации Объединенных Наций, допускается предварительная выплата в размере суммы, указываемой в Соглашении о поставке товара.</w:t>
      </w:r>
    </w:p>
    <w:bookmarkEnd w:id="1244"/>
    <w:bookmarkStart w:name="z1252" w:id="1245"/>
    <w:p>
      <w:pPr>
        <w:spacing w:after="0"/>
        <w:ind w:left="0"/>
        <w:jc w:val="left"/>
      </w:pPr>
      <w:r>
        <w:rPr>
          <w:rFonts w:ascii="Consolas"/>
          <w:b w:val="false"/>
          <w:i w:val="false"/>
          <w:color w:val="000000"/>
          <w:sz w:val="20"/>
        </w:rPr>
        <w:t>
      340.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для оказания сопутствующих услуг, связанных с поставкой товаров.</w:t>
      </w:r>
    </w:p>
    <w:bookmarkEnd w:id="1245"/>
    <w:bookmarkStart w:name="z1729" w:id="1246"/>
    <w:p>
      <w:pPr>
        <w:spacing w:after="0"/>
        <w:ind w:left="0"/>
        <w:jc w:val="left"/>
      </w:pPr>
      <w:r>
        <w:rPr>
          <w:rFonts w:ascii="Consolas"/>
          <w:b/>
          <w:i w:val="false"/>
          <w:color w:val="000000"/>
        </w:rPr>
        <w:t xml:space="preserve"> Параграф 8-1. Порядок закупа способом из одного источника лекарственных средств и изделий медицинского назначения и (или) фармацевтических услуг до девяностодневной потребности от их общего годового объема, в случае, когда подведение итогов двухэтапного тендера переходит на 2018 год</w:t>
      </w:r>
    </w:p>
    <w:bookmarkEnd w:id="1246"/>
    <w:p>
      <w:pPr>
        <w:spacing w:after="0"/>
        <w:ind w:left="0"/>
        <w:jc w:val="left"/>
      </w:pPr>
      <w:r>
        <w:rPr>
          <w:rFonts w:ascii="Consolas"/>
          <w:b w:val="false"/>
          <w:i w:val="false"/>
          <w:color w:val="ff0000"/>
          <w:sz w:val="20"/>
        </w:rPr>
        <w:t xml:space="preserve">
      Сноска. Глава 16 дополнена параграфом 8-1 в соответствии с постановлением Правительства РК от 13.12.2017 </w:t>
      </w:r>
      <w:r>
        <w:rPr>
          <w:rFonts w:ascii="Consolas"/>
          <w:b w:val="false"/>
          <w:i w:val="false"/>
          <w:color w:val="ff0000"/>
          <w:sz w:val="20"/>
        </w:rPr>
        <w:t>№ 829</w:t>
      </w:r>
      <w:r>
        <w:rPr>
          <w:rFonts w:ascii="Consolas"/>
          <w:b w:val="false"/>
          <w:i w:val="false"/>
          <w:color w:val="ff0000"/>
          <w:sz w:val="20"/>
        </w:rPr>
        <w:t xml:space="preserve"> (вводится в действие после дня его первого официального опубликования).</w:t>
      </w:r>
    </w:p>
    <w:bookmarkStart w:name="z1730" w:id="1247"/>
    <w:p>
      <w:pPr>
        <w:spacing w:after="0"/>
        <w:ind w:left="0"/>
        <w:jc w:val="left"/>
      </w:pPr>
      <w:r>
        <w:rPr>
          <w:rFonts w:ascii="Consolas"/>
          <w:b w:val="false"/>
          <w:i w:val="false"/>
          <w:color w:val="000000"/>
          <w:sz w:val="20"/>
        </w:rPr>
        <w:t>
      340-1. В случае, когда в соответствии с установленным настоящими Правилами порядком подведение итогов двухэтапного тендера переходит на 2018 год, единый дистрибьютор вправе закупить лекарственные средства и изделия медицинского назначения и (или) фармацевтические услуги до девяностодневной потребности от их общего годового объема способом из одного источника.</w:t>
      </w:r>
    </w:p>
    <w:bookmarkEnd w:id="1247"/>
    <w:bookmarkStart w:name="z1731" w:id="1248"/>
    <w:p>
      <w:pPr>
        <w:spacing w:after="0"/>
        <w:ind w:left="0"/>
        <w:jc w:val="left"/>
      </w:pPr>
      <w:r>
        <w:rPr>
          <w:rFonts w:ascii="Consolas"/>
          <w:b w:val="false"/>
          <w:i w:val="false"/>
          <w:color w:val="000000"/>
          <w:sz w:val="20"/>
        </w:rPr>
        <w:t>
      340-2. Общий годовой объем лекарственных средств и изделий медицинского назначения и (или) фармацевтических услуг объявляемого двухэтапного тендера уменьшается на соответствующий объем лекарственных средств и изделий медицинского назначения и (или) фармацевтических услуг, закупаемых способом из одного источника.</w:t>
      </w:r>
    </w:p>
    <w:bookmarkEnd w:id="1248"/>
    <w:bookmarkStart w:name="z1253" w:id="1249"/>
    <w:p>
      <w:pPr>
        <w:spacing w:after="0"/>
        <w:ind w:left="0"/>
        <w:jc w:val="left"/>
      </w:pPr>
      <w:r>
        <w:rPr>
          <w:rFonts w:ascii="Consolas"/>
          <w:b/>
          <w:i w:val="false"/>
          <w:color w:val="000000"/>
        </w:rPr>
        <w:t xml:space="preserve"> Параграф 9. Решения при признании закупа способом из одного источника несостоявшимся</w:t>
      </w:r>
    </w:p>
    <w:bookmarkEnd w:id="1249"/>
    <w:bookmarkStart w:name="z1254" w:id="1250"/>
    <w:p>
      <w:pPr>
        <w:spacing w:after="0"/>
        <w:ind w:left="0"/>
        <w:jc w:val="left"/>
      </w:pPr>
      <w:r>
        <w:rPr>
          <w:rFonts w:ascii="Consolas"/>
          <w:b w:val="false"/>
          <w:i w:val="false"/>
          <w:color w:val="000000"/>
          <w:sz w:val="20"/>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p>
    <w:bookmarkEnd w:id="1250"/>
    <w:bookmarkStart w:name="z1255" w:id="1251"/>
    <w:p>
      <w:pPr>
        <w:spacing w:after="0"/>
        <w:ind w:left="0"/>
        <w:jc w:val="left"/>
      </w:pPr>
      <w:r>
        <w:rPr>
          <w:rFonts w:ascii="Consolas"/>
          <w:b w:val="false"/>
          <w:i w:val="false"/>
          <w:color w:val="000000"/>
          <w:sz w:val="20"/>
        </w:rPr>
        <w:t>
      1) о повторном проведении закупа способом двухэтапного тендера;</w:t>
      </w:r>
    </w:p>
    <w:bookmarkEnd w:id="1251"/>
    <w:bookmarkStart w:name="z1256" w:id="1252"/>
    <w:p>
      <w:pPr>
        <w:spacing w:after="0"/>
        <w:ind w:left="0"/>
        <w:jc w:val="left"/>
      </w:pPr>
      <w:r>
        <w:rPr>
          <w:rFonts w:ascii="Consolas"/>
          <w:b w:val="false"/>
          <w:i w:val="false"/>
          <w:color w:val="000000"/>
          <w:sz w:val="20"/>
        </w:rPr>
        <w:t>
      2) об изменении условий двухэтапного тендера и повторном проведении закупа способом двухэтапного тендера;</w:t>
      </w:r>
    </w:p>
    <w:bookmarkEnd w:id="1252"/>
    <w:bookmarkStart w:name="z1257" w:id="1253"/>
    <w:p>
      <w:pPr>
        <w:spacing w:after="0"/>
        <w:ind w:left="0"/>
        <w:jc w:val="left"/>
      </w:pPr>
      <w:r>
        <w:rPr>
          <w:rFonts w:ascii="Consolas"/>
          <w:b w:val="false"/>
          <w:i w:val="false"/>
          <w:color w:val="000000"/>
          <w:sz w:val="20"/>
        </w:rPr>
        <w:t xml:space="preserve">
      3) об осуществлении повторного закупа способом из одного источника у потенциального поставщика, определенного единым дистрибьютором, из числа потенциальных поставщиков, принимавших участие в закупе способом двухэтапного тендера, (при этом к повторному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w:t>
      </w:r>
      <w:r>
        <w:rPr>
          <w:rFonts w:ascii="Consolas"/>
          <w:b w:val="false"/>
          <w:i w:val="false"/>
          <w:color w:val="000000"/>
          <w:sz w:val="20"/>
        </w:rPr>
        <w:t>пункта 14</w:t>
      </w:r>
      <w:r>
        <w:rPr>
          <w:rFonts w:ascii="Consolas"/>
          <w:b w:val="false"/>
          <w:i w:val="false"/>
          <w:color w:val="000000"/>
          <w:sz w:val="20"/>
        </w:rPr>
        <w:t xml:space="preserve"> настоящих Правил); </w:t>
      </w:r>
    </w:p>
    <w:bookmarkEnd w:id="1253"/>
    <w:bookmarkStart w:name="z1258" w:id="1254"/>
    <w:p>
      <w:pPr>
        <w:spacing w:after="0"/>
        <w:ind w:left="0"/>
        <w:jc w:val="left"/>
      </w:pPr>
      <w:r>
        <w:rPr>
          <w:rFonts w:ascii="Consolas"/>
          <w:b w:val="false"/>
          <w:i w:val="false"/>
          <w:color w:val="000000"/>
          <w:sz w:val="20"/>
        </w:rPr>
        <w:t>
      4) об отказе от осуществления закупа в случае отсутствия потребности заказчиков.</w:t>
      </w:r>
    </w:p>
    <w:bookmarkEnd w:id="1254"/>
    <w:bookmarkStart w:name="z1259" w:id="1255"/>
    <w:p>
      <w:pPr>
        <w:spacing w:after="0"/>
        <w:ind w:left="0"/>
        <w:jc w:val="left"/>
      </w:pPr>
      <w:r>
        <w:rPr>
          <w:rFonts w:ascii="Consolas"/>
          <w:b w:val="false"/>
          <w:i w:val="false"/>
          <w:color w:val="000000"/>
          <w:sz w:val="20"/>
        </w:rPr>
        <w:t>
      При организации закупа медицинской техники, такое решение принимают лизингодатель либо уполномоченный орган в области здравоохранения.</w:t>
      </w:r>
    </w:p>
    <w:bookmarkEnd w:id="1255"/>
    <w:bookmarkStart w:name="z1260" w:id="1256"/>
    <w:p>
      <w:pPr>
        <w:spacing w:after="0"/>
        <w:ind w:left="0"/>
        <w:jc w:val="left"/>
      </w:pPr>
      <w:r>
        <w:rPr>
          <w:rFonts w:ascii="Consolas"/>
          <w:b/>
          <w:i w:val="false"/>
          <w:color w:val="000000"/>
        </w:rPr>
        <w:t xml:space="preserve"> Глава 17. Закуп способом из одного источника посредством веб-портала закупок</w:t>
      </w:r>
    </w:p>
    <w:bookmarkEnd w:id="1256"/>
    <w:bookmarkStart w:name="z1261" w:id="1257"/>
    <w:p>
      <w:pPr>
        <w:spacing w:after="0"/>
        <w:ind w:left="0"/>
        <w:jc w:val="left"/>
      </w:pPr>
      <w:r>
        <w:rPr>
          <w:rFonts w:ascii="Consolas"/>
          <w:b/>
          <w:i w:val="false"/>
          <w:color w:val="000000"/>
        </w:rPr>
        <w:t xml:space="preserve"> Параграф 1. Основания осуществления закупа способом из одного источника посредством веб-портала закупок</w:t>
      </w:r>
    </w:p>
    <w:bookmarkEnd w:id="1257"/>
    <w:bookmarkStart w:name="z1262" w:id="1258"/>
    <w:p>
      <w:pPr>
        <w:spacing w:after="0"/>
        <w:ind w:left="0"/>
        <w:jc w:val="left"/>
      </w:pPr>
      <w:r>
        <w:rPr>
          <w:rFonts w:ascii="Consolas"/>
          <w:b w:val="false"/>
          <w:i w:val="false"/>
          <w:color w:val="000000"/>
          <w:sz w:val="20"/>
        </w:rPr>
        <w:t xml:space="preserve">
      342. Закуп способом из одного источника осуществляется единым дистрибьютором посредством веб-портала закупок в случаях, предусмотренных </w:t>
      </w:r>
      <w:r>
        <w:rPr>
          <w:rFonts w:ascii="Consolas"/>
          <w:b w:val="false"/>
          <w:i w:val="false"/>
          <w:color w:val="000000"/>
          <w:sz w:val="20"/>
        </w:rPr>
        <w:t>пунктами 316</w:t>
      </w:r>
      <w:r>
        <w:rPr>
          <w:rFonts w:ascii="Consolas"/>
          <w:b w:val="false"/>
          <w:i w:val="false"/>
          <w:color w:val="000000"/>
          <w:sz w:val="20"/>
        </w:rPr>
        <w:t xml:space="preserve">, </w:t>
      </w:r>
      <w:r>
        <w:rPr>
          <w:rFonts w:ascii="Consolas"/>
          <w:b w:val="false"/>
          <w:i w:val="false"/>
          <w:color w:val="000000"/>
          <w:sz w:val="20"/>
        </w:rPr>
        <w:t>317</w:t>
      </w:r>
      <w:r>
        <w:rPr>
          <w:rFonts w:ascii="Consolas"/>
          <w:b w:val="false"/>
          <w:i w:val="false"/>
          <w:color w:val="000000"/>
          <w:sz w:val="20"/>
        </w:rPr>
        <w:t xml:space="preserve">, </w:t>
      </w:r>
      <w:r>
        <w:rPr>
          <w:rFonts w:ascii="Consolas"/>
          <w:b w:val="false"/>
          <w:i w:val="false"/>
          <w:color w:val="000000"/>
          <w:sz w:val="20"/>
        </w:rPr>
        <w:t>318</w:t>
      </w:r>
      <w:r>
        <w:rPr>
          <w:rFonts w:ascii="Consolas"/>
          <w:b w:val="false"/>
          <w:i w:val="false"/>
          <w:color w:val="000000"/>
          <w:sz w:val="20"/>
        </w:rPr>
        <w:t xml:space="preserve"> и </w:t>
      </w:r>
      <w:r>
        <w:rPr>
          <w:rFonts w:ascii="Consolas"/>
          <w:b w:val="false"/>
          <w:i w:val="false"/>
          <w:color w:val="000000"/>
          <w:sz w:val="20"/>
        </w:rPr>
        <w:t>319</w:t>
      </w:r>
      <w:r>
        <w:rPr>
          <w:rFonts w:ascii="Consolas"/>
          <w:b w:val="false"/>
          <w:i w:val="false"/>
          <w:color w:val="000000"/>
          <w:sz w:val="20"/>
        </w:rPr>
        <w:t xml:space="preserve"> настоящих Правил.</w:t>
      </w:r>
    </w:p>
    <w:bookmarkEnd w:id="1258"/>
    <w:bookmarkStart w:name="z1263" w:id="1259"/>
    <w:p>
      <w:pPr>
        <w:spacing w:after="0"/>
        <w:ind w:left="0"/>
        <w:jc w:val="left"/>
      </w:pPr>
      <w:r>
        <w:rPr>
          <w:rFonts w:ascii="Consolas"/>
          <w:b/>
          <w:i w:val="false"/>
          <w:color w:val="000000"/>
        </w:rPr>
        <w:t xml:space="preserve"> Параграф 2. Порядок осуществления закупа способом из одного источника посредством веб-портала закупок</w:t>
      </w:r>
    </w:p>
    <w:bookmarkEnd w:id="1259"/>
    <w:bookmarkStart w:name="z1264" w:id="1260"/>
    <w:p>
      <w:pPr>
        <w:spacing w:after="0"/>
        <w:ind w:left="0"/>
        <w:jc w:val="left"/>
      </w:pPr>
      <w:r>
        <w:rPr>
          <w:rFonts w:ascii="Consolas"/>
          <w:b w:val="false"/>
          <w:i w:val="false"/>
          <w:color w:val="000000"/>
          <w:sz w:val="20"/>
        </w:rPr>
        <w:t xml:space="preserve">
      343. Организация и проведение закупа способом из одного источника (за исключением закупа в соответствии с подпунктами 5) и 6) </w:t>
      </w:r>
      <w:r>
        <w:rPr>
          <w:rFonts w:ascii="Consolas"/>
          <w:b w:val="false"/>
          <w:i w:val="false"/>
          <w:color w:val="000000"/>
          <w:sz w:val="20"/>
        </w:rPr>
        <w:t>пункта 314</w:t>
      </w:r>
      <w:r>
        <w:rPr>
          <w:rFonts w:ascii="Consolas"/>
          <w:b w:val="false"/>
          <w:i w:val="false"/>
          <w:color w:val="000000"/>
          <w:sz w:val="20"/>
        </w:rPr>
        <w:t xml:space="preserve"> настоящих Правил) предусматривают выполнение следующих последовательных мероприятий:</w:t>
      </w:r>
    </w:p>
    <w:bookmarkEnd w:id="1260"/>
    <w:bookmarkStart w:name="z1265" w:id="1261"/>
    <w:p>
      <w:pPr>
        <w:spacing w:after="0"/>
        <w:ind w:left="0"/>
        <w:jc w:val="left"/>
      </w:pPr>
      <w:r>
        <w:rPr>
          <w:rFonts w:ascii="Consolas"/>
          <w:b w:val="false"/>
          <w:i w:val="false"/>
          <w:color w:val="000000"/>
          <w:sz w:val="20"/>
        </w:rPr>
        <w:t>
      1) принятие решения единым дистрибьютором о проведении закупа способом из одного источника посредством веб-портала закупок с обоснованием применения данного способа;</w:t>
      </w:r>
    </w:p>
    <w:bookmarkEnd w:id="1261"/>
    <w:bookmarkStart w:name="z1266" w:id="1262"/>
    <w:p>
      <w:pPr>
        <w:spacing w:after="0"/>
        <w:ind w:left="0"/>
        <w:jc w:val="left"/>
      </w:pPr>
      <w:r>
        <w:rPr>
          <w:rFonts w:ascii="Consolas"/>
          <w:b w:val="false"/>
          <w:i w:val="false"/>
          <w:color w:val="000000"/>
          <w:sz w:val="20"/>
        </w:rPr>
        <w:t>
      2) создание комиссии, секретаря комиссии для организации и проведения процедур закупа способом из одного источника посредством веб-портала закупок;</w:t>
      </w:r>
    </w:p>
    <w:bookmarkEnd w:id="1262"/>
    <w:bookmarkStart w:name="z1267" w:id="1263"/>
    <w:p>
      <w:pPr>
        <w:spacing w:after="0"/>
        <w:ind w:left="0"/>
        <w:jc w:val="left"/>
      </w:pPr>
      <w:r>
        <w:rPr>
          <w:rFonts w:ascii="Consolas"/>
          <w:b w:val="false"/>
          <w:i w:val="false"/>
          <w:color w:val="000000"/>
          <w:sz w:val="20"/>
        </w:rPr>
        <w:t>
      3) направление потенциальному поставщику посредством веб-портала приглашения об участии в закупе способом из одного источника посредством веб-портала закупок;</w:t>
      </w:r>
    </w:p>
    <w:bookmarkEnd w:id="1263"/>
    <w:bookmarkStart w:name="z1268" w:id="1264"/>
    <w:p>
      <w:pPr>
        <w:spacing w:after="0"/>
        <w:ind w:left="0"/>
        <w:jc w:val="left"/>
      </w:pPr>
      <w:r>
        <w:rPr>
          <w:rFonts w:ascii="Consolas"/>
          <w:b w:val="false"/>
          <w:i w:val="false"/>
          <w:color w:val="000000"/>
          <w:sz w:val="20"/>
        </w:rPr>
        <w:t>
      4) направление потенциальным поставщиком посредством веб-портала закупок согласия об участии в закупе способом из одного источника посредством веб-портала закупок с приложением документов, предусмотренных в приглашении;</w:t>
      </w:r>
    </w:p>
    <w:bookmarkEnd w:id="1264"/>
    <w:bookmarkStart w:name="z1269" w:id="1265"/>
    <w:p>
      <w:pPr>
        <w:spacing w:after="0"/>
        <w:ind w:left="0"/>
        <w:jc w:val="left"/>
      </w:pPr>
      <w:r>
        <w:rPr>
          <w:rFonts w:ascii="Consolas"/>
          <w:b w:val="false"/>
          <w:i w:val="false"/>
          <w:color w:val="000000"/>
          <w:sz w:val="20"/>
        </w:rPr>
        <w:t>
      5) рассмотрение тендерной комиссией посредством веб-портала закупок представленных потенциальным поставщиком документов;</w:t>
      </w:r>
    </w:p>
    <w:bookmarkEnd w:id="1265"/>
    <w:bookmarkStart w:name="z1270" w:id="1266"/>
    <w:p>
      <w:pPr>
        <w:spacing w:after="0"/>
        <w:ind w:left="0"/>
        <w:jc w:val="left"/>
      </w:pPr>
      <w:r>
        <w:rPr>
          <w:rFonts w:ascii="Consolas"/>
          <w:b w:val="false"/>
          <w:i w:val="false"/>
          <w:color w:val="000000"/>
          <w:sz w:val="20"/>
        </w:rPr>
        <w:t>
      6) проведение переговоров с потенциальным поставщиком на предмет снижения цены;</w:t>
      </w:r>
    </w:p>
    <w:bookmarkEnd w:id="1266"/>
    <w:bookmarkStart w:name="z1271" w:id="1267"/>
    <w:p>
      <w:pPr>
        <w:spacing w:after="0"/>
        <w:ind w:left="0"/>
        <w:jc w:val="left"/>
      </w:pPr>
      <w:r>
        <w:rPr>
          <w:rFonts w:ascii="Consolas"/>
          <w:b w:val="false"/>
          <w:i w:val="false"/>
          <w:color w:val="000000"/>
          <w:sz w:val="20"/>
        </w:rPr>
        <w:t>
      7) размещение на веб-портале закупок протокола об итогах закупок способом из одного источника посредством веб-портала закупок.</w:t>
      </w:r>
    </w:p>
    <w:bookmarkEnd w:id="1267"/>
    <w:bookmarkStart w:name="z1272" w:id="1268"/>
    <w:p>
      <w:pPr>
        <w:spacing w:after="0"/>
        <w:ind w:left="0"/>
        <w:jc w:val="left"/>
      </w:pPr>
      <w:r>
        <w:rPr>
          <w:rFonts w:ascii="Consolas"/>
          <w:b w:val="false"/>
          <w:i w:val="false"/>
          <w:color w:val="000000"/>
          <w:sz w:val="20"/>
        </w:rPr>
        <w:t xml:space="preserve">
      344. Порядок, условия и содержание приглашения об участии в закупе способом из одного источника посредством веб-портала закупок потенциальному поставщику определяются в соответствии с параграфами 3-5 </w:t>
      </w:r>
      <w:r>
        <w:rPr>
          <w:rFonts w:ascii="Consolas"/>
          <w:b w:val="false"/>
          <w:i w:val="false"/>
          <w:color w:val="000000"/>
          <w:sz w:val="20"/>
        </w:rPr>
        <w:t>главы 16</w:t>
      </w:r>
      <w:r>
        <w:rPr>
          <w:rFonts w:ascii="Consolas"/>
          <w:b w:val="false"/>
          <w:i w:val="false"/>
          <w:color w:val="000000"/>
          <w:sz w:val="20"/>
        </w:rPr>
        <w:t xml:space="preserve"> настоящих Правил.</w:t>
      </w:r>
    </w:p>
    <w:bookmarkEnd w:id="1268"/>
    <w:bookmarkStart w:name="z1273" w:id="1269"/>
    <w:p>
      <w:pPr>
        <w:spacing w:after="0"/>
        <w:ind w:left="0"/>
        <w:jc w:val="left"/>
      </w:pPr>
      <w:r>
        <w:rPr>
          <w:rFonts w:ascii="Consolas"/>
          <w:b w:val="false"/>
          <w:i w:val="false"/>
          <w:color w:val="000000"/>
          <w:sz w:val="20"/>
        </w:rPr>
        <w:t>
      345. Потенциальный поставщик посредством веб-портала закупок направляет единому дистрибьютору в течение трех рабочих дней с момента получения приглашения об участии в закупе способом из одного источника посредством веб-портала закупок следующие документы:</w:t>
      </w:r>
    </w:p>
    <w:bookmarkEnd w:id="1269"/>
    <w:bookmarkStart w:name="z1274" w:id="1270"/>
    <w:p>
      <w:pPr>
        <w:spacing w:after="0"/>
        <w:ind w:left="0"/>
        <w:jc w:val="left"/>
      </w:pPr>
      <w:r>
        <w:rPr>
          <w:rFonts w:ascii="Consolas"/>
          <w:b w:val="false"/>
          <w:i w:val="false"/>
          <w:color w:val="000000"/>
          <w:sz w:val="20"/>
        </w:rPr>
        <w:t>
      1) согласие об участии в закупе из одного источника посредством веб-портала закупок или письмо об отказе в участии с указанием причин;</w:t>
      </w:r>
    </w:p>
    <w:bookmarkEnd w:id="1270"/>
    <w:bookmarkStart w:name="z1275" w:id="1271"/>
    <w:p>
      <w:pPr>
        <w:spacing w:after="0"/>
        <w:ind w:left="0"/>
        <w:jc w:val="left"/>
      </w:pPr>
      <w:r>
        <w:rPr>
          <w:rFonts w:ascii="Consolas"/>
          <w:b w:val="false"/>
          <w:i w:val="false"/>
          <w:color w:val="000000"/>
          <w:sz w:val="20"/>
        </w:rPr>
        <w:t>
      2) ценовое предложение, не превышающее выделенную цену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(или) торговому наименованию;</w:t>
      </w:r>
    </w:p>
    <w:bookmarkEnd w:id="1271"/>
    <w:bookmarkStart w:name="z1276" w:id="1272"/>
    <w:p>
      <w:pPr>
        <w:spacing w:after="0"/>
        <w:ind w:left="0"/>
        <w:jc w:val="left"/>
      </w:pPr>
      <w:r>
        <w:rPr>
          <w:rFonts w:ascii="Consolas"/>
          <w:b w:val="false"/>
          <w:i w:val="false"/>
          <w:color w:val="000000"/>
          <w:sz w:val="20"/>
        </w:rPr>
        <w:t xml:space="preserve">
      3) электронные копии документов, подтверждающих соответствие потенциального поставщика требованиям </w:t>
      </w:r>
      <w:r>
        <w:rPr>
          <w:rFonts w:ascii="Consolas"/>
          <w:b w:val="false"/>
          <w:i w:val="false"/>
          <w:color w:val="000000"/>
          <w:sz w:val="20"/>
        </w:rPr>
        <w:t>глав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настоящих Правил.</w:t>
      </w:r>
    </w:p>
    <w:bookmarkEnd w:id="1272"/>
    <w:bookmarkStart w:name="z1277" w:id="1273"/>
    <w:p>
      <w:pPr>
        <w:spacing w:after="0"/>
        <w:ind w:left="0"/>
        <w:jc w:val="left"/>
      </w:pPr>
      <w:r>
        <w:rPr>
          <w:rFonts w:ascii="Consolas"/>
          <w:b w:val="false"/>
          <w:i w:val="false"/>
          <w:color w:val="000000"/>
          <w:sz w:val="20"/>
        </w:rPr>
        <w:t>
      Документы представляются посредством веб-портала закупок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w:t>
      </w:r>
    </w:p>
    <w:bookmarkEnd w:id="1273"/>
    <w:bookmarkStart w:name="z1278" w:id="1274"/>
    <w:p>
      <w:pPr>
        <w:spacing w:after="0"/>
        <w:ind w:left="0"/>
        <w:jc w:val="left"/>
      </w:pPr>
      <w:r>
        <w:rPr>
          <w:rFonts w:ascii="Consolas"/>
          <w:b w:val="false"/>
          <w:i w:val="false"/>
          <w:color w:val="000000"/>
          <w:sz w:val="20"/>
        </w:rPr>
        <w:t>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Отсутствие ответа в установленный настоящим подпунктом срок расценивается как отказ потенциального поставщика от участия в закупе способом из одного источника посредством веб-портала закупок.</w:t>
      </w:r>
    </w:p>
    <w:bookmarkEnd w:id="1274"/>
    <w:bookmarkStart w:name="z1279" w:id="1275"/>
    <w:p>
      <w:pPr>
        <w:spacing w:after="0"/>
        <w:ind w:left="0"/>
        <w:jc w:val="left"/>
      </w:pPr>
      <w:r>
        <w:rPr>
          <w:rFonts w:ascii="Consolas"/>
          <w:b w:val="false"/>
          <w:i w:val="false"/>
          <w:color w:val="000000"/>
          <w:sz w:val="20"/>
        </w:rPr>
        <w:t xml:space="preserve">
      346. По истечении срока представления потенциальным поставщиком документов, указанных в </w:t>
      </w:r>
      <w:r>
        <w:rPr>
          <w:rFonts w:ascii="Consolas"/>
          <w:b w:val="false"/>
          <w:i w:val="false"/>
          <w:color w:val="000000"/>
          <w:sz w:val="20"/>
        </w:rPr>
        <w:t>пункте 345</w:t>
      </w:r>
      <w:r>
        <w:rPr>
          <w:rFonts w:ascii="Consolas"/>
          <w:b w:val="false"/>
          <w:i w:val="false"/>
          <w:color w:val="000000"/>
          <w:sz w:val="20"/>
        </w:rPr>
        <w:t xml:space="preserve"> настоящих Правил, веб-порталом закупок автоматически вскрываются заявки потенциальных поставщиков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w:t>
      </w:r>
    </w:p>
    <w:bookmarkEnd w:id="1275"/>
    <w:bookmarkStart w:name="z1280" w:id="1276"/>
    <w:p>
      <w:pPr>
        <w:spacing w:after="0"/>
        <w:ind w:left="0"/>
        <w:jc w:val="left"/>
      </w:pPr>
      <w:r>
        <w:rPr>
          <w:rFonts w:ascii="Consolas"/>
          <w:b w:val="false"/>
          <w:i w:val="false"/>
          <w:color w:val="000000"/>
          <w:sz w:val="20"/>
        </w:rPr>
        <w:t>
      347. При осуществлении закупа способом из одного источника посредством веб-портала закупок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посредством веб-портала закупок,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посредством веб-портала закупок.</w:t>
      </w:r>
    </w:p>
    <w:bookmarkEnd w:id="1276"/>
    <w:bookmarkStart w:name="z1281" w:id="1277"/>
    <w:p>
      <w:pPr>
        <w:spacing w:after="0"/>
        <w:ind w:left="0"/>
        <w:jc w:val="left"/>
      </w:pPr>
      <w:r>
        <w:rPr>
          <w:rFonts w:ascii="Consolas"/>
          <w:b w:val="false"/>
          <w:i w:val="false"/>
          <w:color w:val="000000"/>
          <w:sz w:val="20"/>
        </w:rPr>
        <w:t>
      348. Для проведения переговоров на предмет уменьшения цены договора поставки секретарь комиссии посредством веб-портала закупок направляет приглашение потенциальному поставщику на проведение переговоров с указанием места, даты, времени проведения переговоров.</w:t>
      </w:r>
    </w:p>
    <w:bookmarkEnd w:id="1277"/>
    <w:bookmarkStart w:name="z1282" w:id="1278"/>
    <w:p>
      <w:pPr>
        <w:spacing w:after="0"/>
        <w:ind w:left="0"/>
        <w:jc w:val="left"/>
      </w:pPr>
      <w:r>
        <w:rPr>
          <w:rFonts w:ascii="Consolas"/>
          <w:b w:val="false"/>
          <w:i w:val="false"/>
          <w:color w:val="000000"/>
          <w:sz w:val="20"/>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278"/>
    <w:bookmarkStart w:name="z1283" w:id="1279"/>
    <w:p>
      <w:pPr>
        <w:spacing w:after="0"/>
        <w:ind w:left="0"/>
        <w:jc w:val="left"/>
      </w:pPr>
      <w:r>
        <w:rPr>
          <w:rFonts w:ascii="Consolas"/>
          <w:b w:val="false"/>
          <w:i w:val="false"/>
          <w:color w:val="000000"/>
          <w:sz w:val="20"/>
        </w:rPr>
        <w:t>
      349. Тендерная комиссия рассматривает заявки потенциальных поставщиков, представленные для участия в закупе способом из одного источника посредством веб-портала закупок на предмет соответствия квалификационным требованиям и требованиям настоящих Правил в течение пяти рабочих дней со дня представления потенциальным поставщиком документов.</w:t>
      </w:r>
    </w:p>
    <w:bookmarkEnd w:id="1279"/>
    <w:bookmarkStart w:name="z1284" w:id="1280"/>
    <w:p>
      <w:pPr>
        <w:spacing w:after="0"/>
        <w:ind w:left="0"/>
        <w:jc w:val="left"/>
      </w:pPr>
      <w:r>
        <w:rPr>
          <w:rFonts w:ascii="Consolas"/>
          <w:b w:val="false"/>
          <w:i w:val="false"/>
          <w:color w:val="000000"/>
          <w:sz w:val="20"/>
        </w:rPr>
        <w:t>
      350. Секретарь комиссии в день принятия решения комиссией формирует и опубликовывает на веб-портале закупок единого дистрибьютора протокол об итогах закупа способом из одного источника посредством веб-портала закупок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 в котором отражаются:</w:t>
      </w:r>
    </w:p>
    <w:bookmarkEnd w:id="1280"/>
    <w:bookmarkStart w:name="z1285" w:id="1281"/>
    <w:p>
      <w:pPr>
        <w:spacing w:after="0"/>
        <w:ind w:left="0"/>
        <w:jc w:val="left"/>
      </w:pPr>
      <w:r>
        <w:rPr>
          <w:rFonts w:ascii="Consolas"/>
          <w:b w:val="false"/>
          <w:i w:val="false"/>
          <w:color w:val="000000"/>
          <w:sz w:val="20"/>
        </w:rPr>
        <w:t>
      1) дата и время;</w:t>
      </w:r>
    </w:p>
    <w:bookmarkEnd w:id="1281"/>
    <w:bookmarkStart w:name="z1286" w:id="1282"/>
    <w:p>
      <w:pPr>
        <w:spacing w:after="0"/>
        <w:ind w:left="0"/>
        <w:jc w:val="left"/>
      </w:pPr>
      <w:r>
        <w:rPr>
          <w:rFonts w:ascii="Consolas"/>
          <w:b w:val="false"/>
          <w:i w:val="false"/>
          <w:color w:val="000000"/>
          <w:sz w:val="20"/>
        </w:rPr>
        <w:t>
      2) номер приглашения;</w:t>
      </w:r>
    </w:p>
    <w:bookmarkEnd w:id="1282"/>
    <w:bookmarkStart w:name="z1287" w:id="1283"/>
    <w:p>
      <w:pPr>
        <w:spacing w:after="0"/>
        <w:ind w:left="0"/>
        <w:jc w:val="left"/>
      </w:pPr>
      <w:r>
        <w:rPr>
          <w:rFonts w:ascii="Consolas"/>
          <w:b w:val="false"/>
          <w:i w:val="false"/>
          <w:color w:val="000000"/>
          <w:sz w:val="20"/>
        </w:rPr>
        <w:t>
      3) наименование приглашения;</w:t>
      </w:r>
    </w:p>
    <w:bookmarkEnd w:id="1283"/>
    <w:bookmarkStart w:name="z1288" w:id="1284"/>
    <w:p>
      <w:pPr>
        <w:spacing w:after="0"/>
        <w:ind w:left="0"/>
        <w:jc w:val="left"/>
      </w:pPr>
      <w:r>
        <w:rPr>
          <w:rFonts w:ascii="Consolas"/>
          <w:b w:val="false"/>
          <w:i w:val="false"/>
          <w:color w:val="000000"/>
          <w:sz w:val="20"/>
        </w:rPr>
        <w:t>
      4) номер лота;</w:t>
      </w:r>
    </w:p>
    <w:bookmarkEnd w:id="1284"/>
    <w:bookmarkStart w:name="z1289" w:id="1285"/>
    <w:p>
      <w:pPr>
        <w:spacing w:after="0"/>
        <w:ind w:left="0"/>
        <w:jc w:val="left"/>
      </w:pPr>
      <w:r>
        <w:rPr>
          <w:rFonts w:ascii="Consolas"/>
          <w:b w:val="false"/>
          <w:i w:val="false"/>
          <w:color w:val="000000"/>
          <w:sz w:val="20"/>
        </w:rPr>
        <w:t xml:space="preserve">
      5) наименование лота; </w:t>
      </w:r>
    </w:p>
    <w:bookmarkEnd w:id="1285"/>
    <w:bookmarkStart w:name="z1290" w:id="1286"/>
    <w:p>
      <w:pPr>
        <w:spacing w:after="0"/>
        <w:ind w:left="0"/>
        <w:jc w:val="left"/>
      </w:pPr>
      <w:r>
        <w:rPr>
          <w:rFonts w:ascii="Consolas"/>
          <w:b w:val="false"/>
          <w:i w:val="false"/>
          <w:color w:val="000000"/>
          <w:sz w:val="20"/>
        </w:rPr>
        <w:t>
      6) состав комиссии и данные о секретаре комиссии;</w:t>
      </w:r>
    </w:p>
    <w:bookmarkEnd w:id="1286"/>
    <w:bookmarkStart w:name="z1291" w:id="1287"/>
    <w:p>
      <w:pPr>
        <w:spacing w:after="0"/>
        <w:ind w:left="0"/>
        <w:jc w:val="left"/>
      </w:pPr>
      <w:r>
        <w:rPr>
          <w:rFonts w:ascii="Consolas"/>
          <w:b w:val="false"/>
          <w:i w:val="false"/>
          <w:color w:val="000000"/>
          <w:sz w:val="20"/>
        </w:rPr>
        <w:t>
      7) основания проведения закупа способом из одного источника посредством веб-портала закупок;</w:t>
      </w:r>
    </w:p>
    <w:bookmarkEnd w:id="1287"/>
    <w:bookmarkStart w:name="z1292" w:id="1288"/>
    <w:p>
      <w:pPr>
        <w:spacing w:after="0"/>
        <w:ind w:left="0"/>
        <w:jc w:val="left"/>
      </w:pPr>
      <w:r>
        <w:rPr>
          <w:rFonts w:ascii="Consolas"/>
          <w:b w:val="false"/>
          <w:i w:val="false"/>
          <w:color w:val="000000"/>
          <w:sz w:val="20"/>
        </w:rPr>
        <w:t>
      8) наименования потенциального поставщика, приглашенного на закуп способом из одного источника посредством веб-портала закупок;</w:t>
      </w:r>
    </w:p>
    <w:bookmarkEnd w:id="1288"/>
    <w:bookmarkStart w:name="z1293" w:id="1289"/>
    <w:p>
      <w:pPr>
        <w:spacing w:after="0"/>
        <w:ind w:left="0"/>
        <w:jc w:val="left"/>
      </w:pPr>
      <w:r>
        <w:rPr>
          <w:rFonts w:ascii="Consolas"/>
          <w:b w:val="false"/>
          <w:i w:val="false"/>
          <w:color w:val="000000"/>
          <w:sz w:val="20"/>
        </w:rPr>
        <w:t>
      9) информация о ценовом предложении потенциального поставщика;</w:t>
      </w:r>
    </w:p>
    <w:bookmarkEnd w:id="1289"/>
    <w:bookmarkStart w:name="z1294" w:id="1290"/>
    <w:p>
      <w:pPr>
        <w:spacing w:after="0"/>
        <w:ind w:left="0"/>
        <w:jc w:val="left"/>
      </w:pPr>
      <w:r>
        <w:rPr>
          <w:rFonts w:ascii="Consolas"/>
          <w:b w:val="false"/>
          <w:i w:val="false"/>
          <w:color w:val="000000"/>
          <w:sz w:val="20"/>
        </w:rPr>
        <w:t>
      10) результат голосования комиссии и принятые решения по ним с указанием следующих сведений:</w:t>
      </w:r>
    </w:p>
    <w:bookmarkEnd w:id="1290"/>
    <w:bookmarkStart w:name="z1295" w:id="1291"/>
    <w:p>
      <w:pPr>
        <w:spacing w:after="0"/>
        <w:ind w:left="0"/>
        <w:jc w:val="left"/>
      </w:pPr>
      <w:r>
        <w:rPr>
          <w:rFonts w:ascii="Consolas"/>
          <w:b w:val="false"/>
          <w:i w:val="false"/>
          <w:color w:val="000000"/>
          <w:sz w:val="20"/>
        </w:rPr>
        <w:t>
      наименование потенциального поставщика, соответствующего/не соответствующего квалификационным требованиям и требованиям настоящих Правил (с учетом особенностей закупа);</w:t>
      </w:r>
    </w:p>
    <w:bookmarkEnd w:id="1291"/>
    <w:bookmarkStart w:name="z1296" w:id="1292"/>
    <w:p>
      <w:pPr>
        <w:spacing w:after="0"/>
        <w:ind w:left="0"/>
        <w:jc w:val="left"/>
      </w:pPr>
      <w:r>
        <w:rPr>
          <w:rFonts w:ascii="Consolas"/>
          <w:b w:val="false"/>
          <w:i w:val="false"/>
          <w:color w:val="000000"/>
          <w:sz w:val="20"/>
        </w:rPr>
        <w:t>
      наименование потенциального поставщика у которого осуществляется закуп способом из одного источника посредством веб-портала закупок, с указанием наименования, количества, цены и суммы закупаемых товаров (при наличии);</w:t>
      </w:r>
    </w:p>
    <w:bookmarkEnd w:id="1292"/>
    <w:bookmarkStart w:name="z1297" w:id="1293"/>
    <w:p>
      <w:pPr>
        <w:spacing w:after="0"/>
        <w:ind w:left="0"/>
        <w:jc w:val="left"/>
      </w:pPr>
      <w:r>
        <w:rPr>
          <w:rFonts w:ascii="Consolas"/>
          <w:b w:val="false"/>
          <w:i w:val="false"/>
          <w:color w:val="000000"/>
          <w:sz w:val="20"/>
        </w:rPr>
        <w:t>
      11) наименование товаров, по которым закуп способом из одного источника посредством веб-портала закупок признан несостоявшимся.</w:t>
      </w:r>
    </w:p>
    <w:bookmarkEnd w:id="1293"/>
    <w:bookmarkStart w:name="z1298" w:id="1294"/>
    <w:p>
      <w:pPr>
        <w:spacing w:after="0"/>
        <w:ind w:left="0"/>
        <w:jc w:val="left"/>
      </w:pPr>
      <w:r>
        <w:rPr>
          <w:rFonts w:ascii="Consolas"/>
          <w:b/>
          <w:i w:val="false"/>
          <w:color w:val="000000"/>
        </w:rPr>
        <w:t xml:space="preserve"> Параграф 3. Основания признания закупа способом из одного источника несостоявшимся</w:t>
      </w:r>
    </w:p>
    <w:bookmarkEnd w:id="1294"/>
    <w:bookmarkStart w:name="z1299" w:id="1295"/>
    <w:p>
      <w:pPr>
        <w:spacing w:after="0"/>
        <w:ind w:left="0"/>
        <w:jc w:val="left"/>
      </w:pPr>
      <w:r>
        <w:rPr>
          <w:rFonts w:ascii="Consolas"/>
          <w:b w:val="false"/>
          <w:i w:val="false"/>
          <w:color w:val="000000"/>
          <w:sz w:val="20"/>
        </w:rPr>
        <w:t>
      351. Закуп способом из одного источника посредством веб-портала закупок признается несостоявшимся в случаях:</w:t>
      </w:r>
    </w:p>
    <w:bookmarkEnd w:id="1295"/>
    <w:bookmarkStart w:name="z1300" w:id="1296"/>
    <w:p>
      <w:pPr>
        <w:spacing w:after="0"/>
        <w:ind w:left="0"/>
        <w:jc w:val="left"/>
      </w:pPr>
      <w:r>
        <w:rPr>
          <w:rFonts w:ascii="Consolas"/>
          <w:b w:val="false"/>
          <w:i w:val="false"/>
          <w:color w:val="000000"/>
          <w:sz w:val="20"/>
        </w:rPr>
        <w:t>
      1) если документы потенциального поставщика не соответствуют требованиям настоящих Правил и условиям закупа;</w:t>
      </w:r>
    </w:p>
    <w:bookmarkEnd w:id="1296"/>
    <w:bookmarkStart w:name="z1301" w:id="1297"/>
    <w:p>
      <w:pPr>
        <w:spacing w:after="0"/>
        <w:ind w:left="0"/>
        <w:jc w:val="left"/>
      </w:pPr>
      <w:r>
        <w:rPr>
          <w:rFonts w:ascii="Consolas"/>
          <w:b w:val="false"/>
          <w:i w:val="false"/>
          <w:color w:val="000000"/>
          <w:sz w:val="20"/>
        </w:rPr>
        <w:t xml:space="preserve">
      2) если потенциальный поставщик имеет ограничения, связанные с участием в закупе, предусмотренные </w:t>
      </w:r>
      <w:r>
        <w:rPr>
          <w:rFonts w:ascii="Consolas"/>
          <w:b w:val="false"/>
          <w:i w:val="false"/>
          <w:color w:val="000000"/>
          <w:sz w:val="20"/>
        </w:rPr>
        <w:t>пунктом 9</w:t>
      </w:r>
      <w:r>
        <w:rPr>
          <w:rFonts w:ascii="Consolas"/>
          <w:b w:val="false"/>
          <w:i w:val="false"/>
          <w:color w:val="000000"/>
          <w:sz w:val="20"/>
        </w:rPr>
        <w:t xml:space="preserve"> настоящих Правил;</w:t>
      </w:r>
    </w:p>
    <w:bookmarkEnd w:id="1297"/>
    <w:bookmarkStart w:name="z1302" w:id="1298"/>
    <w:p>
      <w:pPr>
        <w:spacing w:after="0"/>
        <w:ind w:left="0"/>
        <w:jc w:val="left"/>
      </w:pPr>
      <w:r>
        <w:rPr>
          <w:rFonts w:ascii="Consolas"/>
          <w:b w:val="false"/>
          <w:i w:val="false"/>
          <w:color w:val="000000"/>
          <w:sz w:val="20"/>
        </w:rPr>
        <w:t>
      3) если потенциальный поставщик отказался от участия в закупе способом из одного источника посредством веб-портала закупок.</w:t>
      </w:r>
    </w:p>
    <w:bookmarkEnd w:id="1298"/>
    <w:bookmarkStart w:name="z1303" w:id="1299"/>
    <w:p>
      <w:pPr>
        <w:spacing w:after="0"/>
        <w:ind w:left="0"/>
        <w:jc w:val="left"/>
      </w:pPr>
      <w:r>
        <w:rPr>
          <w:rFonts w:ascii="Consolas"/>
          <w:b/>
          <w:i w:val="false"/>
          <w:color w:val="000000"/>
        </w:rPr>
        <w:t xml:space="preserve"> Глава 18. Заключение и исполнение договоров поставки</w:t>
      </w:r>
    </w:p>
    <w:bookmarkEnd w:id="1299"/>
    <w:bookmarkStart w:name="z1304" w:id="1300"/>
    <w:p>
      <w:pPr>
        <w:spacing w:after="0"/>
        <w:ind w:left="0"/>
        <w:jc w:val="left"/>
      </w:pPr>
      <w:r>
        <w:rPr>
          <w:rFonts w:ascii="Consolas"/>
          <w:b/>
          <w:i w:val="false"/>
          <w:color w:val="000000"/>
        </w:rPr>
        <w:t xml:space="preserve"> Параграф 1. Заключение договора поставки</w:t>
      </w:r>
    </w:p>
    <w:bookmarkEnd w:id="1300"/>
    <w:bookmarkStart w:name="z1305" w:id="1301"/>
    <w:p>
      <w:pPr>
        <w:spacing w:after="0"/>
        <w:ind w:left="0"/>
        <w:jc w:val="left"/>
      </w:pPr>
      <w:r>
        <w:rPr>
          <w:rFonts w:ascii="Consolas"/>
          <w:b w:val="false"/>
          <w:i w:val="false"/>
          <w:color w:val="000000"/>
          <w:sz w:val="20"/>
        </w:rPr>
        <w:t>
      352.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bookmarkEnd w:id="1301"/>
    <w:bookmarkStart w:name="z1306" w:id="1302"/>
    <w:p>
      <w:pPr>
        <w:spacing w:after="0"/>
        <w:ind w:left="0"/>
        <w:jc w:val="left"/>
      </w:pPr>
      <w:r>
        <w:rPr>
          <w:rFonts w:ascii="Consolas"/>
          <w:b w:val="false"/>
          <w:i w:val="false"/>
          <w:color w:val="000000"/>
          <w:sz w:val="20"/>
        </w:rPr>
        <w:t>
      Единый дистрибьютор одновременно с проектом договора направляет победителю запрос о необходимости представления:</w:t>
      </w:r>
    </w:p>
    <w:bookmarkEnd w:id="1302"/>
    <w:bookmarkStart w:name="z1307" w:id="1303"/>
    <w:p>
      <w:pPr>
        <w:spacing w:after="0"/>
        <w:ind w:left="0"/>
        <w:jc w:val="left"/>
      </w:pPr>
      <w:r>
        <w:rPr>
          <w:rFonts w:ascii="Consolas"/>
          <w:b w:val="false"/>
          <w:i w:val="false"/>
          <w:color w:val="000000"/>
          <w:sz w:val="20"/>
        </w:rPr>
        <w:t>
      1) сертификата о происхождении товара для внутреннего обращения "СТ-KZ" (для отечественных товаропроизводителей);</w:t>
      </w:r>
    </w:p>
    <w:bookmarkEnd w:id="1303"/>
    <w:bookmarkStart w:name="z1308" w:id="1304"/>
    <w:p>
      <w:pPr>
        <w:spacing w:after="0"/>
        <w:ind w:left="0"/>
        <w:jc w:val="left"/>
      </w:pPr>
      <w:r>
        <w:rPr>
          <w:rFonts w:ascii="Consolas"/>
          <w:b w:val="false"/>
          <w:i w:val="false"/>
          <w:color w:val="000000"/>
          <w:sz w:val="20"/>
        </w:rPr>
        <w:t>
      2) информации по каждому торговому наименованию лекарственных средств и изделий медицинского назначения, подтвержденной производителем, относительно: размера и веса вторичной упаковки; количества вторичных упаковок в транспортной коробке; размера и веса транспортной коробки; нормы укладки транспортных коробок на паллете для транспортировки и хранения; требуемых условий хранения и транспортировки.</w:t>
      </w:r>
    </w:p>
    <w:bookmarkEnd w:id="1304"/>
    <w:bookmarkStart w:name="z1309" w:id="1305"/>
    <w:p>
      <w:pPr>
        <w:spacing w:after="0"/>
        <w:ind w:left="0"/>
        <w:jc w:val="left"/>
      </w:pPr>
      <w:r>
        <w:rPr>
          <w:rFonts w:ascii="Consolas"/>
          <w:b w:val="false"/>
          <w:i w:val="false"/>
          <w:color w:val="000000"/>
          <w:sz w:val="20"/>
        </w:rPr>
        <w:t>
      Победитель или поставщик не позднее тридцати календарных дней с момента направления запроса единым дистрибьютором представляет запрашиваемую информацию единому дистрибьютору.</w:t>
      </w:r>
    </w:p>
    <w:bookmarkEnd w:id="1305"/>
    <w:bookmarkStart w:name="z1310" w:id="1306"/>
    <w:p>
      <w:pPr>
        <w:spacing w:after="0"/>
        <w:ind w:left="0"/>
        <w:jc w:val="left"/>
      </w:pPr>
      <w:r>
        <w:rPr>
          <w:rFonts w:ascii="Consolas"/>
          <w:b w:val="false"/>
          <w:i w:val="false"/>
          <w:color w:val="000000"/>
          <w:sz w:val="20"/>
        </w:rPr>
        <w:t>
      353. Победитель, потенциальный поставщик в течение десяти рабочих дней со дня получения проекта договора поставки подписывают и представляют единому дистрибьютору или письменно уведомляют единого дистрибьютора о несогласии с условиями договора поставки или отказе от его подписания.</w:t>
      </w:r>
    </w:p>
    <w:bookmarkEnd w:id="1306"/>
    <w:bookmarkStart w:name="z1311" w:id="1307"/>
    <w:p>
      <w:pPr>
        <w:spacing w:after="0"/>
        <w:ind w:left="0"/>
        <w:jc w:val="left"/>
      </w:pPr>
      <w:r>
        <w:rPr>
          <w:rFonts w:ascii="Consolas"/>
          <w:b w:val="false"/>
          <w:i w:val="false"/>
          <w:color w:val="000000"/>
          <w:sz w:val="20"/>
        </w:rPr>
        <w:t>
      Если потенциальный поставщик, победитель не подписали и в сроки, установленные настоящим пунктом, договор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договор поставки. Потенциальный поставщик, занявший второе место, подписывает и представляет единому дистрибьютору договор поставки в течение трех рабочих дней со дня представления ему договора поставки.</w:t>
      </w:r>
    </w:p>
    <w:bookmarkEnd w:id="1307"/>
    <w:bookmarkStart w:name="z1312" w:id="1308"/>
    <w:p>
      <w:pPr>
        <w:spacing w:after="0"/>
        <w:ind w:left="0"/>
        <w:jc w:val="left"/>
      </w:pPr>
      <w:r>
        <w:rPr>
          <w:rFonts w:ascii="Consolas"/>
          <w:b w:val="false"/>
          <w:i w:val="false"/>
          <w:color w:val="000000"/>
          <w:sz w:val="20"/>
        </w:rPr>
        <w:t>
      354. Договор поставки вступает в силу с момента подписания его сторонами, если иное не предусмотрено законодательными актами Республики Казахстан.</w:t>
      </w:r>
    </w:p>
    <w:bookmarkEnd w:id="1308"/>
    <w:bookmarkStart w:name="z1313" w:id="1309"/>
    <w:p>
      <w:pPr>
        <w:spacing w:after="0"/>
        <w:ind w:left="0"/>
        <w:jc w:val="left"/>
      </w:pPr>
      <w:r>
        <w:rPr>
          <w:rFonts w:ascii="Consolas"/>
          <w:b w:val="false"/>
          <w:i w:val="false"/>
          <w:color w:val="000000"/>
          <w:sz w:val="20"/>
        </w:rPr>
        <w:t>
      355.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p>
    <w:bookmarkEnd w:id="1309"/>
    <w:bookmarkStart w:name="z1314" w:id="1310"/>
    <w:p>
      <w:pPr>
        <w:spacing w:after="0"/>
        <w:ind w:left="0"/>
        <w:jc w:val="left"/>
      </w:pPr>
      <w:r>
        <w:rPr>
          <w:rFonts w:ascii="Consolas"/>
          <w:b w:val="false"/>
          <w:i w:val="false"/>
          <w:color w:val="000000"/>
          <w:sz w:val="20"/>
        </w:rPr>
        <w:t>
      356. Требования, предъявляемые к заключению договора поставки, предусмотренные настоящим параграфом, не распространяются на гражданско-правовые договоры поставки,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медицинского назначения.</w:t>
      </w:r>
    </w:p>
    <w:bookmarkEnd w:id="1310"/>
    <w:bookmarkStart w:name="z1315" w:id="1311"/>
    <w:p>
      <w:pPr>
        <w:spacing w:after="0"/>
        <w:ind w:left="0"/>
        <w:jc w:val="left"/>
      </w:pPr>
      <w:r>
        <w:rPr>
          <w:rFonts w:ascii="Consolas"/>
          <w:b w:val="false"/>
          <w:i w:val="false"/>
          <w:color w:val="000000"/>
          <w:sz w:val="20"/>
        </w:rPr>
        <w:t xml:space="preserve">
      357. Не допускаются внесение каких-либо изменений и (или) новых условий в договор поставки (за исключением случаев, предусмотренных </w:t>
      </w:r>
      <w:r>
        <w:rPr>
          <w:rFonts w:ascii="Consolas"/>
          <w:b w:val="false"/>
          <w:i w:val="false"/>
          <w:color w:val="000000"/>
          <w:sz w:val="20"/>
        </w:rPr>
        <w:t>пунктом 358</w:t>
      </w:r>
      <w:r>
        <w:rPr>
          <w:rFonts w:ascii="Consolas"/>
          <w:b w:val="false"/>
          <w:i w:val="false"/>
          <w:color w:val="000000"/>
          <w:sz w:val="20"/>
        </w:rPr>
        <w:t xml:space="preserve"> настоящих Правил), которые могут изменить содержание предложения, явившегося основой для выбора поставщика, в том числе замена торгового наименования товара, указанного в договоре поставки, другим торговым наименованием товара.</w:t>
      </w:r>
    </w:p>
    <w:bookmarkEnd w:id="1311"/>
    <w:bookmarkStart w:name="z1316" w:id="1312"/>
    <w:p>
      <w:pPr>
        <w:spacing w:after="0"/>
        <w:ind w:left="0"/>
        <w:jc w:val="left"/>
      </w:pPr>
      <w:r>
        <w:rPr>
          <w:rFonts w:ascii="Consolas"/>
          <w:b w:val="false"/>
          <w:i w:val="false"/>
          <w:color w:val="000000"/>
          <w:sz w:val="20"/>
        </w:rPr>
        <w:t>
      358.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bookmarkEnd w:id="1312"/>
    <w:bookmarkStart w:name="z1317" w:id="1313"/>
    <w:p>
      <w:pPr>
        <w:spacing w:after="0"/>
        <w:ind w:left="0"/>
        <w:jc w:val="left"/>
      </w:pPr>
      <w:r>
        <w:rPr>
          <w:rFonts w:ascii="Consolas"/>
          <w:b w:val="false"/>
          <w:i w:val="false"/>
          <w:color w:val="000000"/>
          <w:sz w:val="20"/>
        </w:rPr>
        <w:t>
      1) по взаимному согласию сторон в части уменьшения цены на товары и соответственно цены договора;</w:t>
      </w:r>
    </w:p>
    <w:bookmarkEnd w:id="1313"/>
    <w:bookmarkStart w:name="z1318" w:id="1314"/>
    <w:p>
      <w:pPr>
        <w:spacing w:after="0"/>
        <w:ind w:left="0"/>
        <w:jc w:val="left"/>
      </w:pPr>
      <w:r>
        <w:rPr>
          <w:rFonts w:ascii="Consolas"/>
          <w:b w:val="false"/>
          <w:i w:val="false"/>
          <w:color w:val="000000"/>
          <w:sz w:val="20"/>
        </w:rPr>
        <w:t>
      2) в части изменения объема товаров;</w:t>
      </w:r>
    </w:p>
    <w:bookmarkEnd w:id="1314"/>
    <w:bookmarkStart w:name="z1319" w:id="1315"/>
    <w:p>
      <w:pPr>
        <w:spacing w:after="0"/>
        <w:ind w:left="0"/>
        <w:jc w:val="left"/>
      </w:pPr>
      <w:r>
        <w:rPr>
          <w:rFonts w:ascii="Consolas"/>
          <w:b w:val="false"/>
          <w:i w:val="false"/>
          <w:color w:val="000000"/>
          <w:sz w:val="20"/>
        </w:rPr>
        <w:t>
      3) в части приведения в соответствие с изменениями, внесенными в регистрационное удостоверение на товар;</w:t>
      </w:r>
    </w:p>
    <w:bookmarkEnd w:id="1315"/>
    <w:bookmarkStart w:name="z1320" w:id="1316"/>
    <w:p>
      <w:pPr>
        <w:spacing w:after="0"/>
        <w:ind w:left="0"/>
        <w:jc w:val="left"/>
      </w:pPr>
      <w:r>
        <w:rPr>
          <w:rFonts w:ascii="Consolas"/>
          <w:b w:val="false"/>
          <w:i w:val="false"/>
          <w:color w:val="000000"/>
          <w:sz w:val="20"/>
        </w:rPr>
        <w:t>
      4) в части изменения наименования производителя при неизменности владельца регистрационного удостоверения и предельной цены на товар.</w:t>
      </w:r>
    </w:p>
    <w:bookmarkEnd w:id="1316"/>
    <w:bookmarkStart w:name="z1321" w:id="1317"/>
    <w:p>
      <w:pPr>
        <w:spacing w:after="0"/>
        <w:ind w:left="0"/>
        <w:jc w:val="left"/>
      </w:pPr>
      <w:r>
        <w:rPr>
          <w:rFonts w:ascii="Consolas"/>
          <w:b w:val="false"/>
          <w:i w:val="false"/>
          <w:color w:val="000000"/>
          <w:sz w:val="20"/>
        </w:rPr>
        <w:t>
      359.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bookmarkEnd w:id="1317"/>
    <w:bookmarkStart w:name="z1322" w:id="1318"/>
    <w:p>
      <w:pPr>
        <w:spacing w:after="0"/>
        <w:ind w:left="0"/>
        <w:jc w:val="left"/>
      </w:pPr>
      <w:r>
        <w:rPr>
          <w:rFonts w:ascii="Consolas"/>
          <w:b w:val="false"/>
          <w:i w:val="false"/>
          <w:color w:val="000000"/>
          <w:sz w:val="20"/>
        </w:rPr>
        <w:t>
      360.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bookmarkEnd w:id="1318"/>
    <w:bookmarkStart w:name="z1323" w:id="1319"/>
    <w:p>
      <w:pPr>
        <w:spacing w:after="0"/>
        <w:ind w:left="0"/>
        <w:jc w:val="left"/>
      </w:pPr>
      <w:r>
        <w:rPr>
          <w:rFonts w:ascii="Consolas"/>
          <w:b w:val="false"/>
          <w:i w:val="false"/>
          <w:color w:val="000000"/>
          <w:sz w:val="20"/>
        </w:rPr>
        <w:t xml:space="preserve">
      361. Единый дистрибьютор расторгает договор поставки, в случаях непредоставления отечественным товаропроизводителем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в сроки, установленные </w:t>
      </w:r>
      <w:r>
        <w:rPr>
          <w:rFonts w:ascii="Consolas"/>
          <w:b w:val="false"/>
          <w:i w:val="false"/>
          <w:color w:val="000000"/>
          <w:sz w:val="20"/>
        </w:rPr>
        <w:t>пунктом 352</w:t>
      </w:r>
      <w:r>
        <w:rPr>
          <w:rFonts w:ascii="Consolas"/>
          <w:b w:val="false"/>
          <w:i w:val="false"/>
          <w:color w:val="000000"/>
          <w:sz w:val="20"/>
        </w:rPr>
        <w:t xml:space="preserve"> настоящих Правил.</w:t>
      </w:r>
    </w:p>
    <w:bookmarkEnd w:id="1319"/>
    <w:bookmarkStart w:name="z1324" w:id="1320"/>
    <w:p>
      <w:pPr>
        <w:spacing w:after="0"/>
        <w:ind w:left="0"/>
        <w:jc w:val="left"/>
      </w:pPr>
      <w:r>
        <w:rPr>
          <w:rFonts w:ascii="Consolas"/>
          <w:b/>
          <w:i w:val="false"/>
          <w:color w:val="000000"/>
        </w:rPr>
        <w:t xml:space="preserve"> Параграф 2. Обеспечение исполнения договора поставки</w:t>
      </w:r>
    </w:p>
    <w:bookmarkEnd w:id="1320"/>
    <w:bookmarkStart w:name="z1325" w:id="1321"/>
    <w:p>
      <w:pPr>
        <w:spacing w:after="0"/>
        <w:ind w:left="0"/>
        <w:jc w:val="left"/>
      </w:pPr>
      <w:r>
        <w:rPr>
          <w:rFonts w:ascii="Consolas"/>
          <w:b w:val="false"/>
          <w:i w:val="false"/>
          <w:color w:val="000000"/>
          <w:sz w:val="20"/>
        </w:rPr>
        <w:t xml:space="preserve">
      362. Единый дистрибьютор до подписания договора проводит переговоры с потенциальным поставщиком на предмет обеспечения исполнения договора. </w:t>
      </w:r>
    </w:p>
    <w:bookmarkEnd w:id="1321"/>
    <w:bookmarkStart w:name="z1326" w:id="1322"/>
    <w:p>
      <w:pPr>
        <w:spacing w:after="0"/>
        <w:ind w:left="0"/>
        <w:jc w:val="left"/>
      </w:pPr>
      <w:r>
        <w:rPr>
          <w:rFonts w:ascii="Consolas"/>
          <w:b w:val="false"/>
          <w:i w:val="false"/>
          <w:color w:val="000000"/>
          <w:sz w:val="20"/>
        </w:rPr>
        <w:t>
      Потенциальный поставщик 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 размере 3% (трех) процентов от цены договора поставки:</w:t>
      </w:r>
    </w:p>
    <w:bookmarkEnd w:id="1322"/>
    <w:bookmarkStart w:name="z1327" w:id="1323"/>
    <w:p>
      <w:pPr>
        <w:spacing w:after="0"/>
        <w:ind w:left="0"/>
        <w:jc w:val="left"/>
      </w:pPr>
      <w:r>
        <w:rPr>
          <w:rFonts w:ascii="Consolas"/>
          <w:b w:val="false"/>
          <w:i w:val="false"/>
          <w:color w:val="000000"/>
          <w:sz w:val="20"/>
        </w:rPr>
        <w:t>
      1) гарантийный денежный взнос, который вносится на банковский счет единого дистрибьютора;</w:t>
      </w:r>
    </w:p>
    <w:bookmarkEnd w:id="1323"/>
    <w:bookmarkStart w:name="z1328" w:id="1324"/>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 по форме, утвержденной уполномоченным органом в сфере здравоохранения;</w:t>
      </w:r>
    </w:p>
    <w:bookmarkEnd w:id="1324"/>
    <w:bookmarkStart w:name="z1329" w:id="1325"/>
    <w:p>
      <w:pPr>
        <w:spacing w:after="0"/>
        <w:ind w:left="0"/>
        <w:jc w:val="left"/>
      </w:pPr>
      <w:r>
        <w:rPr>
          <w:rFonts w:ascii="Consolas"/>
          <w:b w:val="false"/>
          <w:i w:val="false"/>
          <w:color w:val="000000"/>
          <w:sz w:val="20"/>
        </w:rPr>
        <w:t>
      3) залог денег в пользу единого дистрибьютора, поступающих к поставщику в будущем.</w:t>
      </w:r>
    </w:p>
    <w:bookmarkEnd w:id="1325"/>
    <w:bookmarkStart w:name="z1330" w:id="1326"/>
    <w:p>
      <w:pPr>
        <w:spacing w:after="0"/>
        <w:ind w:left="0"/>
        <w:jc w:val="left"/>
      </w:pPr>
      <w:r>
        <w:rPr>
          <w:rFonts w:ascii="Consolas"/>
          <w:b w:val="false"/>
          <w:i w:val="false"/>
          <w:color w:val="000000"/>
          <w:sz w:val="20"/>
        </w:rPr>
        <w:t>
      363. Обеспечение исполнения договора поставки предоставляется поставщиком в качестве гарантии того, что он надлежащим образом исполнит свои обязательства по заключенному с ним договору поставки.</w:t>
      </w:r>
    </w:p>
    <w:bookmarkEnd w:id="1326"/>
    <w:bookmarkStart w:name="z1331" w:id="1327"/>
    <w:p>
      <w:pPr>
        <w:spacing w:after="0"/>
        <w:ind w:left="0"/>
        <w:jc w:val="left"/>
      </w:pPr>
      <w:r>
        <w:rPr>
          <w:rFonts w:ascii="Consolas"/>
          <w:b w:val="false"/>
          <w:i w:val="false"/>
          <w:color w:val="000000"/>
          <w:sz w:val="20"/>
        </w:rPr>
        <w:t>
      364. Не допускается совершение поставщиком действий, приводящих к возникновению у третьих лиц права требования в целом либо в части на внесенный залог денег до полного исполнения обязательств по договору поставки.</w:t>
      </w:r>
    </w:p>
    <w:bookmarkEnd w:id="1327"/>
    <w:bookmarkStart w:name="z1332" w:id="1328"/>
    <w:p>
      <w:pPr>
        <w:spacing w:after="0"/>
        <w:ind w:left="0"/>
        <w:jc w:val="left"/>
      </w:pPr>
      <w:r>
        <w:rPr>
          <w:rFonts w:ascii="Consolas"/>
          <w:b w:val="false"/>
          <w:i w:val="false"/>
          <w:color w:val="000000"/>
          <w:sz w:val="20"/>
        </w:rPr>
        <w:t>
      365. Обеспечение исполнения договора не вносится в случае заключения договора с иностранным производителем (заводом-изготовителем) по безаналоговым лекарственным средствам, изделиям медицинского назначения или, если сумма договора поставки не превышает двухтысячекратный размер месячного расчетного показателя на соответствующий финансовый год.</w:t>
      </w:r>
    </w:p>
    <w:bookmarkEnd w:id="1328"/>
    <w:bookmarkStart w:name="z1333" w:id="1329"/>
    <w:p>
      <w:pPr>
        <w:spacing w:after="0"/>
        <w:ind w:left="0"/>
        <w:jc w:val="left"/>
      </w:pPr>
      <w:r>
        <w:rPr>
          <w:rFonts w:ascii="Consolas"/>
          <w:b w:val="false"/>
          <w:i w:val="false"/>
          <w:color w:val="000000"/>
          <w:sz w:val="20"/>
        </w:rPr>
        <w:t>
      366. Основаниями удержания единым дистрибьютором обеспечения исполнения обязательств поставщика по договору поставки являются следующие случаи:</w:t>
      </w:r>
    </w:p>
    <w:bookmarkEnd w:id="1329"/>
    <w:bookmarkStart w:name="z1334" w:id="1330"/>
    <w:p>
      <w:pPr>
        <w:spacing w:after="0"/>
        <w:ind w:left="0"/>
        <w:jc w:val="left"/>
      </w:pPr>
      <w:r>
        <w:rPr>
          <w:rFonts w:ascii="Consolas"/>
          <w:b w:val="false"/>
          <w:i w:val="false"/>
          <w:color w:val="000000"/>
          <w:sz w:val="20"/>
        </w:rPr>
        <w:t>
      1)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bookmarkEnd w:id="1330"/>
    <w:bookmarkStart w:name="z1335" w:id="1331"/>
    <w:p>
      <w:pPr>
        <w:spacing w:after="0"/>
        <w:ind w:left="0"/>
        <w:jc w:val="left"/>
      </w:pPr>
      <w:r>
        <w:rPr>
          <w:rFonts w:ascii="Consolas"/>
          <w:b w:val="false"/>
          <w:i w:val="false"/>
          <w:color w:val="000000"/>
          <w:sz w:val="20"/>
        </w:rPr>
        <w:t>
      2) когда нарушение или нарушения поставщиком предусмотренных договором сроков поставки лекарственных средств и (или) изделий медицинского назначения или нескольких партий лекарственных средств и(или) изделий медицинского назначения в суммарном выражении достигают 90 (девяноста) календарных дней просрочки независимо от объемов, не поставленных в срок лекарственных средств, изделий медицинского назначения.</w:t>
      </w:r>
    </w:p>
    <w:bookmarkEnd w:id="1331"/>
    <w:bookmarkStart w:name="z1336" w:id="1332"/>
    <w:p>
      <w:pPr>
        <w:spacing w:after="0"/>
        <w:ind w:left="0"/>
        <w:jc w:val="left"/>
      </w:pPr>
      <w:r>
        <w:rPr>
          <w:rFonts w:ascii="Consolas"/>
          <w:b/>
          <w:i w:val="false"/>
          <w:color w:val="000000"/>
        </w:rPr>
        <w:t xml:space="preserve"> Глава 19.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bookmarkEnd w:id="1332"/>
    <w:bookmarkStart w:name="z1337" w:id="1333"/>
    <w:p>
      <w:pPr>
        <w:spacing w:after="0"/>
        <w:ind w:left="0"/>
        <w:jc w:val="left"/>
      </w:pPr>
      <w:r>
        <w:rPr>
          <w:rFonts w:ascii="Consolas"/>
          <w:b w:val="false"/>
          <w:i w:val="false"/>
          <w:color w:val="000000"/>
          <w:sz w:val="20"/>
        </w:rPr>
        <w:t>
      367. Особый порядок закупа осуществляется в случаях необходимости:</w:t>
      </w:r>
    </w:p>
    <w:bookmarkEnd w:id="1333"/>
    <w:bookmarkStart w:name="z1338" w:id="1334"/>
    <w:p>
      <w:pPr>
        <w:spacing w:after="0"/>
        <w:ind w:left="0"/>
        <w:jc w:val="left"/>
      </w:pPr>
      <w:r>
        <w:rPr>
          <w:rFonts w:ascii="Consolas"/>
          <w:b w:val="false"/>
          <w:i w:val="false"/>
          <w:color w:val="000000"/>
          <w:sz w:val="20"/>
        </w:rPr>
        <w:t>
      1) предупреждения возникновения и распространения инфекционных и паразитарных заболеваний;</w:t>
      </w:r>
    </w:p>
    <w:bookmarkEnd w:id="1334"/>
    <w:bookmarkStart w:name="z1339" w:id="1335"/>
    <w:p>
      <w:pPr>
        <w:spacing w:after="0"/>
        <w:ind w:left="0"/>
        <w:jc w:val="left"/>
      </w:pPr>
      <w:r>
        <w:rPr>
          <w:rFonts w:ascii="Consolas"/>
          <w:b w:val="false"/>
          <w:i w:val="false"/>
          <w:color w:val="000000"/>
          <w:sz w:val="20"/>
        </w:rPr>
        <w:t>
      2) предотвращения и устранения последствий чрезвычайных ситуаций.</w:t>
      </w:r>
    </w:p>
    <w:bookmarkEnd w:id="1335"/>
    <w:bookmarkStart w:name="z1340" w:id="1336"/>
    <w:p>
      <w:pPr>
        <w:spacing w:after="0"/>
        <w:ind w:left="0"/>
        <w:jc w:val="left"/>
      </w:pPr>
      <w:r>
        <w:rPr>
          <w:rFonts w:ascii="Consolas"/>
          <w:b w:val="false"/>
          <w:i w:val="false"/>
          <w:color w:val="000000"/>
          <w:sz w:val="20"/>
        </w:rPr>
        <w:t xml:space="preserve">
      368. Квалификационные требования к потенциальному поставщику и требования к товарам, предусмотренные </w:t>
      </w:r>
      <w:r>
        <w:rPr>
          <w:rFonts w:ascii="Consolas"/>
          <w:b w:val="false"/>
          <w:i w:val="false"/>
          <w:color w:val="000000"/>
          <w:sz w:val="20"/>
        </w:rPr>
        <w:t>главой 3</w:t>
      </w:r>
      <w:r>
        <w:rPr>
          <w:rFonts w:ascii="Consolas"/>
          <w:b w:val="false"/>
          <w:i w:val="false"/>
          <w:color w:val="000000"/>
          <w:sz w:val="20"/>
        </w:rPr>
        <w:t xml:space="preserve"> настоящих Правил, не распространяются на 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336"/>
    <w:bookmarkStart w:name="z1341" w:id="1337"/>
    <w:p>
      <w:pPr>
        <w:spacing w:after="0"/>
        <w:ind w:left="0"/>
        <w:jc w:val="left"/>
      </w:pPr>
      <w:r>
        <w:rPr>
          <w:rFonts w:ascii="Consolas"/>
          <w:b w:val="false"/>
          <w:i w:val="false"/>
          <w:color w:val="000000"/>
          <w:sz w:val="20"/>
        </w:rPr>
        <w:t>
      369. Для целей особого порядка закупа уполномоченный орган в области здравоохранения определяет:</w:t>
      </w:r>
    </w:p>
    <w:bookmarkEnd w:id="1337"/>
    <w:bookmarkStart w:name="z1342" w:id="1338"/>
    <w:p>
      <w:pPr>
        <w:spacing w:after="0"/>
        <w:ind w:left="0"/>
        <w:jc w:val="left"/>
      </w:pPr>
      <w:r>
        <w:rPr>
          <w:rFonts w:ascii="Consolas"/>
          <w:b w:val="false"/>
          <w:i w:val="false"/>
          <w:color w:val="000000"/>
          <w:sz w:val="20"/>
        </w:rPr>
        <w:t>
      1) перечень (список) и объем подлежащих особому порядку закупа лекарственных средств и изделий медицинского назначения;</w:t>
      </w:r>
    </w:p>
    <w:bookmarkEnd w:id="1338"/>
    <w:bookmarkStart w:name="z1343" w:id="1339"/>
    <w:p>
      <w:pPr>
        <w:spacing w:after="0"/>
        <w:ind w:left="0"/>
        <w:jc w:val="left"/>
      </w:pPr>
      <w:r>
        <w:rPr>
          <w:rFonts w:ascii="Consolas"/>
          <w:b w:val="false"/>
          <w:i w:val="false"/>
          <w:color w:val="000000"/>
          <w:sz w:val="20"/>
        </w:rPr>
        <w:t>
      2) прогнозируемую стоимость (цену) лекарственных средств и изделий медицинского назначения, включая расходы по таможенной очистке;</w:t>
      </w:r>
    </w:p>
    <w:bookmarkEnd w:id="1339"/>
    <w:bookmarkStart w:name="z1344" w:id="1340"/>
    <w:p>
      <w:pPr>
        <w:spacing w:after="0"/>
        <w:ind w:left="0"/>
        <w:jc w:val="left"/>
      </w:pPr>
      <w:r>
        <w:rPr>
          <w:rFonts w:ascii="Consolas"/>
          <w:b w:val="false"/>
          <w:i w:val="false"/>
          <w:color w:val="000000"/>
          <w:sz w:val="20"/>
        </w:rPr>
        <w:t>
      3) источники финансирования закупа.</w:t>
      </w:r>
    </w:p>
    <w:bookmarkEnd w:id="1340"/>
    <w:bookmarkStart w:name="z1345" w:id="1341"/>
    <w:p>
      <w:pPr>
        <w:spacing w:after="0"/>
        <w:ind w:left="0"/>
        <w:jc w:val="left"/>
      </w:pPr>
      <w:r>
        <w:rPr>
          <w:rFonts w:ascii="Consolas"/>
          <w:b w:val="false"/>
          <w:i w:val="false"/>
          <w:color w:val="000000"/>
          <w:sz w:val="20"/>
        </w:rPr>
        <w:t>
      370.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bookmarkEnd w:id="1341"/>
    <w:bookmarkStart w:name="z1346" w:id="1342"/>
    <w:p>
      <w:pPr>
        <w:spacing w:after="0"/>
        <w:ind w:left="0"/>
        <w:jc w:val="left"/>
      </w:pPr>
      <w:r>
        <w:rPr>
          <w:rFonts w:ascii="Consolas"/>
          <w:b w:val="false"/>
          <w:i w:val="false"/>
          <w:color w:val="000000"/>
          <w:sz w:val="20"/>
        </w:rPr>
        <w:t>
      371.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ста процентов от суммы договора.</w:t>
      </w:r>
    </w:p>
    <w:bookmarkEnd w:id="1342"/>
    <w:bookmarkStart w:name="z1347" w:id="1343"/>
    <w:p>
      <w:pPr>
        <w:spacing w:after="0"/>
        <w:ind w:left="0"/>
        <w:jc w:val="left"/>
      </w:pPr>
      <w:r>
        <w:rPr>
          <w:rFonts w:ascii="Consolas"/>
          <w:b w:val="false"/>
          <w:i w:val="false"/>
          <w:color w:val="000000"/>
          <w:sz w:val="20"/>
        </w:rPr>
        <w:t>
      372. При осуществлении особого порядка закупа единый дистрибьютор запрашивает от потенциального поставщика:</w:t>
      </w:r>
    </w:p>
    <w:bookmarkEnd w:id="1343"/>
    <w:bookmarkStart w:name="z1348" w:id="1344"/>
    <w:p>
      <w:pPr>
        <w:spacing w:after="0"/>
        <w:ind w:left="0"/>
        <w:jc w:val="left"/>
      </w:pPr>
      <w:r>
        <w:rPr>
          <w:rFonts w:ascii="Consolas"/>
          <w:b w:val="false"/>
          <w:i w:val="false"/>
          <w:color w:val="000000"/>
          <w:sz w:val="20"/>
        </w:rPr>
        <w:t>
      1) предложение по ценам лекарственных средств и (или) изделий медицинского назначения;</w:t>
      </w:r>
    </w:p>
    <w:bookmarkEnd w:id="1344"/>
    <w:bookmarkStart w:name="z1349" w:id="1345"/>
    <w:p>
      <w:pPr>
        <w:spacing w:after="0"/>
        <w:ind w:left="0"/>
        <w:jc w:val="left"/>
      </w:pPr>
      <w:r>
        <w:rPr>
          <w:rFonts w:ascii="Consolas"/>
          <w:b w:val="false"/>
          <w:i w:val="false"/>
          <w:color w:val="000000"/>
          <w:sz w:val="20"/>
        </w:rPr>
        <w:t xml:space="preserve">
      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 </w:t>
      </w:r>
      <w:r>
        <w:rPr>
          <w:rFonts w:ascii="Consolas"/>
          <w:b w:val="false"/>
          <w:i w:val="false"/>
          <w:color w:val="000000"/>
          <w:sz w:val="20"/>
        </w:rPr>
        <w:t>главой 4</w:t>
      </w:r>
      <w:r>
        <w:rPr>
          <w:rFonts w:ascii="Consolas"/>
          <w:b w:val="false"/>
          <w:i w:val="false"/>
          <w:color w:val="000000"/>
          <w:sz w:val="20"/>
        </w:rPr>
        <w:t xml:space="preserve"> настоящих Правил.</w:t>
      </w:r>
    </w:p>
    <w:bookmarkEnd w:id="1345"/>
    <w:bookmarkStart w:name="z1350" w:id="1346"/>
    <w:p>
      <w:pPr>
        <w:spacing w:after="0"/>
        <w:ind w:left="0"/>
        <w:jc w:val="left"/>
      </w:pPr>
      <w:r>
        <w:rPr>
          <w:rFonts w:ascii="Consolas"/>
          <w:b w:val="false"/>
          <w:i w:val="false"/>
          <w:color w:val="000000"/>
          <w:sz w:val="20"/>
        </w:rPr>
        <w:t>
      При закупе незарегистрированных в Республике Казахстан лекарственных средств и (или) изделий медицинского назначения,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w:t>
      </w:r>
    </w:p>
    <w:bookmarkEnd w:id="1346"/>
    <w:bookmarkStart w:name="z1351" w:id="1347"/>
    <w:p>
      <w:pPr>
        <w:spacing w:after="0"/>
        <w:ind w:left="0"/>
        <w:jc w:val="left"/>
      </w:pPr>
      <w:r>
        <w:rPr>
          <w:rFonts w:ascii="Consolas"/>
          <w:b w:val="false"/>
          <w:i w:val="false"/>
          <w:color w:val="000000"/>
          <w:sz w:val="20"/>
        </w:rPr>
        <w:t>
      373. Договор (соглашение) особого порядка закупа заключается с учетом требований настоящей главы.</w:t>
      </w:r>
    </w:p>
    <w:bookmarkEnd w:id="1347"/>
    <w:bookmarkStart w:name="z1352" w:id="1348"/>
    <w:p>
      <w:pPr>
        <w:spacing w:after="0"/>
        <w:ind w:left="0"/>
        <w:jc w:val="left"/>
      </w:pPr>
      <w:r>
        <w:rPr>
          <w:rFonts w:ascii="Consolas"/>
          <w:b/>
          <w:i w:val="false"/>
          <w:color w:val="000000"/>
        </w:rPr>
        <w:t xml:space="preserve"> Глава 20. Особый порядок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bookmarkEnd w:id="1348"/>
    <w:bookmarkStart w:name="z1353" w:id="1349"/>
    <w:p>
      <w:pPr>
        <w:spacing w:after="0"/>
        <w:ind w:left="0"/>
        <w:jc w:val="left"/>
      </w:pPr>
      <w:r>
        <w:rPr>
          <w:rFonts w:ascii="Consolas"/>
          <w:b w:val="false"/>
          <w:i w:val="false"/>
          <w:color w:val="000000"/>
          <w:sz w:val="20"/>
        </w:rPr>
        <w:t>
      374.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w:t>
      </w:r>
    </w:p>
    <w:bookmarkEnd w:id="1349"/>
    <w:bookmarkStart w:name="z1354" w:id="1350"/>
    <w:p>
      <w:pPr>
        <w:spacing w:after="0"/>
        <w:ind w:left="0"/>
        <w:jc w:val="left"/>
      </w:pPr>
      <w:r>
        <w:rPr>
          <w:rFonts w:ascii="Consolas"/>
          <w:b w:val="false"/>
          <w:i w:val="false"/>
          <w:color w:val="000000"/>
          <w:sz w:val="20"/>
        </w:rPr>
        <w:t>
      375. Предварительная номенклатура включает в себя наименования лекарственных средств, изделий медицинского назначения из обращений потенциальных поставщиков с указанием наличия или отсутствия ранее заключенных долгосрочных договоров поставки лекарственных средств, изделий медицинского назначения, действующих на год проведения конкурса.</w:t>
      </w:r>
    </w:p>
    <w:bookmarkEnd w:id="1350"/>
    <w:bookmarkStart w:name="z1355" w:id="1351"/>
    <w:p>
      <w:pPr>
        <w:spacing w:after="0"/>
        <w:ind w:left="0"/>
        <w:jc w:val="left"/>
      </w:pPr>
      <w:r>
        <w:rPr>
          <w:rFonts w:ascii="Consolas"/>
          <w:b w:val="false"/>
          <w:i w:val="false"/>
          <w:color w:val="000000"/>
          <w:sz w:val="20"/>
        </w:rPr>
        <w:t>
      В номенклатуру не включаются лекарственные средства, изделия медицинского назначения, зарегистрированные двумя и более отечественными товаропроизводителями.</w:t>
      </w:r>
    </w:p>
    <w:bookmarkEnd w:id="1351"/>
    <w:bookmarkStart w:name="z1356" w:id="1352"/>
    <w:p>
      <w:pPr>
        <w:spacing w:after="0"/>
        <w:ind w:left="0"/>
        <w:jc w:val="left"/>
      </w:pPr>
      <w:r>
        <w:rPr>
          <w:rFonts w:ascii="Consolas"/>
          <w:b w:val="false"/>
          <w:i w:val="false"/>
          <w:color w:val="000000"/>
          <w:sz w:val="20"/>
        </w:rPr>
        <w:t>
      376. 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одобренную формулярной комиссией, с указанием международного непатентованного наименования или состава лекарственных средств, изделий медицинского назначения, технической характеристики, длительности периода поставки по каждому наименованию лекарственных средств, изделий медицинского назначения.</w:t>
      </w:r>
    </w:p>
    <w:bookmarkEnd w:id="1352"/>
    <w:bookmarkStart w:name="z1357" w:id="1353"/>
    <w:p>
      <w:pPr>
        <w:spacing w:after="0"/>
        <w:ind w:left="0"/>
        <w:jc w:val="left"/>
      </w:pPr>
      <w:r>
        <w:rPr>
          <w:rFonts w:ascii="Consolas"/>
          <w:b w:val="false"/>
          <w:i w:val="false"/>
          <w:color w:val="000000"/>
          <w:sz w:val="20"/>
        </w:rPr>
        <w:t>
      377. Для проведения конкурса на заключение долгосрочных договоров поставки единый дистрибьютор создает конкурсную комиссию (далее - комиссия) и утверждает ее состав.</w:t>
      </w:r>
    </w:p>
    <w:bookmarkEnd w:id="1353"/>
    <w:bookmarkStart w:name="z1358" w:id="1354"/>
    <w:p>
      <w:pPr>
        <w:spacing w:after="0"/>
        <w:ind w:left="0"/>
        <w:jc w:val="left"/>
      </w:pPr>
      <w:r>
        <w:rPr>
          <w:rFonts w:ascii="Consolas"/>
          <w:b w:val="false"/>
          <w:i w:val="false"/>
          <w:color w:val="000000"/>
          <w:sz w:val="20"/>
        </w:rPr>
        <w:t>
      Комиссия прекращает свою деятельность с момента заключения долгосрочного договора поставки либо признания конкурса на заключение долгосрочного договора поставки несостоявшимся.</w:t>
      </w:r>
    </w:p>
    <w:bookmarkEnd w:id="1354"/>
    <w:bookmarkStart w:name="z1359" w:id="1355"/>
    <w:p>
      <w:pPr>
        <w:spacing w:after="0"/>
        <w:ind w:left="0"/>
        <w:jc w:val="left"/>
      </w:pPr>
      <w:r>
        <w:rPr>
          <w:rFonts w:ascii="Consolas"/>
          <w:b w:val="false"/>
          <w:i w:val="false"/>
          <w:color w:val="000000"/>
          <w:sz w:val="20"/>
        </w:rPr>
        <w:t>
      378. В состав комиссии включаются:</w:t>
      </w:r>
    </w:p>
    <w:bookmarkEnd w:id="1355"/>
    <w:bookmarkStart w:name="z1360" w:id="1356"/>
    <w:p>
      <w:pPr>
        <w:spacing w:after="0"/>
        <w:ind w:left="0"/>
        <w:jc w:val="left"/>
      </w:pPr>
      <w:r>
        <w:rPr>
          <w:rFonts w:ascii="Consolas"/>
          <w:b w:val="false"/>
          <w:i w:val="false"/>
          <w:color w:val="000000"/>
          <w:sz w:val="20"/>
        </w:rPr>
        <w:t>
      1) работники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w:t>
      </w:r>
    </w:p>
    <w:bookmarkEnd w:id="1356"/>
    <w:bookmarkStart w:name="z1361" w:id="1357"/>
    <w:p>
      <w:pPr>
        <w:spacing w:after="0"/>
        <w:ind w:left="0"/>
        <w:jc w:val="left"/>
      </w:pPr>
      <w:r>
        <w:rPr>
          <w:rFonts w:ascii="Consolas"/>
          <w:b w:val="false"/>
          <w:i w:val="false"/>
          <w:color w:val="000000"/>
          <w:sz w:val="20"/>
        </w:rPr>
        <w:t>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bookmarkEnd w:id="1357"/>
    <w:bookmarkStart w:name="z1362" w:id="1358"/>
    <w:p>
      <w:pPr>
        <w:spacing w:after="0"/>
        <w:ind w:left="0"/>
        <w:jc w:val="left"/>
      </w:pPr>
      <w:r>
        <w:rPr>
          <w:rFonts w:ascii="Consolas"/>
          <w:b w:val="false"/>
          <w:i w:val="false"/>
          <w:color w:val="000000"/>
          <w:sz w:val="20"/>
        </w:rPr>
        <w:t>
      3) работники уполномоченного органа в области государственной инвестиционной политики и политики поддержки инвестиций, не ниже руководителя структурного подразделения;</w:t>
      </w:r>
    </w:p>
    <w:bookmarkEnd w:id="1358"/>
    <w:bookmarkStart w:name="z1363" w:id="1359"/>
    <w:p>
      <w:pPr>
        <w:spacing w:after="0"/>
        <w:ind w:left="0"/>
        <w:jc w:val="left"/>
      </w:pPr>
      <w:r>
        <w:rPr>
          <w:rFonts w:ascii="Consolas"/>
          <w:b w:val="false"/>
          <w:i w:val="false"/>
          <w:color w:val="000000"/>
          <w:sz w:val="20"/>
        </w:rPr>
        <w:t>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p>
    <w:bookmarkEnd w:id="1359"/>
    <w:bookmarkStart w:name="z1364" w:id="1360"/>
    <w:p>
      <w:pPr>
        <w:spacing w:after="0"/>
        <w:ind w:left="0"/>
        <w:jc w:val="left"/>
      </w:pPr>
      <w:r>
        <w:rPr>
          <w:rFonts w:ascii="Consolas"/>
          <w:b w:val="false"/>
          <w:i w:val="false"/>
          <w:color w:val="000000"/>
          <w:sz w:val="20"/>
        </w:rPr>
        <w:t>
      5) работники единого дистрибьютора, не ниже руководителей структурных подразделений;</w:t>
      </w:r>
    </w:p>
    <w:bookmarkEnd w:id="1360"/>
    <w:bookmarkStart w:name="z1365" w:id="1361"/>
    <w:p>
      <w:pPr>
        <w:spacing w:after="0"/>
        <w:ind w:left="0"/>
        <w:jc w:val="left"/>
      </w:pPr>
      <w:r>
        <w:rPr>
          <w:rFonts w:ascii="Consolas"/>
          <w:b w:val="false"/>
          <w:i w:val="false"/>
          <w:color w:val="000000"/>
          <w:sz w:val="20"/>
        </w:rPr>
        <w:t>
      6) работники и (или) представители (по согласованию) Национальной палаты предпринимателей Республики Казахстан "Атамекен";</w:t>
      </w:r>
    </w:p>
    <w:bookmarkEnd w:id="1361"/>
    <w:bookmarkStart w:name="z1366" w:id="1362"/>
    <w:p>
      <w:pPr>
        <w:spacing w:after="0"/>
        <w:ind w:left="0"/>
        <w:jc w:val="left"/>
      </w:pPr>
      <w:r>
        <w:rPr>
          <w:rFonts w:ascii="Consolas"/>
          <w:b w:val="false"/>
          <w:i w:val="false"/>
          <w:color w:val="000000"/>
          <w:sz w:val="20"/>
        </w:rPr>
        <w:t>
      7) работники неправительственных общественных объединений в области здравоохранения.</w:t>
      </w:r>
    </w:p>
    <w:bookmarkEnd w:id="1362"/>
    <w:bookmarkStart w:name="z1367" w:id="1363"/>
    <w:p>
      <w:pPr>
        <w:spacing w:after="0"/>
        <w:ind w:left="0"/>
        <w:jc w:val="left"/>
      </w:pPr>
      <w:r>
        <w:rPr>
          <w:rFonts w:ascii="Consolas"/>
          <w:b w:val="false"/>
          <w:i w:val="false"/>
          <w:color w:val="000000"/>
          <w:sz w:val="20"/>
        </w:rPr>
        <w:t>
      379.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363"/>
    <w:bookmarkStart w:name="z1368" w:id="1364"/>
    <w:p>
      <w:pPr>
        <w:spacing w:after="0"/>
        <w:ind w:left="0"/>
        <w:jc w:val="left"/>
      </w:pPr>
      <w:r>
        <w:rPr>
          <w:rFonts w:ascii="Consolas"/>
          <w:b w:val="false"/>
          <w:i w:val="false"/>
          <w:color w:val="000000"/>
          <w:sz w:val="20"/>
        </w:rPr>
        <w:t>
      Председателем комиссии назначается работник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 заместителем председателя назначается руководитель единого дистрибьютора.</w:t>
      </w:r>
    </w:p>
    <w:bookmarkEnd w:id="1364"/>
    <w:bookmarkStart w:name="z1369" w:id="1365"/>
    <w:p>
      <w:pPr>
        <w:spacing w:after="0"/>
        <w:ind w:left="0"/>
        <w:jc w:val="left"/>
      </w:pPr>
      <w:r>
        <w:rPr>
          <w:rFonts w:ascii="Consolas"/>
          <w:b w:val="false"/>
          <w:i w:val="false"/>
          <w:color w:val="000000"/>
          <w:sz w:val="20"/>
        </w:rPr>
        <w:t>
      380. Председатель комиссии руководит ее деятельностью, председательствует на ее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365"/>
    <w:bookmarkStart w:name="z1370" w:id="1366"/>
    <w:p>
      <w:pPr>
        <w:spacing w:after="0"/>
        <w:ind w:left="0"/>
        <w:jc w:val="left"/>
      </w:pPr>
      <w:r>
        <w:rPr>
          <w:rFonts w:ascii="Consolas"/>
          <w:b w:val="false"/>
          <w:i w:val="false"/>
          <w:color w:val="000000"/>
          <w:sz w:val="20"/>
        </w:rPr>
        <w:t xml:space="preserve">
      381.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 </w:t>
      </w:r>
    </w:p>
    <w:bookmarkEnd w:id="1366"/>
    <w:bookmarkStart w:name="z1371" w:id="1367"/>
    <w:p>
      <w:pPr>
        <w:spacing w:after="0"/>
        <w:ind w:left="0"/>
        <w:jc w:val="left"/>
      </w:pPr>
      <w:r>
        <w:rPr>
          <w:rFonts w:ascii="Consolas"/>
          <w:b w:val="false"/>
          <w:i w:val="false"/>
          <w:color w:val="000000"/>
          <w:sz w:val="20"/>
        </w:rPr>
        <w:t>
      382. Заседание комиссии проводится при условии присутствия не менее двух третьих от общего числа членов комиссии.</w:t>
      </w:r>
    </w:p>
    <w:bookmarkEnd w:id="1367"/>
    <w:bookmarkStart w:name="z1372" w:id="1368"/>
    <w:p>
      <w:pPr>
        <w:spacing w:after="0"/>
        <w:ind w:left="0"/>
        <w:jc w:val="left"/>
      </w:pPr>
      <w:r>
        <w:rPr>
          <w:rFonts w:ascii="Consolas"/>
          <w:b w:val="false"/>
          <w:i w:val="false"/>
          <w:color w:val="000000"/>
          <w:sz w:val="20"/>
        </w:rPr>
        <w:t>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368"/>
    <w:bookmarkStart w:name="z1373" w:id="1369"/>
    <w:p>
      <w:pPr>
        <w:spacing w:after="0"/>
        <w:ind w:left="0"/>
        <w:jc w:val="left"/>
      </w:pPr>
      <w:r>
        <w:rPr>
          <w:rFonts w:ascii="Consolas"/>
          <w:b w:val="false"/>
          <w:i w:val="false"/>
          <w:color w:val="000000"/>
          <w:sz w:val="20"/>
        </w:rPr>
        <w:t>
      383. При необходимости комиссия может привлечь эксперта (-ов) из соответствующих областей для оценки соответствия заявки требованиям конкурса. Эксперт не имеет права голоса при принятии комиссией решения.</w:t>
      </w:r>
    </w:p>
    <w:bookmarkEnd w:id="1369"/>
    <w:bookmarkStart w:name="z1374" w:id="1370"/>
    <w:p>
      <w:pPr>
        <w:spacing w:after="0"/>
        <w:ind w:left="0"/>
        <w:jc w:val="left"/>
      </w:pPr>
      <w:r>
        <w:rPr>
          <w:rFonts w:ascii="Consolas"/>
          <w:b w:val="false"/>
          <w:i w:val="false"/>
          <w:color w:val="000000"/>
          <w:sz w:val="20"/>
        </w:rPr>
        <w:t>
      384.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w:t>
      </w:r>
    </w:p>
    <w:bookmarkEnd w:id="1370"/>
    <w:bookmarkStart w:name="z1375" w:id="1371"/>
    <w:p>
      <w:pPr>
        <w:spacing w:after="0"/>
        <w:ind w:left="0"/>
        <w:jc w:val="left"/>
      </w:pPr>
      <w:r>
        <w:rPr>
          <w:rFonts w:ascii="Consolas"/>
          <w:b w:val="false"/>
          <w:i w:val="false"/>
          <w:color w:val="000000"/>
          <w:sz w:val="20"/>
        </w:rPr>
        <w:t>
      385.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bookmarkEnd w:id="1371"/>
    <w:bookmarkStart w:name="z1376" w:id="1372"/>
    <w:p>
      <w:pPr>
        <w:spacing w:after="0"/>
        <w:ind w:left="0"/>
        <w:jc w:val="left"/>
      </w:pPr>
      <w:r>
        <w:rPr>
          <w:rFonts w:ascii="Consolas"/>
          <w:b w:val="false"/>
          <w:i w:val="false"/>
          <w:color w:val="000000"/>
          <w:sz w:val="20"/>
        </w:rPr>
        <w:t>
      386. Объявление о проведении конкурса на заключение долгосрочного договора поставки содержит следующие сведения:</w:t>
      </w:r>
    </w:p>
    <w:bookmarkEnd w:id="1372"/>
    <w:bookmarkStart w:name="z1377" w:id="1373"/>
    <w:p>
      <w:pPr>
        <w:spacing w:after="0"/>
        <w:ind w:left="0"/>
        <w:jc w:val="left"/>
      </w:pPr>
      <w:r>
        <w:rPr>
          <w:rFonts w:ascii="Consolas"/>
          <w:b w:val="false"/>
          <w:i w:val="false"/>
          <w:color w:val="000000"/>
          <w:sz w:val="20"/>
        </w:rPr>
        <w:t>
      1) наименование, адрес и банковские реквизиты единого дистрибьютора;</w:t>
      </w:r>
    </w:p>
    <w:bookmarkEnd w:id="1373"/>
    <w:bookmarkStart w:name="z1378" w:id="1374"/>
    <w:p>
      <w:pPr>
        <w:spacing w:after="0"/>
        <w:ind w:left="0"/>
        <w:jc w:val="left"/>
      </w:pPr>
      <w:r>
        <w:rPr>
          <w:rFonts w:ascii="Consolas"/>
          <w:b w:val="false"/>
          <w:i w:val="false"/>
          <w:color w:val="000000"/>
          <w:sz w:val="20"/>
        </w:rPr>
        <w:t>
      2) номенклатуру лекарственных средств, изделий медицинского назначения (с указанием номера лота)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p>
    <w:bookmarkEnd w:id="1374"/>
    <w:bookmarkStart w:name="z1379" w:id="1375"/>
    <w:p>
      <w:pPr>
        <w:spacing w:after="0"/>
        <w:ind w:left="0"/>
        <w:jc w:val="left"/>
      </w:pPr>
      <w:r>
        <w:rPr>
          <w:rFonts w:ascii="Consolas"/>
          <w:b w:val="false"/>
          <w:i w:val="false"/>
          <w:color w:val="000000"/>
          <w:sz w:val="20"/>
        </w:rPr>
        <w:t>
      3) дату, время и место окончания приема заявок на участие в конкурсе на заключение долгосрочного договора поставок;</w:t>
      </w:r>
    </w:p>
    <w:bookmarkEnd w:id="1375"/>
    <w:bookmarkStart w:name="z1380" w:id="1376"/>
    <w:p>
      <w:pPr>
        <w:spacing w:after="0"/>
        <w:ind w:left="0"/>
        <w:jc w:val="left"/>
      </w:pPr>
      <w:r>
        <w:rPr>
          <w:rFonts w:ascii="Consolas"/>
          <w:b w:val="false"/>
          <w:i w:val="false"/>
          <w:color w:val="000000"/>
          <w:sz w:val="20"/>
        </w:rPr>
        <w:t>
      4) дату, время и место вскрытия конвертов с заявками.</w:t>
      </w:r>
    </w:p>
    <w:bookmarkEnd w:id="1376"/>
    <w:bookmarkStart w:name="z1381" w:id="1377"/>
    <w:p>
      <w:pPr>
        <w:spacing w:after="0"/>
        <w:ind w:left="0"/>
        <w:jc w:val="left"/>
      </w:pPr>
      <w:r>
        <w:rPr>
          <w:rFonts w:ascii="Consolas"/>
          <w:b w:val="false"/>
          <w:i w:val="false"/>
          <w:color w:val="000000"/>
          <w:sz w:val="20"/>
        </w:rPr>
        <w:t>
      387.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согласно следующему перечню документов:</w:t>
      </w:r>
    </w:p>
    <w:bookmarkEnd w:id="1377"/>
    <w:bookmarkStart w:name="z1382" w:id="1378"/>
    <w:p>
      <w:pPr>
        <w:spacing w:after="0"/>
        <w:ind w:left="0"/>
        <w:jc w:val="left"/>
      </w:pPr>
      <w:r>
        <w:rPr>
          <w:rFonts w:ascii="Consolas"/>
          <w:b w:val="false"/>
          <w:i w:val="false"/>
          <w:color w:val="000000"/>
          <w:sz w:val="20"/>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и приложением описи прилагаемых к заявке документов по форме, утвержденной уполномоченным органом в области здравоохранения;</w:t>
      </w:r>
    </w:p>
    <w:bookmarkEnd w:id="1378"/>
    <w:bookmarkStart w:name="z1383" w:id="1379"/>
    <w:p>
      <w:pPr>
        <w:spacing w:after="0"/>
        <w:ind w:left="0"/>
        <w:jc w:val="left"/>
      </w:pPr>
      <w:r>
        <w:rPr>
          <w:rFonts w:ascii="Consolas"/>
          <w:b w:val="false"/>
          <w:i w:val="false"/>
          <w:color w:val="000000"/>
          <w:sz w:val="20"/>
        </w:rPr>
        <w:t>
      2) справка о государственной регистрации (перерегистрации) юридического лица;</w:t>
      </w:r>
    </w:p>
    <w:bookmarkEnd w:id="1379"/>
    <w:bookmarkStart w:name="z1384" w:id="1380"/>
    <w:p>
      <w:pPr>
        <w:spacing w:after="0"/>
        <w:ind w:left="0"/>
        <w:jc w:val="left"/>
      </w:pPr>
      <w:r>
        <w:rPr>
          <w:rFonts w:ascii="Consolas"/>
          <w:b w:val="false"/>
          <w:i w:val="false"/>
          <w:color w:val="000000"/>
          <w:sz w:val="20"/>
        </w:rPr>
        <w:t>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bookmarkEnd w:id="1380"/>
    <w:bookmarkStart w:name="z1385" w:id="1381"/>
    <w:p>
      <w:pPr>
        <w:spacing w:after="0"/>
        <w:ind w:left="0"/>
        <w:jc w:val="left"/>
      </w:pPr>
      <w:r>
        <w:rPr>
          <w:rFonts w:ascii="Consolas"/>
          <w:b w:val="false"/>
          <w:i w:val="false"/>
          <w:color w:val="000000"/>
          <w:sz w:val="20"/>
        </w:rPr>
        <w:t xml:space="preserve">
      4) технико-экономическое обоснование и (или) бизнес-план, содержащий следующие разделы: </w:t>
      </w:r>
    </w:p>
    <w:bookmarkEnd w:id="1381"/>
    <w:bookmarkStart w:name="z1386" w:id="1382"/>
    <w:p>
      <w:pPr>
        <w:spacing w:after="0"/>
        <w:ind w:left="0"/>
        <w:jc w:val="left"/>
      </w:pPr>
      <w:r>
        <w:rPr>
          <w:rFonts w:ascii="Consolas"/>
          <w:b w:val="false"/>
          <w:i w:val="false"/>
          <w:color w:val="000000"/>
          <w:sz w:val="20"/>
        </w:rPr>
        <w:t>
      цель и информация об операторе инвестиционного проекта;</w:t>
      </w:r>
    </w:p>
    <w:bookmarkEnd w:id="1382"/>
    <w:bookmarkStart w:name="z1387" w:id="1383"/>
    <w:p>
      <w:pPr>
        <w:spacing w:after="0"/>
        <w:ind w:left="0"/>
        <w:jc w:val="left"/>
      </w:pPr>
      <w:r>
        <w:rPr>
          <w:rFonts w:ascii="Consolas"/>
          <w:b w:val="false"/>
          <w:i w:val="false"/>
          <w:color w:val="000000"/>
          <w:sz w:val="20"/>
        </w:rPr>
        <w:t>
      информация о стоимости и источниках финансирования инвестиционного проекта;</w:t>
      </w:r>
    </w:p>
    <w:bookmarkEnd w:id="1383"/>
    <w:bookmarkStart w:name="z1388" w:id="1384"/>
    <w:p>
      <w:pPr>
        <w:spacing w:after="0"/>
        <w:ind w:left="0"/>
        <w:jc w:val="left"/>
      </w:pPr>
      <w:r>
        <w:rPr>
          <w:rFonts w:ascii="Consolas"/>
          <w:b w:val="false"/>
          <w:i w:val="false"/>
          <w:color w:val="000000"/>
          <w:sz w:val="20"/>
        </w:rPr>
        <w:t>
      список производимых лекарственных средств, изделий медицинского назначения с указанием информации о регистрации лекарственных средств, изделий медицинского назначения в Республике Казахстан и (или) других странах, а также номера и даты регистрационного удостоверения;</w:t>
      </w:r>
    </w:p>
    <w:bookmarkEnd w:id="1384"/>
    <w:bookmarkStart w:name="z1389" w:id="1385"/>
    <w:p>
      <w:pPr>
        <w:spacing w:after="0"/>
        <w:ind w:left="0"/>
        <w:jc w:val="left"/>
      </w:pPr>
      <w:r>
        <w:rPr>
          <w:rFonts w:ascii="Consolas"/>
          <w:b w:val="false"/>
          <w:i w:val="false"/>
          <w:color w:val="000000"/>
          <w:sz w:val="20"/>
        </w:rPr>
        <w:t>
      список планируемых к производству лекарственных средств, изделий медицинского назначения;</w:t>
      </w:r>
    </w:p>
    <w:bookmarkEnd w:id="1385"/>
    <w:bookmarkStart w:name="z1390" w:id="1386"/>
    <w:p>
      <w:pPr>
        <w:spacing w:after="0"/>
        <w:ind w:left="0"/>
        <w:jc w:val="left"/>
      </w:pPr>
      <w:r>
        <w:rPr>
          <w:rFonts w:ascii="Consolas"/>
          <w:b w:val="false"/>
          <w:i w:val="false"/>
          <w:color w:val="000000"/>
          <w:sz w:val="20"/>
        </w:rPr>
        <w:t>
      коммерческий раздел, включая программу сбыта продукции; технический раздел, включая описание технологии и перечень технологического оборудования с описанием;</w:t>
      </w:r>
    </w:p>
    <w:bookmarkEnd w:id="1386"/>
    <w:bookmarkStart w:name="z1391" w:id="1387"/>
    <w:p>
      <w:pPr>
        <w:spacing w:after="0"/>
        <w:ind w:left="0"/>
        <w:jc w:val="left"/>
      </w:pPr>
      <w:r>
        <w:rPr>
          <w:rFonts w:ascii="Consolas"/>
          <w:b w:val="false"/>
          <w:i w:val="false"/>
          <w:color w:val="000000"/>
          <w:sz w:val="20"/>
        </w:rPr>
        <w:t>
      экологический раздел;</w:t>
      </w:r>
    </w:p>
    <w:bookmarkEnd w:id="1387"/>
    <w:bookmarkStart w:name="z1392" w:id="1388"/>
    <w:p>
      <w:pPr>
        <w:spacing w:after="0"/>
        <w:ind w:left="0"/>
        <w:jc w:val="left"/>
      </w:pPr>
      <w:r>
        <w:rPr>
          <w:rFonts w:ascii="Consolas"/>
          <w:b w:val="false"/>
          <w:i w:val="false"/>
          <w:color w:val="000000"/>
          <w:sz w:val="20"/>
        </w:rPr>
        <w:t>
      финансовый раздел;</w:t>
      </w:r>
    </w:p>
    <w:bookmarkEnd w:id="1388"/>
    <w:bookmarkStart w:name="z1393" w:id="1389"/>
    <w:p>
      <w:pPr>
        <w:spacing w:after="0"/>
        <w:ind w:left="0"/>
        <w:jc w:val="left"/>
      </w:pPr>
      <w:r>
        <w:rPr>
          <w:rFonts w:ascii="Consolas"/>
          <w:b w:val="false"/>
          <w:i w:val="false"/>
          <w:color w:val="000000"/>
          <w:sz w:val="20"/>
        </w:rPr>
        <w:t>
      социально-экономический раздел;</w:t>
      </w:r>
    </w:p>
    <w:bookmarkEnd w:id="1389"/>
    <w:bookmarkStart w:name="z1394" w:id="1390"/>
    <w:p>
      <w:pPr>
        <w:spacing w:after="0"/>
        <w:ind w:left="0"/>
        <w:jc w:val="left"/>
      </w:pPr>
      <w:r>
        <w:rPr>
          <w:rFonts w:ascii="Consolas"/>
          <w:b w:val="false"/>
          <w:i w:val="false"/>
          <w:color w:val="000000"/>
          <w:sz w:val="20"/>
        </w:rPr>
        <w:t xml:space="preserve">
      информация о проектных рисках; </w:t>
      </w:r>
    </w:p>
    <w:bookmarkEnd w:id="1390"/>
    <w:bookmarkStart w:name="z1395" w:id="1391"/>
    <w:p>
      <w:pPr>
        <w:spacing w:after="0"/>
        <w:ind w:left="0"/>
        <w:jc w:val="left"/>
      </w:pPr>
      <w:r>
        <w:rPr>
          <w:rFonts w:ascii="Consolas"/>
          <w:b w:val="false"/>
          <w:i w:val="false"/>
          <w:color w:val="000000"/>
          <w:sz w:val="20"/>
        </w:rPr>
        <w:t>
      информация о сроках и этапах реализации инвестиционного проекта по созданию и (или) модернизации производства лекарственных средств, изделий медицинского назначения;</w:t>
      </w:r>
    </w:p>
    <w:bookmarkEnd w:id="1391"/>
    <w:bookmarkStart w:name="z1396" w:id="1392"/>
    <w:p>
      <w:pPr>
        <w:spacing w:after="0"/>
        <w:ind w:left="0"/>
        <w:jc w:val="left"/>
      </w:pPr>
      <w:r>
        <w:rPr>
          <w:rFonts w:ascii="Consolas"/>
          <w:b w:val="false"/>
          <w:i w:val="false"/>
          <w:color w:val="000000"/>
          <w:sz w:val="20"/>
        </w:rPr>
        <w:t>
      поквартальный график реализации инвестиционного проекта по созданию и (или) модернизации производства лекарственных средств, изделий медицинского назначения по форме, утвержденной уполномоченным органом в области здравоохранения;</w:t>
      </w:r>
    </w:p>
    <w:bookmarkEnd w:id="1392"/>
    <w:bookmarkStart w:name="z1397" w:id="1393"/>
    <w:p>
      <w:pPr>
        <w:spacing w:after="0"/>
        <w:ind w:left="0"/>
        <w:jc w:val="left"/>
      </w:pPr>
      <w:r>
        <w:rPr>
          <w:rFonts w:ascii="Consolas"/>
          <w:b w:val="false"/>
          <w:i w:val="false"/>
          <w:color w:val="000000"/>
          <w:sz w:val="20"/>
        </w:rPr>
        <w:t>
      информация о датах начала периода поставки лекарственных средств, изделий медицинского назначения по каждому наименованию;</w:t>
      </w:r>
    </w:p>
    <w:bookmarkEnd w:id="1393"/>
    <w:bookmarkStart w:name="z1398" w:id="1394"/>
    <w:p>
      <w:pPr>
        <w:spacing w:after="0"/>
        <w:ind w:left="0"/>
        <w:jc w:val="left"/>
      </w:pPr>
      <w:r>
        <w:rPr>
          <w:rFonts w:ascii="Consolas"/>
          <w:b w:val="false"/>
          <w:i w:val="false"/>
          <w:color w:val="000000"/>
          <w:sz w:val="20"/>
        </w:rPr>
        <w:t>
      информация об инфраструктуре;</w:t>
      </w:r>
    </w:p>
    <w:bookmarkEnd w:id="1394"/>
    <w:bookmarkStart w:name="z1399" w:id="1395"/>
    <w:p>
      <w:pPr>
        <w:spacing w:after="0"/>
        <w:ind w:left="0"/>
        <w:jc w:val="left"/>
      </w:pPr>
      <w:r>
        <w:rPr>
          <w:rFonts w:ascii="Consolas"/>
          <w:b w:val="false"/>
          <w:i w:val="false"/>
          <w:color w:val="000000"/>
          <w:sz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395"/>
    <w:bookmarkStart w:name="z1400" w:id="1396"/>
    <w:p>
      <w:pPr>
        <w:spacing w:after="0"/>
        <w:ind w:left="0"/>
        <w:jc w:val="left"/>
      </w:pPr>
      <w:r>
        <w:rPr>
          <w:rFonts w:ascii="Consolas"/>
          <w:b w:val="false"/>
          <w:i w:val="false"/>
          <w:color w:val="000000"/>
          <w:sz w:val="20"/>
        </w:rPr>
        <w:t>
      В случае представления заявки на разные производственные линии по выпуску лекарственных средств, изделий медицинского назначения, информация в технико-экономическом обосновании и (или) бизнес-плане указывается по каждой производственной линии отдельно.</w:t>
      </w:r>
    </w:p>
    <w:bookmarkEnd w:id="1396"/>
    <w:bookmarkStart w:name="z1401" w:id="1397"/>
    <w:p>
      <w:pPr>
        <w:spacing w:after="0"/>
        <w:ind w:left="0"/>
        <w:jc w:val="left"/>
      </w:pPr>
      <w:r>
        <w:rPr>
          <w:rFonts w:ascii="Consolas"/>
          <w:b w:val="false"/>
          <w:i w:val="false"/>
          <w:color w:val="000000"/>
          <w:sz w:val="20"/>
        </w:rPr>
        <w:t>
      388.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 и скрепляется печатью потенциального поставщика. Конверты с указанием оригинала и копии, и наименования,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1397"/>
    <w:bookmarkStart w:name="z1402" w:id="1398"/>
    <w:p>
      <w:pPr>
        <w:spacing w:after="0"/>
        <w:ind w:left="0"/>
        <w:jc w:val="left"/>
      </w:pPr>
      <w:r>
        <w:rPr>
          <w:rFonts w:ascii="Consolas"/>
          <w:b w:val="false"/>
          <w:i w:val="false"/>
          <w:color w:val="000000"/>
          <w:sz w:val="20"/>
        </w:rPr>
        <w:t>
      389.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bookmarkEnd w:id="1398"/>
    <w:bookmarkStart w:name="z1403" w:id="1399"/>
    <w:p>
      <w:pPr>
        <w:spacing w:after="0"/>
        <w:ind w:left="0"/>
        <w:jc w:val="left"/>
      </w:pPr>
      <w:r>
        <w:rPr>
          <w:rFonts w:ascii="Consolas"/>
          <w:b w:val="false"/>
          <w:i w:val="false"/>
          <w:color w:val="000000"/>
          <w:sz w:val="20"/>
        </w:rPr>
        <w:t>
      390. Заявка, представленная по истечении окончательного срока их представления, незапечатанная, а также представленная в одном конверте не принимается секретарем конкурсной комиссией.</w:t>
      </w:r>
    </w:p>
    <w:bookmarkEnd w:id="1399"/>
    <w:bookmarkStart w:name="z1404" w:id="1400"/>
    <w:p>
      <w:pPr>
        <w:spacing w:after="0"/>
        <w:ind w:left="0"/>
        <w:jc w:val="left"/>
      </w:pPr>
      <w:r>
        <w:rPr>
          <w:rFonts w:ascii="Consolas"/>
          <w:b w:val="false"/>
          <w:i w:val="false"/>
          <w:color w:val="000000"/>
          <w:sz w:val="20"/>
        </w:rPr>
        <w:t>
      391. Заявка, не прошитая или с непронумерованными страницами, или с не заверенной уполномоченным лицом последней страницей, возвращается уполномоченному лицу потенциального поставщика в момент обнаружения (вскрытия конвертов).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1400"/>
    <w:bookmarkStart w:name="z1405" w:id="1401"/>
    <w:p>
      <w:pPr>
        <w:spacing w:after="0"/>
        <w:ind w:left="0"/>
        <w:jc w:val="left"/>
      </w:pPr>
      <w:r>
        <w:rPr>
          <w:rFonts w:ascii="Consolas"/>
          <w:b w:val="false"/>
          <w:i w:val="false"/>
          <w:color w:val="000000"/>
          <w:sz w:val="20"/>
        </w:rPr>
        <w:t>
      392. Конверты с заявками вскрываются комиссией вовремя, в дату и месте, указанные в объявлении.</w:t>
      </w:r>
    </w:p>
    <w:bookmarkEnd w:id="1401"/>
    <w:bookmarkStart w:name="z1406" w:id="1402"/>
    <w:p>
      <w:pPr>
        <w:spacing w:after="0"/>
        <w:ind w:left="0"/>
        <w:jc w:val="left"/>
      </w:pPr>
      <w:r>
        <w:rPr>
          <w:rFonts w:ascii="Consolas"/>
          <w:b w:val="false"/>
          <w:i w:val="false"/>
          <w:color w:val="000000"/>
          <w:sz w:val="20"/>
        </w:rPr>
        <w:t>
      Потенциальные поставщики либо их уполномоченные представители могут присутствовать при вскрытии конвертов с заявками.</w:t>
      </w:r>
    </w:p>
    <w:bookmarkEnd w:id="1402"/>
    <w:bookmarkStart w:name="z1407" w:id="1403"/>
    <w:p>
      <w:pPr>
        <w:spacing w:after="0"/>
        <w:ind w:left="0"/>
        <w:jc w:val="left"/>
      </w:pPr>
      <w:r>
        <w:rPr>
          <w:rFonts w:ascii="Consolas"/>
          <w:b w:val="false"/>
          <w:i w:val="false"/>
          <w:color w:val="000000"/>
          <w:sz w:val="20"/>
        </w:rPr>
        <w:t>
      Потенциальные поставщики либо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bookmarkEnd w:id="1403"/>
    <w:bookmarkStart w:name="z1408" w:id="1404"/>
    <w:p>
      <w:pPr>
        <w:spacing w:after="0"/>
        <w:ind w:left="0"/>
        <w:jc w:val="left"/>
      </w:pPr>
      <w:r>
        <w:rPr>
          <w:rFonts w:ascii="Consolas"/>
          <w:b w:val="false"/>
          <w:i w:val="false"/>
          <w:color w:val="000000"/>
          <w:sz w:val="20"/>
        </w:rPr>
        <w:t>
      393.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лекарственных средств, изделий медицинского назначения (номера лотов), по которым представлены заявки потенциальных поставщиков.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1404"/>
    <w:bookmarkStart w:name="z1409" w:id="1405"/>
    <w:p>
      <w:pPr>
        <w:spacing w:after="0"/>
        <w:ind w:left="0"/>
        <w:jc w:val="left"/>
      </w:pPr>
      <w:r>
        <w:rPr>
          <w:rFonts w:ascii="Consolas"/>
          <w:b w:val="false"/>
          <w:i w:val="false"/>
          <w:color w:val="000000"/>
          <w:sz w:val="20"/>
        </w:rPr>
        <w:t>
      394. Секретарь комиссии в течение трех рабочих дней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w:t>
      </w:r>
    </w:p>
    <w:bookmarkEnd w:id="1405"/>
    <w:bookmarkStart w:name="z1410" w:id="1406"/>
    <w:p>
      <w:pPr>
        <w:spacing w:after="0"/>
        <w:ind w:left="0"/>
        <w:jc w:val="left"/>
      </w:pPr>
      <w:r>
        <w:rPr>
          <w:rFonts w:ascii="Consolas"/>
          <w:b w:val="false"/>
          <w:i w:val="false"/>
          <w:color w:val="000000"/>
          <w:sz w:val="20"/>
        </w:rPr>
        <w:t>
      395. Уполномоченный орган в области государственной поддержки индустриально-инновационной деятельности в течение двадцати рабочих дней с момента получения копии заявок направляет единому дистрибьютору отраслевое заключение: инвестиционный проект целесообразен или не целесообразен для дальнейшего рассмотрения комиссией.</w:t>
      </w:r>
    </w:p>
    <w:bookmarkEnd w:id="1406"/>
    <w:bookmarkStart w:name="z1411" w:id="1407"/>
    <w:p>
      <w:pPr>
        <w:spacing w:after="0"/>
        <w:ind w:left="0"/>
        <w:jc w:val="left"/>
      </w:pPr>
      <w:r>
        <w:rPr>
          <w:rFonts w:ascii="Consolas"/>
          <w:b w:val="false"/>
          <w:i w:val="false"/>
          <w:color w:val="000000"/>
          <w:sz w:val="20"/>
        </w:rPr>
        <w:t>
      396.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407"/>
    <w:bookmarkStart w:name="z1412" w:id="1408"/>
    <w:p>
      <w:pPr>
        <w:spacing w:after="0"/>
        <w:ind w:left="0"/>
        <w:jc w:val="left"/>
      </w:pPr>
      <w:r>
        <w:rPr>
          <w:rFonts w:ascii="Consolas"/>
          <w:b w:val="false"/>
          <w:i w:val="false"/>
          <w:color w:val="000000"/>
          <w:sz w:val="20"/>
        </w:rPr>
        <w:t>
      397.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408"/>
    <w:bookmarkStart w:name="z1413" w:id="1409"/>
    <w:p>
      <w:pPr>
        <w:spacing w:after="0"/>
        <w:ind w:left="0"/>
        <w:jc w:val="left"/>
      </w:pPr>
      <w:r>
        <w:rPr>
          <w:rFonts w:ascii="Consolas"/>
          <w:b w:val="false"/>
          <w:i w:val="false"/>
          <w:color w:val="000000"/>
          <w:sz w:val="20"/>
        </w:rPr>
        <w:t>
      398. Протокол замечаний, 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bookmarkEnd w:id="1409"/>
    <w:bookmarkStart w:name="z1414" w:id="1410"/>
    <w:p>
      <w:pPr>
        <w:spacing w:after="0"/>
        <w:ind w:left="0"/>
        <w:jc w:val="left"/>
      </w:pPr>
      <w:r>
        <w:rPr>
          <w:rFonts w:ascii="Consolas"/>
          <w:b w:val="false"/>
          <w:i w:val="false"/>
          <w:color w:val="000000"/>
          <w:sz w:val="20"/>
        </w:rPr>
        <w:t>
      399. По наименованиям лекарственных средств, изделий медицинского назначения, по которым представлены две и более заявки (наличие конкурентной среды в лоте), не отклоненных в соответствии с требованиями настоящей главы, победитель определяется комиссией по балльной системе.</w:t>
      </w:r>
    </w:p>
    <w:bookmarkEnd w:id="1410"/>
    <w:bookmarkStart w:name="z1415" w:id="1411"/>
    <w:p>
      <w:pPr>
        <w:spacing w:after="0"/>
        <w:ind w:left="0"/>
        <w:jc w:val="left"/>
      </w:pPr>
      <w:r>
        <w:rPr>
          <w:rFonts w:ascii="Consolas"/>
          <w:b w:val="false"/>
          <w:i w:val="false"/>
          <w:color w:val="000000"/>
          <w:sz w:val="20"/>
        </w:rPr>
        <w:t xml:space="preserve">
      400. К заявке потенциальных поставщиков применяются следующие критерии оценки (балльная система): </w:t>
      </w:r>
    </w:p>
    <w:bookmarkEnd w:id="1411"/>
    <w:bookmarkStart w:name="z1416" w:id="1412"/>
    <w:p>
      <w:pPr>
        <w:spacing w:after="0"/>
        <w:ind w:left="0"/>
        <w:jc w:val="left"/>
      </w:pPr>
      <w:r>
        <w:rPr>
          <w:rFonts w:ascii="Consolas"/>
          <w:b w:val="false"/>
          <w:i w:val="false"/>
          <w:color w:val="000000"/>
          <w:sz w:val="20"/>
        </w:rPr>
        <w:t>
      1) подтверждение о наличии финансовых средств, покрывающих полностью реализацию инвестиционного проекта:</w:t>
      </w:r>
    </w:p>
    <w:bookmarkEnd w:id="1412"/>
    <w:bookmarkStart w:name="z1417" w:id="1413"/>
    <w:p>
      <w:pPr>
        <w:spacing w:after="0"/>
        <w:ind w:left="0"/>
        <w:jc w:val="left"/>
      </w:pPr>
      <w:r>
        <w:rPr>
          <w:rFonts w:ascii="Consolas"/>
          <w:b w:val="false"/>
          <w:i w:val="false"/>
          <w:color w:val="000000"/>
          <w:sz w:val="20"/>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и/или финансовыми документами) - 2 балла;</w:t>
      </w:r>
    </w:p>
    <w:bookmarkEnd w:id="1413"/>
    <w:bookmarkStart w:name="z1418" w:id="1414"/>
    <w:p>
      <w:pPr>
        <w:spacing w:after="0"/>
        <w:ind w:left="0"/>
        <w:jc w:val="left"/>
      </w:pPr>
      <w:r>
        <w:rPr>
          <w:rFonts w:ascii="Consolas"/>
          <w:b w:val="false"/>
          <w:i w:val="false"/>
          <w:color w:val="000000"/>
          <w:sz w:val="20"/>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414"/>
    <w:bookmarkStart w:name="z1419" w:id="1415"/>
    <w:p>
      <w:pPr>
        <w:spacing w:after="0"/>
        <w:ind w:left="0"/>
        <w:jc w:val="left"/>
      </w:pPr>
      <w:r>
        <w:rPr>
          <w:rFonts w:ascii="Consolas"/>
          <w:b w:val="false"/>
          <w:i w:val="false"/>
          <w:color w:val="000000"/>
          <w:sz w:val="20"/>
        </w:rPr>
        <w:t>
      2) опыт фармацевтического производства более пяти лет у потенциального поставщика или его учредителя (участника) за пределами Республики Казахстан (лицензия или документ, разрешающей производство лекарственных средств или изделий медицинского назначения) - 2 балла;</w:t>
      </w:r>
    </w:p>
    <w:bookmarkEnd w:id="1415"/>
    <w:bookmarkStart w:name="z1420" w:id="1416"/>
    <w:p>
      <w:pPr>
        <w:spacing w:after="0"/>
        <w:ind w:left="0"/>
        <w:jc w:val="left"/>
      </w:pPr>
      <w:r>
        <w:rPr>
          <w:rFonts w:ascii="Consolas"/>
          <w:b w:val="false"/>
          <w:i w:val="false"/>
          <w:color w:val="000000"/>
          <w:sz w:val="20"/>
        </w:rPr>
        <w:t>
      3)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разрешающей производство лекарственных средств или изделий медицинского назначения) - 3 балла;</w:t>
      </w:r>
    </w:p>
    <w:bookmarkEnd w:id="1416"/>
    <w:bookmarkStart w:name="z1421" w:id="1417"/>
    <w:p>
      <w:pPr>
        <w:spacing w:after="0"/>
        <w:ind w:left="0"/>
        <w:jc w:val="left"/>
      </w:pPr>
      <w:r>
        <w:rPr>
          <w:rFonts w:ascii="Consolas"/>
          <w:b w:val="false"/>
          <w:i w:val="false"/>
          <w:color w:val="000000"/>
          <w:sz w:val="20"/>
        </w:rPr>
        <w:t>
      4) подтверждение о наличии земельного участка, используемого для создания и (или) модернизации производства лекарственных средств, изделий медицинского назначения:</w:t>
      </w:r>
    </w:p>
    <w:bookmarkEnd w:id="1417"/>
    <w:bookmarkStart w:name="z1422" w:id="1418"/>
    <w:p>
      <w:pPr>
        <w:spacing w:after="0"/>
        <w:ind w:left="0"/>
        <w:jc w:val="left"/>
      </w:pPr>
      <w:r>
        <w:rPr>
          <w:rFonts w:ascii="Consolas"/>
          <w:b w:val="false"/>
          <w:i w:val="false"/>
          <w:color w:val="000000"/>
          <w:sz w:val="20"/>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bookmarkEnd w:id="1418"/>
    <w:bookmarkStart w:name="z1423" w:id="1419"/>
    <w:p>
      <w:pPr>
        <w:spacing w:after="0"/>
        <w:ind w:left="0"/>
        <w:jc w:val="left"/>
      </w:pPr>
      <w:r>
        <w:rPr>
          <w:rFonts w:ascii="Consolas"/>
          <w:b w:val="false"/>
          <w:i w:val="false"/>
          <w:color w:val="000000"/>
          <w:sz w:val="20"/>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bookmarkEnd w:id="1419"/>
    <w:bookmarkStart w:name="z1424" w:id="1420"/>
    <w:p>
      <w:pPr>
        <w:spacing w:after="0"/>
        <w:ind w:left="0"/>
        <w:jc w:val="left"/>
      </w:pPr>
      <w:r>
        <w:rPr>
          <w:rFonts w:ascii="Consolas"/>
          <w:b w:val="false"/>
          <w:i w:val="false"/>
          <w:color w:val="000000"/>
          <w:sz w:val="20"/>
        </w:rPr>
        <w:t>
      5) по циклу производства:</w:t>
      </w:r>
    </w:p>
    <w:bookmarkEnd w:id="1420"/>
    <w:bookmarkStart w:name="z1425" w:id="1421"/>
    <w:p>
      <w:pPr>
        <w:spacing w:after="0"/>
        <w:ind w:left="0"/>
        <w:jc w:val="left"/>
      </w:pPr>
      <w:r>
        <w:rPr>
          <w:rFonts w:ascii="Consolas"/>
          <w:b w:val="false"/>
          <w:i w:val="false"/>
          <w:color w:val="000000"/>
          <w:sz w:val="20"/>
        </w:rPr>
        <w:t>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w:t>
      </w:r>
    </w:p>
    <w:bookmarkEnd w:id="1421"/>
    <w:bookmarkStart w:name="z1426" w:id="1422"/>
    <w:p>
      <w:pPr>
        <w:spacing w:after="0"/>
        <w:ind w:left="0"/>
        <w:jc w:val="left"/>
      </w:pPr>
      <w:r>
        <w:rPr>
          <w:rFonts w:ascii="Consolas"/>
          <w:b w:val="false"/>
          <w:i w:val="false"/>
          <w:color w:val="000000"/>
          <w:sz w:val="20"/>
        </w:rPr>
        <w:t>
      Лекарственные средства/изделия медицинского назначения, имеющие сертификат о происхождении товара для внутреннего обращения "СТ-KZ", оцениваются по данному пункту на общих основаниях, в соответствии с производственным циклом.</w:t>
      </w:r>
    </w:p>
    <w:bookmarkEnd w:id="1422"/>
    <w:bookmarkStart w:name="z1427" w:id="1423"/>
    <w:p>
      <w:pPr>
        <w:spacing w:after="0"/>
        <w:ind w:left="0"/>
        <w:jc w:val="left"/>
      </w:pPr>
      <w:r>
        <w:rPr>
          <w:rFonts w:ascii="Consolas"/>
          <w:b w:val="false"/>
          <w:i w:val="false"/>
          <w:color w:val="000000"/>
          <w:sz w:val="20"/>
        </w:rPr>
        <w:t>
      401. Все документы для получения баллов представляются в оригинале или нотариально заверенные копии.</w:t>
      </w:r>
    </w:p>
    <w:bookmarkEnd w:id="1423"/>
    <w:bookmarkStart w:name="z1428" w:id="1424"/>
    <w:p>
      <w:pPr>
        <w:spacing w:after="0"/>
        <w:ind w:left="0"/>
        <w:jc w:val="left"/>
      </w:pPr>
      <w:r>
        <w:rPr>
          <w:rFonts w:ascii="Consolas"/>
          <w:b w:val="false"/>
          <w:i w:val="false"/>
          <w:color w:val="000000"/>
          <w:sz w:val="20"/>
        </w:rPr>
        <w:t xml:space="preserve">
      402.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w:t>
      </w:r>
      <w:r>
        <w:rPr>
          <w:rFonts w:ascii="Consolas"/>
          <w:b w:val="false"/>
          <w:i w:val="false"/>
          <w:color w:val="000000"/>
          <w:sz w:val="20"/>
        </w:rPr>
        <w:t>пунктом 400</w:t>
      </w:r>
      <w:r>
        <w:rPr>
          <w:rFonts w:ascii="Consolas"/>
          <w:b w:val="false"/>
          <w:i w:val="false"/>
          <w:color w:val="000000"/>
          <w:sz w:val="20"/>
        </w:rPr>
        <w:t xml:space="preserve"> настоящих Правил.</w:t>
      </w:r>
    </w:p>
    <w:bookmarkEnd w:id="1424"/>
    <w:bookmarkStart w:name="z1429" w:id="1425"/>
    <w:p>
      <w:pPr>
        <w:spacing w:after="0"/>
        <w:ind w:left="0"/>
        <w:jc w:val="left"/>
      </w:pPr>
      <w:r>
        <w:rPr>
          <w:rFonts w:ascii="Consolas"/>
          <w:b w:val="false"/>
          <w:i w:val="false"/>
          <w:color w:val="000000"/>
          <w:sz w:val="20"/>
        </w:rPr>
        <w:t>
      В случае равенства баллов по одному и тому же лоту нескольких потенциальных поставщиков, комиссия определяет победителя по наибольшей ценовой скидке.</w:t>
      </w:r>
    </w:p>
    <w:bookmarkEnd w:id="1425"/>
    <w:bookmarkStart w:name="z1430" w:id="1426"/>
    <w:p>
      <w:pPr>
        <w:spacing w:after="0"/>
        <w:ind w:left="0"/>
        <w:jc w:val="left"/>
      </w:pPr>
      <w:r>
        <w:rPr>
          <w:rFonts w:ascii="Consolas"/>
          <w:b w:val="false"/>
          <w:i w:val="false"/>
          <w:color w:val="000000"/>
          <w:sz w:val="20"/>
        </w:rPr>
        <w:t>
      403. Процедура определения наибольшей условной ценовой скидки проводится во время и месте, указанному в протоколе замечаний. Минимальный шаг условной ценовой скидки составляет три процента.</w:t>
      </w:r>
    </w:p>
    <w:bookmarkEnd w:id="1426"/>
    <w:bookmarkStart w:name="z1431" w:id="1427"/>
    <w:p>
      <w:pPr>
        <w:spacing w:after="0"/>
        <w:ind w:left="0"/>
        <w:jc w:val="left"/>
      </w:pPr>
      <w:r>
        <w:rPr>
          <w:rFonts w:ascii="Consolas"/>
          <w:b w:val="false"/>
          <w:i w:val="false"/>
          <w:color w:val="000000"/>
          <w:sz w:val="20"/>
        </w:rPr>
        <w:t>
      404.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427"/>
    <w:bookmarkStart w:name="z1432" w:id="1428"/>
    <w:p>
      <w:pPr>
        <w:spacing w:after="0"/>
        <w:ind w:left="0"/>
        <w:jc w:val="left"/>
      </w:pPr>
      <w:r>
        <w:rPr>
          <w:rFonts w:ascii="Consolas"/>
          <w:b w:val="false"/>
          <w:i w:val="false"/>
          <w:color w:val="000000"/>
          <w:sz w:val="20"/>
        </w:rPr>
        <w:t>
      405.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428"/>
    <w:bookmarkStart w:name="z1433" w:id="1429"/>
    <w:p>
      <w:pPr>
        <w:spacing w:after="0"/>
        <w:ind w:left="0"/>
        <w:jc w:val="left"/>
      </w:pPr>
      <w:r>
        <w:rPr>
          <w:rFonts w:ascii="Consolas"/>
          <w:b w:val="false"/>
          <w:i w:val="false"/>
          <w:color w:val="000000"/>
          <w:sz w:val="20"/>
        </w:rPr>
        <w:t>
      406.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429"/>
    <w:bookmarkStart w:name="z1434" w:id="1430"/>
    <w:p>
      <w:pPr>
        <w:spacing w:after="0"/>
        <w:ind w:left="0"/>
        <w:jc w:val="left"/>
      </w:pPr>
      <w:r>
        <w:rPr>
          <w:rFonts w:ascii="Consolas"/>
          <w:b w:val="false"/>
          <w:i w:val="false"/>
          <w:color w:val="000000"/>
          <w:sz w:val="20"/>
        </w:rPr>
        <w:t>
      407.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430"/>
    <w:bookmarkStart w:name="z1435" w:id="1431"/>
    <w:p>
      <w:pPr>
        <w:spacing w:after="0"/>
        <w:ind w:left="0"/>
        <w:jc w:val="left"/>
      </w:pPr>
      <w:r>
        <w:rPr>
          <w:rFonts w:ascii="Consolas"/>
          <w:b w:val="false"/>
          <w:i w:val="false"/>
          <w:color w:val="000000"/>
          <w:sz w:val="20"/>
        </w:rPr>
        <w:t>
      408.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431"/>
    <w:bookmarkStart w:name="z1436" w:id="1432"/>
    <w:p>
      <w:pPr>
        <w:spacing w:after="0"/>
        <w:ind w:left="0"/>
        <w:jc w:val="left"/>
      </w:pPr>
      <w:r>
        <w:rPr>
          <w:rFonts w:ascii="Consolas"/>
          <w:b w:val="false"/>
          <w:i w:val="false"/>
          <w:color w:val="000000"/>
          <w:sz w:val="20"/>
        </w:rPr>
        <w:t>
      409.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432"/>
    <w:bookmarkStart w:name="z1437" w:id="1433"/>
    <w:p>
      <w:pPr>
        <w:spacing w:after="0"/>
        <w:ind w:left="0"/>
        <w:jc w:val="left"/>
      </w:pPr>
      <w:r>
        <w:rPr>
          <w:rFonts w:ascii="Consolas"/>
          <w:b w:val="false"/>
          <w:i w:val="false"/>
          <w:color w:val="000000"/>
          <w:sz w:val="20"/>
        </w:rPr>
        <w:t>
      410. Комиссия отклоняет заявку в целом или в части отдельных лотов в случаях:</w:t>
      </w:r>
    </w:p>
    <w:bookmarkEnd w:id="1433"/>
    <w:bookmarkStart w:name="z1438" w:id="1434"/>
    <w:p>
      <w:pPr>
        <w:spacing w:after="0"/>
        <w:ind w:left="0"/>
        <w:jc w:val="left"/>
      </w:pPr>
      <w:r>
        <w:rPr>
          <w:rFonts w:ascii="Consolas"/>
          <w:b w:val="false"/>
          <w:i w:val="false"/>
          <w:color w:val="000000"/>
          <w:sz w:val="20"/>
        </w:rPr>
        <w:t>
      1) представления заявки, не соответствующей требованиям настоящих Правил;</w:t>
      </w:r>
    </w:p>
    <w:bookmarkEnd w:id="1434"/>
    <w:bookmarkStart w:name="z1439" w:id="1435"/>
    <w:p>
      <w:pPr>
        <w:spacing w:after="0"/>
        <w:ind w:left="0"/>
        <w:jc w:val="left"/>
      </w:pPr>
      <w:r>
        <w:rPr>
          <w:rFonts w:ascii="Consolas"/>
          <w:b w:val="false"/>
          <w:i w:val="false"/>
          <w:color w:val="000000"/>
          <w:sz w:val="20"/>
        </w:rPr>
        <w:t>
      2) превышения срока реализации инвестиционного проекта, установленного настоящими Правилами;</w:t>
      </w:r>
    </w:p>
    <w:bookmarkEnd w:id="1435"/>
    <w:bookmarkStart w:name="z1440" w:id="1436"/>
    <w:p>
      <w:pPr>
        <w:spacing w:after="0"/>
        <w:ind w:left="0"/>
        <w:jc w:val="left"/>
      </w:pPr>
      <w:r>
        <w:rPr>
          <w:rFonts w:ascii="Consolas"/>
          <w:b w:val="false"/>
          <w:i w:val="false"/>
          <w:color w:val="000000"/>
          <w:sz w:val="20"/>
        </w:rPr>
        <w:t>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bookmarkEnd w:id="1436"/>
    <w:bookmarkStart w:name="z1441" w:id="1437"/>
    <w:p>
      <w:pPr>
        <w:spacing w:after="0"/>
        <w:ind w:left="0"/>
        <w:jc w:val="left"/>
      </w:pPr>
      <w:r>
        <w:rPr>
          <w:rFonts w:ascii="Consolas"/>
          <w:b w:val="false"/>
          <w:i w:val="false"/>
          <w:color w:val="000000"/>
          <w:sz w:val="20"/>
        </w:rPr>
        <w:t>
      411. Конкурс на заключение долгосрочного договора поставки признается несостоявшимся в целом либо в части отдельных лотов в случаях:</w:t>
      </w:r>
    </w:p>
    <w:bookmarkEnd w:id="1437"/>
    <w:bookmarkStart w:name="z1442" w:id="1438"/>
    <w:p>
      <w:pPr>
        <w:spacing w:after="0"/>
        <w:ind w:left="0"/>
        <w:jc w:val="left"/>
      </w:pPr>
      <w:r>
        <w:rPr>
          <w:rFonts w:ascii="Consolas"/>
          <w:b w:val="false"/>
          <w:i w:val="false"/>
          <w:color w:val="000000"/>
          <w:sz w:val="20"/>
        </w:rPr>
        <w:t>
      1) непредставления ни одной заявки по лоту;</w:t>
      </w:r>
    </w:p>
    <w:bookmarkEnd w:id="1438"/>
    <w:bookmarkStart w:name="z1443" w:id="1439"/>
    <w:p>
      <w:pPr>
        <w:spacing w:after="0"/>
        <w:ind w:left="0"/>
        <w:jc w:val="left"/>
      </w:pPr>
      <w:r>
        <w:rPr>
          <w:rFonts w:ascii="Consolas"/>
          <w:b w:val="false"/>
          <w:i w:val="false"/>
          <w:color w:val="000000"/>
          <w:sz w:val="20"/>
        </w:rPr>
        <w:t>
      2) отклонения всех заявок по лоту;</w:t>
      </w:r>
    </w:p>
    <w:bookmarkEnd w:id="1439"/>
    <w:bookmarkStart w:name="z1444" w:id="1440"/>
    <w:p>
      <w:pPr>
        <w:spacing w:after="0"/>
        <w:ind w:left="0"/>
        <w:jc w:val="left"/>
      </w:pPr>
      <w:r>
        <w:rPr>
          <w:rFonts w:ascii="Consolas"/>
          <w:b w:val="false"/>
          <w:i w:val="false"/>
          <w:color w:val="000000"/>
          <w:sz w:val="20"/>
        </w:rPr>
        <w:t>
      3) предоставления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440"/>
    <w:bookmarkStart w:name="z1445" w:id="1441"/>
    <w:p>
      <w:pPr>
        <w:spacing w:after="0"/>
        <w:ind w:left="0"/>
        <w:jc w:val="left"/>
      </w:pPr>
      <w:r>
        <w:rPr>
          <w:rFonts w:ascii="Consolas"/>
          <w:b w:val="false"/>
          <w:i w:val="false"/>
          <w:color w:val="000000"/>
          <w:sz w:val="20"/>
        </w:rPr>
        <w:t>
      412. Комиссия подводит итоги и подписывает протокол, содержащий следующую информацию:</w:t>
      </w:r>
    </w:p>
    <w:bookmarkEnd w:id="1441"/>
    <w:bookmarkStart w:name="z1446" w:id="1442"/>
    <w:p>
      <w:pPr>
        <w:spacing w:after="0"/>
        <w:ind w:left="0"/>
        <w:jc w:val="left"/>
      </w:pPr>
      <w:r>
        <w:rPr>
          <w:rFonts w:ascii="Consolas"/>
          <w:b w:val="false"/>
          <w:i w:val="false"/>
          <w:color w:val="000000"/>
          <w:sz w:val="20"/>
        </w:rPr>
        <w:t>
      1) о непредставлении ни одной заявки по лоту;</w:t>
      </w:r>
    </w:p>
    <w:bookmarkEnd w:id="1442"/>
    <w:bookmarkStart w:name="z1447" w:id="1443"/>
    <w:p>
      <w:pPr>
        <w:spacing w:after="0"/>
        <w:ind w:left="0"/>
        <w:jc w:val="left"/>
      </w:pPr>
      <w:r>
        <w:rPr>
          <w:rFonts w:ascii="Consolas"/>
          <w:b w:val="false"/>
          <w:i w:val="false"/>
          <w:color w:val="000000"/>
          <w:sz w:val="20"/>
        </w:rPr>
        <w:t>
      2) о потенциальных поставщиках с указанием лекарственных средств, изделий медицинского назначения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443"/>
    <w:bookmarkStart w:name="z1448" w:id="1444"/>
    <w:p>
      <w:pPr>
        <w:spacing w:after="0"/>
        <w:ind w:left="0"/>
        <w:jc w:val="left"/>
      </w:pPr>
      <w:r>
        <w:rPr>
          <w:rFonts w:ascii="Consolas"/>
          <w:b w:val="false"/>
          <w:i w:val="false"/>
          <w:color w:val="000000"/>
          <w:sz w:val="20"/>
        </w:rPr>
        <w:t>
      3) о потенциальных поставщиках, заявки которых отклонены с указанием обоснования;</w:t>
      </w:r>
    </w:p>
    <w:bookmarkEnd w:id="1444"/>
    <w:bookmarkStart w:name="z1449" w:id="1445"/>
    <w:p>
      <w:pPr>
        <w:spacing w:after="0"/>
        <w:ind w:left="0"/>
        <w:jc w:val="left"/>
      </w:pPr>
      <w:r>
        <w:rPr>
          <w:rFonts w:ascii="Consolas"/>
          <w:b w:val="false"/>
          <w:i w:val="false"/>
          <w:color w:val="000000"/>
          <w:sz w:val="20"/>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445"/>
    <w:bookmarkStart w:name="z1450" w:id="1446"/>
    <w:p>
      <w:pPr>
        <w:spacing w:after="0"/>
        <w:ind w:left="0"/>
        <w:jc w:val="left"/>
      </w:pPr>
      <w:r>
        <w:rPr>
          <w:rFonts w:ascii="Consolas"/>
          <w:b w:val="false"/>
          <w:i w:val="false"/>
          <w:color w:val="000000"/>
          <w:sz w:val="20"/>
        </w:rPr>
        <w:t>
      413. Единый дистрибьютор заключает долгосрочный договор поставки на основании протокола итогов в течение десяти рабочих дней с момента его подписания. При этом, заявка является неотъемлемой частью долгосрочного договора поставки.</w:t>
      </w:r>
    </w:p>
    <w:bookmarkEnd w:id="1446"/>
    <w:bookmarkStart w:name="z1451" w:id="1447"/>
    <w:p>
      <w:pPr>
        <w:spacing w:after="0"/>
        <w:ind w:left="0"/>
        <w:jc w:val="left"/>
      </w:pPr>
      <w:r>
        <w:rPr>
          <w:rFonts w:ascii="Consolas"/>
          <w:b w:val="false"/>
          <w:i w:val="false"/>
          <w:color w:val="000000"/>
          <w:sz w:val="20"/>
        </w:rPr>
        <w:t>
      414.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p>
    <w:bookmarkEnd w:id="1447"/>
    <w:bookmarkStart w:name="z1452" w:id="1448"/>
    <w:p>
      <w:pPr>
        <w:spacing w:after="0"/>
        <w:ind w:left="0"/>
        <w:jc w:val="left"/>
      </w:pPr>
      <w:r>
        <w:rPr>
          <w:rFonts w:ascii="Consolas"/>
          <w:b w:val="false"/>
          <w:i w:val="false"/>
          <w:color w:val="000000"/>
          <w:sz w:val="20"/>
        </w:rPr>
        <w:t>
      415.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448"/>
    <w:bookmarkStart w:name="z1453" w:id="1449"/>
    <w:p>
      <w:pPr>
        <w:spacing w:after="0"/>
        <w:ind w:left="0"/>
        <w:jc w:val="left"/>
      </w:pPr>
      <w:r>
        <w:rPr>
          <w:rFonts w:ascii="Consolas"/>
          <w:b w:val="false"/>
          <w:i w:val="false"/>
          <w:color w:val="000000"/>
          <w:sz w:val="20"/>
        </w:rPr>
        <w:t>
      416.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bookmarkEnd w:id="1449"/>
    <w:bookmarkStart w:name="z1454" w:id="1450"/>
    <w:p>
      <w:pPr>
        <w:spacing w:after="0"/>
        <w:ind w:left="0"/>
        <w:jc w:val="left"/>
      </w:pPr>
      <w:r>
        <w:rPr>
          <w:rFonts w:ascii="Consolas"/>
          <w:b w:val="false"/>
          <w:i w:val="false"/>
          <w:color w:val="000000"/>
          <w:sz w:val="20"/>
        </w:rPr>
        <w:t>
      Требования настоящего пункта распространяются также на правоотношения, возникшие до вступления в силу настоящих Правил.</w:t>
      </w:r>
    </w:p>
    <w:bookmarkEnd w:id="1450"/>
    <w:bookmarkStart w:name="z1455" w:id="1451"/>
    <w:p>
      <w:pPr>
        <w:spacing w:after="0"/>
        <w:ind w:left="0"/>
        <w:jc w:val="left"/>
      </w:pPr>
      <w:r>
        <w:rPr>
          <w:rFonts w:ascii="Consolas"/>
          <w:b w:val="false"/>
          <w:i w:val="false"/>
          <w:color w:val="000000"/>
          <w:sz w:val="20"/>
        </w:rPr>
        <w:t>
      417. Поставщик уведомляет единого дистрибьютора о готовности поставки лекарственных средств, изделий медицинского назначения.</w:t>
      </w:r>
    </w:p>
    <w:bookmarkEnd w:id="1451"/>
    <w:bookmarkStart w:name="z1456" w:id="1452"/>
    <w:p>
      <w:pPr>
        <w:spacing w:after="0"/>
        <w:ind w:left="0"/>
        <w:jc w:val="left"/>
      </w:pPr>
      <w:r>
        <w:rPr>
          <w:rFonts w:ascii="Consolas"/>
          <w:b w:val="false"/>
          <w:i w:val="false"/>
          <w:color w:val="000000"/>
          <w:sz w:val="20"/>
        </w:rPr>
        <w:t>
      Единый дистрибьютор направляет уполномоченному органу в области здравоохранения информацию о готовности поставки лекарственных средств, изделий медицинского назначения поставщиков с указанием наименования и характеристики товаров для включения их в список единого дистрибьютора.</w:t>
      </w:r>
    </w:p>
    <w:bookmarkEnd w:id="1452"/>
    <w:bookmarkStart w:name="z1457" w:id="1453"/>
    <w:p>
      <w:pPr>
        <w:spacing w:after="0"/>
        <w:ind w:left="0"/>
        <w:jc w:val="left"/>
      </w:pPr>
      <w:r>
        <w:rPr>
          <w:rFonts w:ascii="Consolas"/>
          <w:b w:val="false"/>
          <w:i w:val="false"/>
          <w:color w:val="000000"/>
          <w:sz w:val="20"/>
        </w:rPr>
        <w:t xml:space="preserve">
      Уполномоченный орган в области здравоохранения в течение 20 календарных дней после получения от единого дистрибьютора информации, указанной во второй части </w:t>
      </w:r>
      <w:r>
        <w:rPr>
          <w:rFonts w:ascii="Consolas"/>
          <w:b w:val="false"/>
          <w:i w:val="false"/>
          <w:color w:val="000000"/>
          <w:sz w:val="20"/>
        </w:rPr>
        <w:t>пункта 352</w:t>
      </w:r>
      <w:r>
        <w:rPr>
          <w:rFonts w:ascii="Consolas"/>
          <w:b w:val="false"/>
          <w:i w:val="false"/>
          <w:color w:val="000000"/>
          <w:sz w:val="20"/>
        </w:rPr>
        <w:t xml:space="preserve"> настоящих Правил, направляет единому дистрибьютору утвержденный список единого дистрибьютора для заключения дополнительного соглашения с поставщиком по поставке товара.</w:t>
      </w:r>
    </w:p>
    <w:bookmarkEnd w:id="1453"/>
    <w:bookmarkStart w:name="z1458" w:id="1454"/>
    <w:p>
      <w:pPr>
        <w:spacing w:after="0"/>
        <w:ind w:left="0"/>
        <w:jc w:val="left"/>
      </w:pPr>
      <w:r>
        <w:rPr>
          <w:rFonts w:ascii="Consolas"/>
          <w:b w:val="false"/>
          <w:i w:val="false"/>
          <w:color w:val="000000"/>
          <w:sz w:val="20"/>
        </w:rPr>
        <w:t>
      418. Дата начала поставки наступает после представления единому дистрибьютору следующих документов:</w:t>
      </w:r>
    </w:p>
    <w:bookmarkEnd w:id="1454"/>
    <w:bookmarkStart w:name="z1459" w:id="1455"/>
    <w:p>
      <w:pPr>
        <w:spacing w:after="0"/>
        <w:ind w:left="0"/>
        <w:jc w:val="left"/>
      </w:pPr>
      <w:r>
        <w:rPr>
          <w:rFonts w:ascii="Consolas"/>
          <w:b w:val="false"/>
          <w:i w:val="false"/>
          <w:color w:val="000000"/>
          <w:sz w:val="20"/>
        </w:rPr>
        <w:t>
      1) лицензии на фармацевтическую деятельность;</w:t>
      </w:r>
    </w:p>
    <w:bookmarkEnd w:id="1455"/>
    <w:bookmarkStart w:name="z1460" w:id="1456"/>
    <w:p>
      <w:pPr>
        <w:spacing w:after="0"/>
        <w:ind w:left="0"/>
        <w:jc w:val="left"/>
      </w:pPr>
      <w:r>
        <w:rPr>
          <w:rFonts w:ascii="Consolas"/>
          <w:b w:val="false"/>
          <w:i w:val="false"/>
          <w:color w:val="000000"/>
          <w:sz w:val="20"/>
        </w:rPr>
        <w:t>
      2) соответствующего регистрационного удостоверения на лекарственные средства, изделия медицинского назначения;</w:t>
      </w:r>
    </w:p>
    <w:bookmarkEnd w:id="1456"/>
    <w:bookmarkStart w:name="z1461" w:id="1457"/>
    <w:p>
      <w:pPr>
        <w:spacing w:after="0"/>
        <w:ind w:left="0"/>
        <w:jc w:val="left"/>
      </w:pPr>
      <w:r>
        <w:rPr>
          <w:rFonts w:ascii="Consolas"/>
          <w:b w:val="false"/>
          <w:i w:val="false"/>
          <w:color w:val="000000"/>
          <w:sz w:val="20"/>
        </w:rPr>
        <w:t>
      3) сертификата о происхождении товара для внутреннего обращения "СТ-KZ";</w:t>
      </w:r>
    </w:p>
    <w:bookmarkEnd w:id="1457"/>
    <w:bookmarkStart w:name="z1462" w:id="1458"/>
    <w:p>
      <w:pPr>
        <w:spacing w:after="0"/>
        <w:ind w:left="0"/>
        <w:jc w:val="left"/>
      </w:pPr>
      <w:r>
        <w:rPr>
          <w:rFonts w:ascii="Consolas"/>
          <w:b w:val="false"/>
          <w:i w:val="false"/>
          <w:color w:val="000000"/>
          <w:sz w:val="20"/>
        </w:rPr>
        <w:t xml:space="preserve">
      4) документа, подтверждающего внедрение стандартов надлежащей производственной практики (GМP) для производства лекарственных средств, изделий медицинского назначения, в соответствии с требованиями стандарта системы управления качеством ИСО 13485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w:t>
      </w:r>
    </w:p>
    <w:bookmarkEnd w:id="1458"/>
    <w:bookmarkStart w:name="z1463" w:id="1459"/>
    <w:p>
      <w:pPr>
        <w:spacing w:after="0"/>
        <w:ind w:left="0"/>
        <w:jc w:val="left"/>
      </w:pPr>
      <w:r>
        <w:rPr>
          <w:rFonts w:ascii="Consolas"/>
          <w:b w:val="false"/>
          <w:i w:val="false"/>
          <w:color w:val="000000"/>
          <w:sz w:val="20"/>
        </w:rPr>
        <w:t>
      419. По согласованию с уполномоченным органом в области здравоохранения возможно внесение изменений в долгосрочный договор поставки лекарственных средств, изделий медицинского назначения в части технической характеристики лекарственных средств, изделий медицинского назначения в соответствии с регистрационным удостоверением.</w:t>
      </w:r>
    </w:p>
    <w:bookmarkEnd w:id="1459"/>
    <w:bookmarkStart w:name="z1464" w:id="1460"/>
    <w:p>
      <w:pPr>
        <w:spacing w:after="0"/>
        <w:ind w:left="0"/>
        <w:jc w:val="left"/>
      </w:pPr>
      <w:r>
        <w:rPr>
          <w:rFonts w:ascii="Consolas"/>
          <w:b w:val="false"/>
          <w:i w:val="false"/>
          <w:color w:val="000000"/>
          <w:sz w:val="20"/>
        </w:rPr>
        <w:t>
      420.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p>
    <w:bookmarkEnd w:id="1460"/>
    <w:bookmarkStart w:name="z1465" w:id="1461"/>
    <w:p>
      <w:pPr>
        <w:spacing w:after="0"/>
        <w:ind w:left="0"/>
        <w:jc w:val="left"/>
      </w:pPr>
      <w:r>
        <w:rPr>
          <w:rFonts w:ascii="Consolas"/>
          <w:b w:val="false"/>
          <w:i w:val="false"/>
          <w:color w:val="000000"/>
          <w:sz w:val="20"/>
        </w:rPr>
        <w:t xml:space="preserve">
      421. Закуп по долгосрочным договорам поставки лекарственных средств, изделий медицинского назначения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 </w:t>
      </w:r>
    </w:p>
    <w:bookmarkEnd w:id="1461"/>
    <w:bookmarkStart w:name="z1466" w:id="1462"/>
    <w:p>
      <w:pPr>
        <w:spacing w:after="0"/>
        <w:ind w:left="0"/>
        <w:jc w:val="left"/>
      </w:pPr>
      <w:r>
        <w:rPr>
          <w:rFonts w:ascii="Consolas"/>
          <w:b w:val="false"/>
          <w:i w:val="false"/>
          <w:color w:val="000000"/>
          <w:sz w:val="20"/>
        </w:rPr>
        <w:t>
      1) включении лекарственных средств, изделий медицинского назначения в список единого дистрибьютора;</w:t>
      </w:r>
    </w:p>
    <w:bookmarkEnd w:id="1462"/>
    <w:bookmarkStart w:name="z1467" w:id="1463"/>
    <w:p>
      <w:pPr>
        <w:spacing w:after="0"/>
        <w:ind w:left="0"/>
        <w:jc w:val="left"/>
      </w:pPr>
      <w:r>
        <w:rPr>
          <w:rFonts w:ascii="Consolas"/>
          <w:b w:val="false"/>
          <w:i w:val="false"/>
          <w:color w:val="000000"/>
          <w:sz w:val="20"/>
        </w:rPr>
        <w:t xml:space="preserve">
      2) предоставлении заказчиками заявок на лекарственные средства, изделия медицинского назначения; </w:t>
      </w:r>
    </w:p>
    <w:bookmarkEnd w:id="1463"/>
    <w:bookmarkStart w:name="z1468" w:id="1464"/>
    <w:p>
      <w:pPr>
        <w:spacing w:after="0"/>
        <w:ind w:left="0"/>
        <w:jc w:val="left"/>
      </w:pPr>
      <w:r>
        <w:rPr>
          <w:rFonts w:ascii="Consolas"/>
          <w:b w:val="false"/>
          <w:i w:val="false"/>
          <w:color w:val="000000"/>
          <w:sz w:val="20"/>
        </w:rPr>
        <w:t xml:space="preserve">
      3) подтверждении поставщиком соответствия требованиям </w:t>
      </w:r>
      <w:r>
        <w:rPr>
          <w:rFonts w:ascii="Consolas"/>
          <w:b w:val="false"/>
          <w:i w:val="false"/>
          <w:color w:val="000000"/>
          <w:sz w:val="20"/>
        </w:rPr>
        <w:t>глав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настоящих Правил;</w:t>
      </w:r>
    </w:p>
    <w:bookmarkEnd w:id="1464"/>
    <w:bookmarkStart w:name="z1469" w:id="1465"/>
    <w:p>
      <w:pPr>
        <w:spacing w:after="0"/>
        <w:ind w:left="0"/>
        <w:jc w:val="left"/>
      </w:pPr>
      <w:r>
        <w:rPr>
          <w:rFonts w:ascii="Consolas"/>
          <w:b w:val="false"/>
          <w:i w:val="false"/>
          <w:color w:val="000000"/>
          <w:sz w:val="20"/>
        </w:rPr>
        <w:t>
      4) представлении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bookmarkEnd w:id="1465"/>
    <w:bookmarkStart w:name="z1470" w:id="1466"/>
    <w:p>
      <w:pPr>
        <w:spacing w:after="0"/>
        <w:ind w:left="0"/>
        <w:jc w:val="left"/>
      </w:pPr>
      <w:r>
        <w:rPr>
          <w:rFonts w:ascii="Consolas"/>
          <w:b w:val="false"/>
          <w:i w:val="false"/>
          <w:color w:val="000000"/>
          <w:sz w:val="20"/>
        </w:rPr>
        <w:t>
      5) предоставлении графика поставок.</w:t>
      </w:r>
    </w:p>
    <w:bookmarkEnd w:id="1466"/>
    <w:bookmarkStart w:name="z1471" w:id="1467"/>
    <w:p>
      <w:pPr>
        <w:spacing w:after="0"/>
        <w:ind w:left="0"/>
        <w:jc w:val="left"/>
      </w:pPr>
      <w:r>
        <w:rPr>
          <w:rFonts w:ascii="Consolas"/>
          <w:b w:val="false"/>
          <w:i w:val="false"/>
          <w:color w:val="000000"/>
          <w:sz w:val="20"/>
        </w:rPr>
        <w:t>
      422.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bookmarkEnd w:id="1467"/>
    <w:bookmarkStart w:name="z1472" w:id="1468"/>
    <w:p>
      <w:pPr>
        <w:spacing w:after="0"/>
        <w:ind w:left="0"/>
        <w:jc w:val="left"/>
      </w:pPr>
      <w:r>
        <w:rPr>
          <w:rFonts w:ascii="Consolas"/>
          <w:b w:val="false"/>
          <w:i w:val="false"/>
          <w:color w:val="000000"/>
          <w:sz w:val="20"/>
        </w:rPr>
        <w:t>
      423. Основаниями для расторжения долгосрочного договора поставки являются:</w:t>
      </w:r>
    </w:p>
    <w:bookmarkEnd w:id="1468"/>
    <w:bookmarkStart w:name="z1473" w:id="1469"/>
    <w:p>
      <w:pPr>
        <w:spacing w:after="0"/>
        <w:ind w:left="0"/>
        <w:jc w:val="left"/>
      </w:pPr>
      <w:r>
        <w:rPr>
          <w:rFonts w:ascii="Consolas"/>
          <w:b w:val="false"/>
          <w:i w:val="false"/>
          <w:color w:val="000000"/>
          <w:sz w:val="20"/>
        </w:rPr>
        <w:t>
      1) превышение срока реализации инвестиционного проекта, установленного настоящими Правилами;</w:t>
      </w:r>
    </w:p>
    <w:bookmarkEnd w:id="1469"/>
    <w:bookmarkStart w:name="z1474" w:id="1470"/>
    <w:p>
      <w:pPr>
        <w:spacing w:after="0"/>
        <w:ind w:left="0"/>
        <w:jc w:val="left"/>
      </w:pPr>
      <w:r>
        <w:rPr>
          <w:rFonts w:ascii="Consolas"/>
          <w:b w:val="false"/>
          <w:i w:val="false"/>
          <w:color w:val="000000"/>
          <w:sz w:val="20"/>
        </w:rPr>
        <w:t>
      2) нарушение обязательств, предусмотренных в долгосрочном договоре поставки;</w:t>
      </w:r>
    </w:p>
    <w:bookmarkEnd w:id="1470"/>
    <w:bookmarkStart w:name="z1475" w:id="1471"/>
    <w:p>
      <w:pPr>
        <w:spacing w:after="0"/>
        <w:ind w:left="0"/>
        <w:jc w:val="left"/>
      </w:pPr>
      <w:r>
        <w:rPr>
          <w:rFonts w:ascii="Consolas"/>
          <w:b w:val="false"/>
          <w:i w:val="false"/>
          <w:color w:val="000000"/>
          <w:sz w:val="20"/>
        </w:rPr>
        <w:t>
      3) отказ от производства и поставки до начала поставки либо отказ от поставки в течение двух лет подряд с даты начала поставки;</w:t>
      </w:r>
    </w:p>
    <w:bookmarkEnd w:id="1471"/>
    <w:bookmarkStart w:name="z1476" w:id="1472"/>
    <w:p>
      <w:pPr>
        <w:spacing w:after="0"/>
        <w:ind w:left="0"/>
        <w:jc w:val="left"/>
      </w:pPr>
      <w:r>
        <w:rPr>
          <w:rFonts w:ascii="Consolas"/>
          <w:b w:val="false"/>
          <w:i w:val="false"/>
          <w:color w:val="000000"/>
          <w:sz w:val="20"/>
        </w:rPr>
        <w:t>
      4) нарушение графика реализации инвестиционного проекта;</w:t>
      </w:r>
    </w:p>
    <w:bookmarkEnd w:id="1472"/>
    <w:bookmarkStart w:name="z1477" w:id="1473"/>
    <w:p>
      <w:pPr>
        <w:spacing w:after="0"/>
        <w:ind w:left="0"/>
        <w:jc w:val="left"/>
      </w:pPr>
      <w:r>
        <w:rPr>
          <w:rFonts w:ascii="Consolas"/>
          <w:b w:val="false"/>
          <w:i w:val="false"/>
          <w:color w:val="000000"/>
          <w:sz w:val="20"/>
        </w:rPr>
        <w:t>
      5)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bookmarkEnd w:id="1473"/>
    <w:bookmarkStart w:name="z1478" w:id="1474"/>
    <w:p>
      <w:pPr>
        <w:spacing w:after="0"/>
        <w:ind w:left="0"/>
        <w:jc w:val="left"/>
      </w:pPr>
      <w:r>
        <w:rPr>
          <w:rFonts w:ascii="Consolas"/>
          <w:b w:val="false"/>
          <w:i w:val="false"/>
          <w:color w:val="000000"/>
          <w:sz w:val="20"/>
        </w:rPr>
        <w:t>
      6) документ уполномоченного органа о недоказанной клинической эффективности лекарственного средства.</w:t>
      </w:r>
    </w:p>
    <w:bookmarkEnd w:id="1474"/>
    <w:bookmarkStart w:name="z1479" w:id="1475"/>
    <w:p>
      <w:pPr>
        <w:spacing w:after="0"/>
        <w:ind w:left="0"/>
        <w:jc w:val="left"/>
      </w:pPr>
      <w:r>
        <w:rPr>
          <w:rFonts w:ascii="Consolas"/>
          <w:b w:val="false"/>
          <w:i w:val="false"/>
          <w:color w:val="000000"/>
          <w:sz w:val="20"/>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изделий медицинского назначения.</w:t>
      </w:r>
    </w:p>
    <w:bookmarkEnd w:id="1475"/>
    <w:bookmarkStart w:name="z1480" w:id="1476"/>
    <w:p>
      <w:pPr>
        <w:spacing w:after="0"/>
        <w:ind w:left="0"/>
        <w:jc w:val="left"/>
      </w:pPr>
      <w:r>
        <w:rPr>
          <w:rFonts w:ascii="Consolas"/>
          <w:b w:val="false"/>
          <w:i w:val="false"/>
          <w:color w:val="000000"/>
          <w:sz w:val="20"/>
        </w:rPr>
        <w:t>
      424. В случае расторжения долгосрочного договора поставки,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bookmarkEnd w:id="1476"/>
    <w:bookmarkStart w:name="z1481" w:id="1477"/>
    <w:p>
      <w:pPr>
        <w:spacing w:after="0"/>
        <w:ind w:left="0"/>
        <w:jc w:val="left"/>
      </w:pPr>
      <w:r>
        <w:rPr>
          <w:rFonts w:ascii="Consolas"/>
          <w:b/>
          <w:i w:val="false"/>
          <w:color w:val="000000"/>
        </w:rPr>
        <w:t xml:space="preserve"> Глава 21.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1477"/>
    <w:bookmarkStart w:name="z1482" w:id="1478"/>
    <w:p>
      <w:pPr>
        <w:spacing w:after="0"/>
        <w:ind w:left="0"/>
        <w:jc w:val="left"/>
      </w:pPr>
      <w:r>
        <w:rPr>
          <w:rFonts w:ascii="Consolas"/>
          <w:b w:val="false"/>
          <w:i w:val="false"/>
          <w:color w:val="000000"/>
          <w:sz w:val="20"/>
        </w:rPr>
        <w:t>
      425. Заключение долгосрочного договора поставки лекарственных средств, изделий медицинского назначения с потенциальным поставщиком, имеющим производство лекарственных средств, изделий медицинского назначения осуществляется после получения списка единого дистрибьютора, утвержденного уполномоченным органом в области здравоохранения, с указанием наименования лекарственных средств, изделий медицинского назначения по которым возможно заключение долгосрочного договора поставки и отсутствуют ранее заключенные долгосрочные договора поставки.</w:t>
      </w:r>
    </w:p>
    <w:bookmarkEnd w:id="1478"/>
    <w:bookmarkStart w:name="z1483" w:id="1479"/>
    <w:p>
      <w:pPr>
        <w:spacing w:after="0"/>
        <w:ind w:left="0"/>
        <w:jc w:val="left"/>
      </w:pPr>
      <w:r>
        <w:rPr>
          <w:rFonts w:ascii="Consolas"/>
          <w:b w:val="false"/>
          <w:i w:val="false"/>
          <w:color w:val="000000"/>
          <w:sz w:val="20"/>
        </w:rPr>
        <w:t>
      426. Заключение долгосрочного договора поставки невозможно в случае, если лекарственные средства, изделия медицинского назначения зарегистрированы двумя и более отечественными товаропроизводителями на момент размещения объявления о проведении закупа.</w:t>
      </w:r>
    </w:p>
    <w:bookmarkEnd w:id="1479"/>
    <w:bookmarkStart w:name="z1484" w:id="1480"/>
    <w:p>
      <w:pPr>
        <w:spacing w:after="0"/>
        <w:ind w:left="0"/>
        <w:jc w:val="left"/>
      </w:pPr>
      <w:r>
        <w:rPr>
          <w:rFonts w:ascii="Consolas"/>
          <w:b w:val="false"/>
          <w:i w:val="false"/>
          <w:color w:val="000000"/>
          <w:sz w:val="20"/>
        </w:rPr>
        <w:t>
      427.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bookmarkEnd w:id="1480"/>
    <w:bookmarkStart w:name="z1485" w:id="1481"/>
    <w:p>
      <w:pPr>
        <w:spacing w:after="0"/>
        <w:ind w:left="0"/>
        <w:jc w:val="left"/>
      </w:pPr>
      <w:r>
        <w:rPr>
          <w:rFonts w:ascii="Consolas"/>
          <w:b w:val="false"/>
          <w:i w:val="false"/>
          <w:color w:val="000000"/>
          <w:sz w:val="20"/>
        </w:rPr>
        <w:t xml:space="preserve">
      1) сертификата о соответствии объекта требованиям стандарта надлежащей производственной практики (GMP)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качеством ИСО 13485 для изделий медицинского назначения, выданного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w:t>
      </w:r>
    </w:p>
    <w:bookmarkEnd w:id="1481"/>
    <w:bookmarkStart w:name="z1486" w:id="1482"/>
    <w:p>
      <w:pPr>
        <w:spacing w:after="0"/>
        <w:ind w:left="0"/>
        <w:jc w:val="left"/>
      </w:pPr>
      <w:r>
        <w:rPr>
          <w:rFonts w:ascii="Consolas"/>
          <w:b w:val="false"/>
          <w:i w:val="false"/>
          <w:color w:val="000000"/>
          <w:sz w:val="20"/>
        </w:rPr>
        <w:t xml:space="preserve">
      2) разрешения (лицензии)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полученного в соответствии с законодательством Республики Казахстан о разрешениях и уведомлениях; </w:t>
      </w:r>
    </w:p>
    <w:bookmarkEnd w:id="1482"/>
    <w:bookmarkStart w:name="z1487" w:id="1483"/>
    <w:p>
      <w:pPr>
        <w:spacing w:after="0"/>
        <w:ind w:left="0"/>
        <w:jc w:val="left"/>
      </w:pPr>
      <w:r>
        <w:rPr>
          <w:rFonts w:ascii="Consolas"/>
          <w:b w:val="false"/>
          <w:i w:val="false"/>
          <w:color w:val="000000"/>
          <w:sz w:val="20"/>
        </w:rPr>
        <w:t xml:space="preserve">
      3) регистрационного удостоверения на товар отечественного производителя, выданного в соответствии с положениями </w:t>
      </w:r>
      <w:r>
        <w:rPr>
          <w:rFonts w:ascii="Consolas"/>
          <w:b w:val="false"/>
          <w:i w:val="false"/>
          <w:color w:val="000000"/>
          <w:sz w:val="20"/>
        </w:rPr>
        <w:t>Кодекса</w:t>
      </w:r>
      <w:r>
        <w:rPr>
          <w:rFonts w:ascii="Consolas"/>
          <w:b w:val="false"/>
          <w:i w:val="false"/>
          <w:color w:val="000000"/>
          <w:sz w:val="20"/>
        </w:rPr>
        <w:t xml:space="preserve"> и порядке, определенном уполномоченным органом в области здравоохранения, с указанием отечественного товаропроизводителя в качестве производителя.</w:t>
      </w:r>
    </w:p>
    <w:bookmarkEnd w:id="1483"/>
    <w:bookmarkStart w:name="z1488" w:id="1484"/>
    <w:p>
      <w:pPr>
        <w:spacing w:after="0"/>
        <w:ind w:left="0"/>
        <w:jc w:val="left"/>
      </w:pPr>
      <w:r>
        <w:rPr>
          <w:rFonts w:ascii="Consolas"/>
          <w:b w:val="false"/>
          <w:i w:val="false"/>
          <w:color w:val="000000"/>
          <w:sz w:val="20"/>
        </w:rPr>
        <w:t>
      428.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bookmarkEnd w:id="1484"/>
    <w:bookmarkStart w:name="z1489" w:id="1485"/>
    <w:p>
      <w:pPr>
        <w:spacing w:after="0"/>
        <w:ind w:left="0"/>
        <w:jc w:val="left"/>
      </w:pPr>
      <w:r>
        <w:rPr>
          <w:rFonts w:ascii="Consolas"/>
          <w:b w:val="false"/>
          <w:i w:val="false"/>
          <w:color w:val="000000"/>
          <w:sz w:val="20"/>
        </w:rPr>
        <w:t>
      429.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bookmarkEnd w:id="1485"/>
    <w:bookmarkStart w:name="z1490" w:id="1486"/>
    <w:p>
      <w:pPr>
        <w:spacing w:after="0"/>
        <w:ind w:left="0"/>
        <w:jc w:val="left"/>
      </w:pPr>
      <w:r>
        <w:rPr>
          <w:rFonts w:ascii="Consolas"/>
          <w:b w:val="false"/>
          <w:i w:val="false"/>
          <w:color w:val="000000"/>
          <w:sz w:val="20"/>
        </w:rPr>
        <w:t>
      430.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bookmarkEnd w:id="1486"/>
    <w:bookmarkStart w:name="z1491" w:id="1487"/>
    <w:p>
      <w:pPr>
        <w:spacing w:after="0"/>
        <w:ind w:left="0"/>
        <w:jc w:val="left"/>
      </w:pPr>
      <w:r>
        <w:rPr>
          <w:rFonts w:ascii="Consolas"/>
          <w:b w:val="false"/>
          <w:i w:val="false"/>
          <w:color w:val="000000"/>
          <w:sz w:val="20"/>
        </w:rPr>
        <w:t>
      431.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w:t>
      </w:r>
    </w:p>
    <w:bookmarkEnd w:id="1487"/>
    <w:bookmarkStart w:name="z1492" w:id="1488"/>
    <w:p>
      <w:pPr>
        <w:spacing w:after="0"/>
        <w:ind w:left="0"/>
        <w:jc w:val="left"/>
      </w:pPr>
      <w:r>
        <w:rPr>
          <w:rFonts w:ascii="Consolas"/>
          <w:b w:val="false"/>
          <w:i w:val="false"/>
          <w:color w:val="000000"/>
          <w:sz w:val="20"/>
        </w:rPr>
        <w:t>
      1) включении лекарственных средств, изделий медицинского назначения в список единого дистрибьютора;</w:t>
      </w:r>
    </w:p>
    <w:bookmarkEnd w:id="1488"/>
    <w:bookmarkStart w:name="z1493" w:id="1489"/>
    <w:p>
      <w:pPr>
        <w:spacing w:after="0"/>
        <w:ind w:left="0"/>
        <w:jc w:val="left"/>
      </w:pPr>
      <w:r>
        <w:rPr>
          <w:rFonts w:ascii="Consolas"/>
          <w:b w:val="false"/>
          <w:i w:val="false"/>
          <w:color w:val="000000"/>
          <w:sz w:val="20"/>
        </w:rPr>
        <w:t>
      2) предоставлении заказчиками заявок на лекарственные средства, изделия медицинского назначения;</w:t>
      </w:r>
    </w:p>
    <w:bookmarkEnd w:id="1489"/>
    <w:bookmarkStart w:name="z1494" w:id="1490"/>
    <w:p>
      <w:pPr>
        <w:spacing w:after="0"/>
        <w:ind w:left="0"/>
        <w:jc w:val="left"/>
      </w:pPr>
      <w:r>
        <w:rPr>
          <w:rFonts w:ascii="Consolas"/>
          <w:b w:val="false"/>
          <w:i w:val="false"/>
          <w:color w:val="000000"/>
          <w:sz w:val="20"/>
        </w:rPr>
        <w:t xml:space="preserve">
      3) подтверждении поставщиком соответствия требованиям </w:t>
      </w:r>
      <w:r>
        <w:rPr>
          <w:rFonts w:ascii="Consolas"/>
          <w:b w:val="false"/>
          <w:i w:val="false"/>
          <w:color w:val="000000"/>
          <w:sz w:val="20"/>
        </w:rPr>
        <w:t>глав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настоящих Правил;</w:t>
      </w:r>
    </w:p>
    <w:bookmarkEnd w:id="1490"/>
    <w:bookmarkStart w:name="z1495" w:id="1491"/>
    <w:p>
      <w:pPr>
        <w:spacing w:after="0"/>
        <w:ind w:left="0"/>
        <w:jc w:val="left"/>
      </w:pPr>
      <w:r>
        <w:rPr>
          <w:rFonts w:ascii="Consolas"/>
          <w:b w:val="false"/>
          <w:i w:val="false"/>
          <w:color w:val="000000"/>
          <w:sz w:val="20"/>
        </w:rPr>
        <w:t>
      4) представлении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а также сертификата на производство лекарственных средств в соответствии с требованиями надлежащей производственной практики (GMP) и/или сертификата на производство изделий медицинского назначения в соответствии со стандартом системы управления качеством ИСО 13485 для изделий медицинского назначения в порядке, установленном законодательством Республики Казахстан в сфере технического регулирования;</w:t>
      </w:r>
    </w:p>
    <w:bookmarkEnd w:id="1491"/>
    <w:bookmarkStart w:name="z1496" w:id="1492"/>
    <w:p>
      <w:pPr>
        <w:spacing w:after="0"/>
        <w:ind w:left="0"/>
        <w:jc w:val="left"/>
      </w:pPr>
      <w:r>
        <w:rPr>
          <w:rFonts w:ascii="Consolas"/>
          <w:b w:val="false"/>
          <w:i w:val="false"/>
          <w:color w:val="000000"/>
          <w:sz w:val="20"/>
        </w:rPr>
        <w:t>
      5) представлении графика поставок.</w:t>
      </w:r>
    </w:p>
    <w:bookmarkEnd w:id="1492"/>
    <w:bookmarkStart w:name="z1497" w:id="1493"/>
    <w:p>
      <w:pPr>
        <w:spacing w:after="0"/>
        <w:ind w:left="0"/>
        <w:jc w:val="left"/>
      </w:pPr>
      <w:r>
        <w:rPr>
          <w:rFonts w:ascii="Consolas"/>
          <w:b w:val="false"/>
          <w:i w:val="false"/>
          <w:color w:val="000000"/>
          <w:sz w:val="20"/>
        </w:rPr>
        <w:t>
      432. Основаниями для расторжения долгосрочного договора поставки лекарственных средств, изделий медицинского назначения являются:</w:t>
      </w:r>
    </w:p>
    <w:bookmarkEnd w:id="1493"/>
    <w:bookmarkStart w:name="z1498" w:id="1494"/>
    <w:p>
      <w:pPr>
        <w:spacing w:after="0"/>
        <w:ind w:left="0"/>
        <w:jc w:val="left"/>
      </w:pPr>
      <w:r>
        <w:rPr>
          <w:rFonts w:ascii="Consolas"/>
          <w:b w:val="false"/>
          <w:i w:val="false"/>
          <w:color w:val="000000"/>
          <w:sz w:val="20"/>
        </w:rPr>
        <w:t>
      1) нарушение обязательств, предусмотренных в долгосрочном договоре поставки;</w:t>
      </w:r>
    </w:p>
    <w:bookmarkEnd w:id="1494"/>
    <w:bookmarkStart w:name="z1499" w:id="1495"/>
    <w:p>
      <w:pPr>
        <w:spacing w:after="0"/>
        <w:ind w:left="0"/>
        <w:jc w:val="left"/>
      </w:pPr>
      <w:r>
        <w:rPr>
          <w:rFonts w:ascii="Consolas"/>
          <w:b w:val="false"/>
          <w:i w:val="false"/>
          <w:color w:val="000000"/>
          <w:sz w:val="20"/>
        </w:rPr>
        <w:t>
      2) отказ от производства и поставки;</w:t>
      </w:r>
    </w:p>
    <w:bookmarkEnd w:id="1495"/>
    <w:bookmarkStart w:name="z1500" w:id="1496"/>
    <w:p>
      <w:pPr>
        <w:spacing w:after="0"/>
        <w:ind w:left="0"/>
        <w:jc w:val="left"/>
      </w:pPr>
      <w:r>
        <w:rPr>
          <w:rFonts w:ascii="Consolas"/>
          <w:b w:val="false"/>
          <w:i w:val="false"/>
          <w:color w:val="000000"/>
          <w:sz w:val="20"/>
        </w:rPr>
        <w:t>
      3) прекращение производства поставщиком лекарственных средств, изделий медицинского назначения;</w:t>
      </w:r>
    </w:p>
    <w:bookmarkEnd w:id="1496"/>
    <w:bookmarkStart w:name="z1501" w:id="1497"/>
    <w:p>
      <w:pPr>
        <w:spacing w:after="0"/>
        <w:ind w:left="0"/>
        <w:jc w:val="left"/>
      </w:pPr>
      <w:r>
        <w:rPr>
          <w:rFonts w:ascii="Consolas"/>
          <w:b w:val="false"/>
          <w:i w:val="false"/>
          <w:color w:val="000000"/>
          <w:sz w:val="20"/>
        </w:rPr>
        <w:t>
      4) исключение наименований лекарственных средств, изделий медицинского назначения из списка единого дистрибьютора.</w:t>
      </w:r>
    </w:p>
    <w:bookmarkEnd w:id="1497"/>
    <w:bookmarkStart w:name="z1502" w:id="1498"/>
    <w:p>
      <w:pPr>
        <w:spacing w:after="0"/>
        <w:ind w:left="0"/>
        <w:jc w:val="left"/>
      </w:pPr>
      <w:r>
        <w:rPr>
          <w:rFonts w:ascii="Consolas"/>
          <w:b w:val="false"/>
          <w:i w:val="false"/>
          <w:color w:val="000000"/>
          <w:sz w:val="20"/>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bookmarkEnd w:id="1498"/>
    <w:bookmarkStart w:name="z1503" w:id="1499"/>
    <w:p>
      <w:pPr>
        <w:spacing w:after="0"/>
        <w:ind w:left="0"/>
        <w:jc w:val="left"/>
      </w:pPr>
      <w:r>
        <w:rPr>
          <w:rFonts w:ascii="Consolas"/>
          <w:b w:val="false"/>
          <w:i w:val="false"/>
          <w:color w:val="000000"/>
          <w:sz w:val="20"/>
        </w:rPr>
        <w:t>
      433.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bookmarkEnd w:id="1499"/>
    <w:bookmarkStart w:name="z1504" w:id="1500"/>
    <w:p>
      <w:pPr>
        <w:spacing w:after="0"/>
        <w:ind w:left="0"/>
        <w:jc w:val="left"/>
      </w:pPr>
      <w:r>
        <w:rPr>
          <w:rFonts w:ascii="Consolas"/>
          <w:b/>
          <w:i w:val="false"/>
          <w:color w:val="000000"/>
        </w:rPr>
        <w:t xml:space="preserve"> Глава 22. Особый порядок осуществления закупа по долгосрочным договорам поставки у потенциальных поставщиков, имеющих производство медицинской техники</w:t>
      </w:r>
    </w:p>
    <w:bookmarkEnd w:id="1500"/>
    <w:bookmarkStart w:name="z1505" w:id="1501"/>
    <w:p>
      <w:pPr>
        <w:spacing w:after="0"/>
        <w:ind w:left="0"/>
        <w:jc w:val="left"/>
      </w:pPr>
      <w:r>
        <w:rPr>
          <w:rFonts w:ascii="Consolas"/>
          <w:b w:val="false"/>
          <w:i w:val="false"/>
          <w:color w:val="000000"/>
          <w:sz w:val="20"/>
        </w:rPr>
        <w:t>
      434. В целях подготовки и организации закупа медицинской техники по долгосрочным договорам поставки медицинской техники уполномоченный орган в области здравоохранения представляет лизингодателю информацию, которая содержит перечень медицинской техники, предполагаемую цену по каждому наименованию закупаемой медицинской техники.</w:t>
      </w:r>
    </w:p>
    <w:bookmarkEnd w:id="1501"/>
    <w:bookmarkStart w:name="z1506" w:id="1502"/>
    <w:p>
      <w:pPr>
        <w:spacing w:after="0"/>
        <w:ind w:left="0"/>
        <w:jc w:val="left"/>
      </w:pPr>
      <w:r>
        <w:rPr>
          <w:rFonts w:ascii="Consolas"/>
          <w:b w:val="false"/>
          <w:i w:val="false"/>
          <w:color w:val="000000"/>
          <w:sz w:val="20"/>
        </w:rPr>
        <w:t>
      435.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ста пятидесяти календарных дней, предлагаемую стоимость за единицу и в разрезе комплектации по каждому наименованию медицинской техники, лицензии (при наличии).</w:t>
      </w:r>
    </w:p>
    <w:bookmarkEnd w:id="1502"/>
    <w:bookmarkStart w:name="z1507" w:id="1503"/>
    <w:p>
      <w:pPr>
        <w:spacing w:after="0"/>
        <w:ind w:left="0"/>
        <w:jc w:val="left"/>
      </w:pPr>
      <w:r>
        <w:rPr>
          <w:rFonts w:ascii="Consolas"/>
          <w:b w:val="false"/>
          <w:i w:val="false"/>
          <w:color w:val="000000"/>
          <w:sz w:val="20"/>
        </w:rPr>
        <w:t xml:space="preserve">
      436. Лизингодатель в течение двадцати рабочих дней с момента представления уполномоченным органом в области здравоохранения информации, указанной в </w:t>
      </w:r>
      <w:r>
        <w:rPr>
          <w:rFonts w:ascii="Consolas"/>
          <w:b w:val="false"/>
          <w:i w:val="false"/>
          <w:color w:val="000000"/>
          <w:sz w:val="20"/>
        </w:rPr>
        <w:t>пункте 434</w:t>
      </w:r>
      <w:r>
        <w:rPr>
          <w:rFonts w:ascii="Consolas"/>
          <w:b w:val="false"/>
          <w:i w:val="false"/>
          <w:color w:val="000000"/>
          <w:sz w:val="20"/>
        </w:rPr>
        <w:t xml:space="preserve"> настоящих Правил, а также представления информации отечественными товаропроизводителями, указанной в </w:t>
      </w:r>
      <w:r>
        <w:rPr>
          <w:rFonts w:ascii="Consolas"/>
          <w:b w:val="false"/>
          <w:i w:val="false"/>
          <w:color w:val="000000"/>
          <w:sz w:val="20"/>
        </w:rPr>
        <w:t>пункте 435</w:t>
      </w:r>
      <w:r>
        <w:rPr>
          <w:rFonts w:ascii="Consolas"/>
          <w:b w:val="false"/>
          <w:i w:val="false"/>
          <w:color w:val="000000"/>
          <w:sz w:val="20"/>
        </w:rPr>
        <w:t xml:space="preserve">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1503"/>
    <w:bookmarkStart w:name="z1508" w:id="1504"/>
    <w:p>
      <w:pPr>
        <w:spacing w:after="0"/>
        <w:ind w:left="0"/>
        <w:jc w:val="left"/>
      </w:pPr>
      <w:r>
        <w:rPr>
          <w:rFonts w:ascii="Consolas"/>
          <w:b w:val="false"/>
          <w:i w:val="false"/>
          <w:color w:val="000000"/>
          <w:sz w:val="20"/>
        </w:rPr>
        <w:t xml:space="preserve">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каждому наименованию медицинской техники уполномоченному органу в области здравоохранения. </w:t>
      </w:r>
    </w:p>
    <w:bookmarkEnd w:id="1504"/>
    <w:bookmarkStart w:name="z1509" w:id="1505"/>
    <w:p>
      <w:pPr>
        <w:spacing w:after="0"/>
        <w:ind w:left="0"/>
        <w:jc w:val="left"/>
      </w:pPr>
      <w:r>
        <w:rPr>
          <w:rFonts w:ascii="Consolas"/>
          <w:b w:val="false"/>
          <w:i w:val="false"/>
          <w:color w:val="000000"/>
          <w:sz w:val="20"/>
        </w:rPr>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медицинской техники, длительность периода поставки медицинской техники.</w:t>
      </w:r>
    </w:p>
    <w:bookmarkEnd w:id="1505"/>
    <w:bookmarkStart w:name="z1510" w:id="1506"/>
    <w:p>
      <w:pPr>
        <w:spacing w:after="0"/>
        <w:ind w:left="0"/>
        <w:jc w:val="left"/>
      </w:pPr>
      <w:r>
        <w:rPr>
          <w:rFonts w:ascii="Consolas"/>
          <w:b w:val="false"/>
          <w:i w:val="false"/>
          <w:color w:val="000000"/>
          <w:sz w:val="20"/>
        </w:rPr>
        <w:t>
      439.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bookmarkEnd w:id="1506"/>
    <w:bookmarkStart w:name="z1511" w:id="1507"/>
    <w:p>
      <w:pPr>
        <w:spacing w:after="0"/>
        <w:ind w:left="0"/>
        <w:jc w:val="left"/>
      </w:pPr>
      <w:r>
        <w:rPr>
          <w:rFonts w:ascii="Consolas"/>
          <w:b w:val="false"/>
          <w:i w:val="false"/>
          <w:color w:val="000000"/>
          <w:sz w:val="20"/>
        </w:rPr>
        <w:t>
      образование комиссии, определение секретаря комиссии;</w:t>
      </w:r>
    </w:p>
    <w:bookmarkEnd w:id="1507"/>
    <w:bookmarkStart w:name="z1512" w:id="1508"/>
    <w:p>
      <w:pPr>
        <w:spacing w:after="0"/>
        <w:ind w:left="0"/>
        <w:jc w:val="left"/>
      </w:pPr>
      <w:r>
        <w:rPr>
          <w:rFonts w:ascii="Consolas"/>
          <w:b w:val="false"/>
          <w:i w:val="false"/>
          <w:color w:val="000000"/>
          <w:sz w:val="20"/>
        </w:rPr>
        <w:t>
      объявление о проведении конкурса;</w:t>
      </w:r>
    </w:p>
    <w:bookmarkEnd w:id="1508"/>
    <w:bookmarkStart w:name="z1513" w:id="1509"/>
    <w:p>
      <w:pPr>
        <w:spacing w:after="0"/>
        <w:ind w:left="0"/>
        <w:jc w:val="left"/>
      </w:pPr>
      <w:r>
        <w:rPr>
          <w:rFonts w:ascii="Consolas"/>
          <w:b w:val="false"/>
          <w:i w:val="false"/>
          <w:color w:val="000000"/>
          <w:sz w:val="20"/>
        </w:rPr>
        <w:t>
      прием и предварительное рассмотрение конкурсных заявок;</w:t>
      </w:r>
    </w:p>
    <w:bookmarkEnd w:id="1509"/>
    <w:bookmarkStart w:name="z1514" w:id="1510"/>
    <w:p>
      <w:pPr>
        <w:spacing w:after="0"/>
        <w:ind w:left="0"/>
        <w:jc w:val="left"/>
      </w:pPr>
      <w:r>
        <w:rPr>
          <w:rFonts w:ascii="Consolas"/>
          <w:b w:val="false"/>
          <w:i w:val="false"/>
          <w:color w:val="000000"/>
          <w:sz w:val="20"/>
        </w:rPr>
        <w:t>
      прием и рассмотрение дополнений к конкурсным заявкам, при необходимости, привлечение эксперта (-ов);</w:t>
      </w:r>
    </w:p>
    <w:bookmarkEnd w:id="1510"/>
    <w:bookmarkStart w:name="z1515" w:id="1511"/>
    <w:p>
      <w:pPr>
        <w:spacing w:after="0"/>
        <w:ind w:left="0"/>
        <w:jc w:val="left"/>
      </w:pPr>
      <w:r>
        <w:rPr>
          <w:rFonts w:ascii="Consolas"/>
          <w:b w:val="false"/>
          <w:i w:val="false"/>
          <w:color w:val="000000"/>
          <w:sz w:val="20"/>
        </w:rPr>
        <w:t>
      определение потенциальных поставщиков, допущенных к процедуре представления наибольшей ценовой скидки (далее - аукцион);</w:t>
      </w:r>
    </w:p>
    <w:bookmarkEnd w:id="1511"/>
    <w:bookmarkStart w:name="z1516" w:id="1512"/>
    <w:p>
      <w:pPr>
        <w:spacing w:after="0"/>
        <w:ind w:left="0"/>
        <w:jc w:val="left"/>
      </w:pPr>
      <w:r>
        <w:rPr>
          <w:rFonts w:ascii="Consolas"/>
          <w:b w:val="false"/>
          <w:i w:val="false"/>
          <w:color w:val="000000"/>
          <w:sz w:val="20"/>
        </w:rPr>
        <w:t>
      проведение аукциона путем сопоставления ценовой скидки потенциальных поставщиков;</w:t>
      </w:r>
    </w:p>
    <w:bookmarkEnd w:id="1512"/>
    <w:bookmarkStart w:name="z1517" w:id="1513"/>
    <w:p>
      <w:pPr>
        <w:spacing w:after="0"/>
        <w:ind w:left="0"/>
        <w:jc w:val="left"/>
      </w:pPr>
      <w:r>
        <w:rPr>
          <w:rFonts w:ascii="Consolas"/>
          <w:b w:val="false"/>
          <w:i w:val="false"/>
          <w:color w:val="000000"/>
          <w:sz w:val="20"/>
        </w:rPr>
        <w:t>
      заключение долгосрочных договоров поставки медицинской техники.</w:t>
      </w:r>
    </w:p>
    <w:bookmarkEnd w:id="1513"/>
    <w:bookmarkStart w:name="z1518" w:id="1514"/>
    <w:p>
      <w:pPr>
        <w:spacing w:after="0"/>
        <w:ind w:left="0"/>
        <w:jc w:val="left"/>
      </w:pPr>
      <w:r>
        <w:rPr>
          <w:rFonts w:ascii="Consolas"/>
          <w:b w:val="false"/>
          <w:i w:val="false"/>
          <w:color w:val="000000"/>
          <w:sz w:val="20"/>
        </w:rPr>
        <w:t>
      440.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bookmarkEnd w:id="1514"/>
    <w:bookmarkStart w:name="z1519" w:id="1515"/>
    <w:p>
      <w:pPr>
        <w:spacing w:after="0"/>
        <w:ind w:left="0"/>
        <w:jc w:val="left"/>
      </w:pPr>
      <w:r>
        <w:rPr>
          <w:rFonts w:ascii="Consolas"/>
          <w:b w:val="false"/>
          <w:i w:val="false"/>
          <w:color w:val="000000"/>
          <w:sz w:val="20"/>
        </w:rPr>
        <w:t>
      441.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w:t>
      </w:r>
    </w:p>
    <w:bookmarkEnd w:id="1515"/>
    <w:bookmarkStart w:name="z1520" w:id="1516"/>
    <w:p>
      <w:pPr>
        <w:spacing w:after="0"/>
        <w:ind w:left="0"/>
        <w:jc w:val="left"/>
      </w:pPr>
      <w:r>
        <w:rPr>
          <w:rFonts w:ascii="Consolas"/>
          <w:b w:val="false"/>
          <w:i w:val="false"/>
          <w:color w:val="000000"/>
          <w:sz w:val="20"/>
        </w:rPr>
        <w:t>
      442.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w:t>
      </w:r>
    </w:p>
    <w:bookmarkEnd w:id="1516"/>
    <w:bookmarkStart w:name="z1521" w:id="1517"/>
    <w:p>
      <w:pPr>
        <w:spacing w:after="0"/>
        <w:ind w:left="0"/>
        <w:jc w:val="left"/>
      </w:pPr>
      <w:r>
        <w:rPr>
          <w:rFonts w:ascii="Consolas"/>
          <w:b w:val="false"/>
          <w:i w:val="false"/>
          <w:color w:val="000000"/>
          <w:sz w:val="20"/>
        </w:rPr>
        <w:t>
      443. В состав комиссии включаются:</w:t>
      </w:r>
    </w:p>
    <w:bookmarkEnd w:id="1517"/>
    <w:bookmarkStart w:name="z1522" w:id="1518"/>
    <w:p>
      <w:pPr>
        <w:spacing w:after="0"/>
        <w:ind w:left="0"/>
        <w:jc w:val="left"/>
      </w:pPr>
      <w:r>
        <w:rPr>
          <w:rFonts w:ascii="Consolas"/>
          <w:b w:val="false"/>
          <w:i w:val="false"/>
          <w:color w:val="000000"/>
          <w:sz w:val="20"/>
        </w:rPr>
        <w:t>
      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 (по согласованию);</w:t>
      </w:r>
    </w:p>
    <w:bookmarkEnd w:id="1518"/>
    <w:bookmarkStart w:name="z1523" w:id="1519"/>
    <w:p>
      <w:pPr>
        <w:spacing w:after="0"/>
        <w:ind w:left="0"/>
        <w:jc w:val="left"/>
      </w:pPr>
      <w:r>
        <w:rPr>
          <w:rFonts w:ascii="Consolas"/>
          <w:b w:val="false"/>
          <w:i w:val="false"/>
          <w:color w:val="000000"/>
          <w:sz w:val="20"/>
        </w:rPr>
        <w:t>
      2) руководители, работники единого дистрибьютора;</w:t>
      </w:r>
    </w:p>
    <w:bookmarkEnd w:id="1519"/>
    <w:bookmarkStart w:name="z1524" w:id="1520"/>
    <w:p>
      <w:pPr>
        <w:spacing w:after="0"/>
        <w:ind w:left="0"/>
        <w:jc w:val="left"/>
      </w:pPr>
      <w:r>
        <w:rPr>
          <w:rFonts w:ascii="Consolas"/>
          <w:b w:val="false"/>
          <w:i w:val="false"/>
          <w:color w:val="000000"/>
          <w:sz w:val="20"/>
        </w:rPr>
        <w:t>
      3) руководитель, работники лизингодателя (по согласованию);</w:t>
      </w:r>
    </w:p>
    <w:bookmarkEnd w:id="1520"/>
    <w:bookmarkStart w:name="z1525" w:id="1521"/>
    <w:p>
      <w:pPr>
        <w:spacing w:after="0"/>
        <w:ind w:left="0"/>
        <w:jc w:val="left"/>
      </w:pPr>
      <w:r>
        <w:rPr>
          <w:rFonts w:ascii="Consolas"/>
          <w:b w:val="false"/>
          <w:i w:val="false"/>
          <w:color w:val="000000"/>
          <w:sz w:val="20"/>
        </w:rPr>
        <w:t>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bookmarkEnd w:id="1521"/>
    <w:bookmarkStart w:name="z1526" w:id="1522"/>
    <w:p>
      <w:pPr>
        <w:spacing w:after="0"/>
        <w:ind w:left="0"/>
        <w:jc w:val="left"/>
      </w:pPr>
      <w:r>
        <w:rPr>
          <w:rFonts w:ascii="Consolas"/>
          <w:b w:val="false"/>
          <w:i w:val="false"/>
          <w:color w:val="000000"/>
          <w:sz w:val="20"/>
        </w:rPr>
        <w:t>
      5) представители Национальной палаты предпринимателей Республики Казахстан "Атамекен", не ниже заместителя руководителя структурного подразделения (по согласованию).</w:t>
      </w:r>
    </w:p>
    <w:bookmarkEnd w:id="1522"/>
    <w:bookmarkStart w:name="z1527" w:id="1523"/>
    <w:p>
      <w:pPr>
        <w:spacing w:after="0"/>
        <w:ind w:left="0"/>
        <w:jc w:val="left"/>
      </w:pPr>
      <w:r>
        <w:rPr>
          <w:rFonts w:ascii="Consolas"/>
          <w:b w:val="false"/>
          <w:i w:val="false"/>
          <w:color w:val="000000"/>
          <w:sz w:val="20"/>
        </w:rPr>
        <w:t>
      444.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523"/>
    <w:bookmarkStart w:name="z1528" w:id="1524"/>
    <w:p>
      <w:pPr>
        <w:spacing w:after="0"/>
        <w:ind w:left="0"/>
        <w:jc w:val="left"/>
      </w:pPr>
      <w:r>
        <w:rPr>
          <w:rFonts w:ascii="Consolas"/>
          <w:b w:val="false"/>
          <w:i w:val="false"/>
          <w:color w:val="000000"/>
          <w:sz w:val="20"/>
        </w:rPr>
        <w:t>
      445.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p>
    <w:bookmarkEnd w:id="1524"/>
    <w:bookmarkStart w:name="z1529" w:id="1525"/>
    <w:p>
      <w:pPr>
        <w:spacing w:after="0"/>
        <w:ind w:left="0"/>
        <w:jc w:val="left"/>
      </w:pPr>
      <w:r>
        <w:rPr>
          <w:rFonts w:ascii="Consolas"/>
          <w:b w:val="false"/>
          <w:i w:val="false"/>
          <w:color w:val="000000"/>
          <w:sz w:val="20"/>
        </w:rPr>
        <w:t>
      446.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525"/>
    <w:bookmarkStart w:name="z1530" w:id="1526"/>
    <w:p>
      <w:pPr>
        <w:spacing w:after="0"/>
        <w:ind w:left="0"/>
        <w:jc w:val="left"/>
      </w:pPr>
      <w:r>
        <w:rPr>
          <w:rFonts w:ascii="Consolas"/>
          <w:b w:val="false"/>
          <w:i w:val="false"/>
          <w:color w:val="000000"/>
          <w:sz w:val="20"/>
        </w:rPr>
        <w:t>
      447.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526"/>
    <w:bookmarkStart w:name="z1531" w:id="1527"/>
    <w:p>
      <w:pPr>
        <w:spacing w:after="0"/>
        <w:ind w:left="0"/>
        <w:jc w:val="left"/>
      </w:pPr>
      <w:r>
        <w:rPr>
          <w:rFonts w:ascii="Consolas"/>
          <w:b w:val="false"/>
          <w:i w:val="false"/>
          <w:color w:val="000000"/>
          <w:sz w:val="20"/>
        </w:rPr>
        <w:t>
      448. Заседание комиссии проводится при условии присутствия не менее двух третей от общего числа членов комиссии.</w:t>
      </w:r>
    </w:p>
    <w:bookmarkEnd w:id="1527"/>
    <w:bookmarkStart w:name="z1532" w:id="1528"/>
    <w:p>
      <w:pPr>
        <w:spacing w:after="0"/>
        <w:ind w:left="0"/>
        <w:jc w:val="left"/>
      </w:pPr>
      <w:r>
        <w:rPr>
          <w:rFonts w:ascii="Consolas"/>
          <w:b w:val="false"/>
          <w:i w:val="false"/>
          <w:color w:val="000000"/>
          <w:sz w:val="20"/>
        </w:rPr>
        <w:t>
      449.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528"/>
    <w:bookmarkStart w:name="z1533" w:id="1529"/>
    <w:p>
      <w:pPr>
        <w:spacing w:after="0"/>
        <w:ind w:left="0"/>
        <w:jc w:val="left"/>
      </w:pPr>
      <w:r>
        <w:rPr>
          <w:rFonts w:ascii="Consolas"/>
          <w:b w:val="false"/>
          <w:i w:val="false"/>
          <w:color w:val="000000"/>
          <w:sz w:val="20"/>
        </w:rPr>
        <w:t>
      450. При необходимости единый дистрибьютор привлекает эксперта или экспертов профильных специальностей.</w:t>
      </w:r>
    </w:p>
    <w:bookmarkEnd w:id="1529"/>
    <w:bookmarkStart w:name="z1534" w:id="1530"/>
    <w:p>
      <w:pPr>
        <w:spacing w:after="0"/>
        <w:ind w:left="0"/>
        <w:jc w:val="left"/>
      </w:pPr>
      <w:r>
        <w:rPr>
          <w:rFonts w:ascii="Consolas"/>
          <w:b w:val="false"/>
          <w:i w:val="false"/>
          <w:color w:val="000000"/>
          <w:sz w:val="20"/>
        </w:rPr>
        <w:t>
      451. В качестве экспертов привлекаются специалисты по профилю запрашиваемого образца медицинской техники и (или) специалисты организаций здравоохранения либо эксперты организаций, аккредитованных осуществлять экспертизу медицинской техники.</w:t>
      </w:r>
    </w:p>
    <w:bookmarkEnd w:id="1530"/>
    <w:bookmarkStart w:name="z1535" w:id="1531"/>
    <w:p>
      <w:pPr>
        <w:spacing w:after="0"/>
        <w:ind w:left="0"/>
        <w:jc w:val="left"/>
      </w:pPr>
      <w:r>
        <w:rPr>
          <w:rFonts w:ascii="Consolas"/>
          <w:b w:val="false"/>
          <w:i w:val="false"/>
          <w:color w:val="000000"/>
          <w:sz w:val="20"/>
        </w:rPr>
        <w:t>
      452.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1531"/>
    <w:bookmarkStart w:name="z1536" w:id="1532"/>
    <w:p>
      <w:pPr>
        <w:spacing w:after="0"/>
        <w:ind w:left="0"/>
        <w:jc w:val="left"/>
      </w:pPr>
      <w:r>
        <w:rPr>
          <w:rFonts w:ascii="Consolas"/>
          <w:b w:val="false"/>
          <w:i w:val="false"/>
          <w:color w:val="000000"/>
          <w:sz w:val="20"/>
        </w:rPr>
        <w:t>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интернет-ресурсе.</w:t>
      </w:r>
    </w:p>
    <w:bookmarkEnd w:id="1532"/>
    <w:bookmarkStart w:name="z1537" w:id="1533"/>
    <w:p>
      <w:pPr>
        <w:spacing w:after="0"/>
        <w:ind w:left="0"/>
        <w:jc w:val="left"/>
      </w:pPr>
      <w:r>
        <w:rPr>
          <w:rFonts w:ascii="Consolas"/>
          <w:b w:val="false"/>
          <w:i w:val="false"/>
          <w:color w:val="000000"/>
          <w:sz w:val="20"/>
        </w:rPr>
        <w:t>
      454. Объявление о проведении конкурса на заключение долгосрочного договора поставки медицинской техники содержит следующие сведения:</w:t>
      </w:r>
    </w:p>
    <w:bookmarkEnd w:id="1533"/>
    <w:bookmarkStart w:name="z1538" w:id="1534"/>
    <w:p>
      <w:pPr>
        <w:spacing w:after="0"/>
        <w:ind w:left="0"/>
        <w:jc w:val="left"/>
      </w:pPr>
      <w:r>
        <w:rPr>
          <w:rFonts w:ascii="Consolas"/>
          <w:b w:val="false"/>
          <w:i w:val="false"/>
          <w:color w:val="000000"/>
          <w:sz w:val="20"/>
        </w:rPr>
        <w:t>
      1) наименование, адрес и банковские реквизиты единого дистрибьютора;</w:t>
      </w:r>
    </w:p>
    <w:bookmarkEnd w:id="1534"/>
    <w:bookmarkStart w:name="z1539" w:id="1535"/>
    <w:p>
      <w:pPr>
        <w:spacing w:after="0"/>
        <w:ind w:left="0"/>
        <w:jc w:val="left"/>
      </w:pPr>
      <w:r>
        <w:rPr>
          <w:rFonts w:ascii="Consolas"/>
          <w:b w:val="false"/>
          <w:i w:val="false"/>
          <w:color w:val="000000"/>
          <w:sz w:val="20"/>
        </w:rPr>
        <w:t>
      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bookmarkEnd w:id="1535"/>
    <w:bookmarkStart w:name="z1540" w:id="1536"/>
    <w:p>
      <w:pPr>
        <w:spacing w:after="0"/>
        <w:ind w:left="0"/>
        <w:jc w:val="left"/>
      </w:pPr>
      <w:r>
        <w:rPr>
          <w:rFonts w:ascii="Consolas"/>
          <w:b w:val="false"/>
          <w:i w:val="false"/>
          <w:color w:val="000000"/>
          <w:sz w:val="20"/>
        </w:rPr>
        <w:t>
      3) дату, время и место окончания приема заявок на участие в конкурсе на заключение долгосрочного договора поставок.</w:t>
      </w:r>
    </w:p>
    <w:bookmarkEnd w:id="1536"/>
    <w:bookmarkStart w:name="z1541" w:id="1537"/>
    <w:p>
      <w:pPr>
        <w:spacing w:after="0"/>
        <w:ind w:left="0"/>
        <w:jc w:val="left"/>
      </w:pPr>
      <w:r>
        <w:rPr>
          <w:rFonts w:ascii="Consolas"/>
          <w:b w:val="false"/>
          <w:i w:val="false"/>
          <w:color w:val="000000"/>
          <w:sz w:val="20"/>
        </w:rPr>
        <w:t>
      455.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1537"/>
    <w:bookmarkStart w:name="z1542" w:id="1538"/>
    <w:p>
      <w:pPr>
        <w:spacing w:after="0"/>
        <w:ind w:left="0"/>
        <w:jc w:val="left"/>
      </w:pPr>
      <w:r>
        <w:rPr>
          <w:rFonts w:ascii="Consolas"/>
          <w:b w:val="false"/>
          <w:i w:val="false"/>
          <w:color w:val="000000"/>
          <w:sz w:val="20"/>
        </w:rPr>
        <w:t>
      456.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1538"/>
    <w:bookmarkStart w:name="z1543" w:id="1539"/>
    <w:p>
      <w:pPr>
        <w:spacing w:after="0"/>
        <w:ind w:left="0"/>
        <w:jc w:val="left"/>
      </w:pPr>
      <w:r>
        <w:rPr>
          <w:rFonts w:ascii="Consolas"/>
          <w:b w:val="false"/>
          <w:i w:val="false"/>
          <w:color w:val="000000"/>
          <w:sz w:val="20"/>
        </w:rPr>
        <w:t>
      457.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bookmarkEnd w:id="1539"/>
    <w:bookmarkStart w:name="z1544" w:id="1540"/>
    <w:p>
      <w:pPr>
        <w:spacing w:after="0"/>
        <w:ind w:left="0"/>
        <w:jc w:val="left"/>
      </w:pPr>
      <w:r>
        <w:rPr>
          <w:rFonts w:ascii="Consolas"/>
          <w:b w:val="false"/>
          <w:i w:val="false"/>
          <w:color w:val="000000"/>
          <w:sz w:val="20"/>
        </w:rPr>
        <w:t>
      458.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bookmarkEnd w:id="1540"/>
    <w:bookmarkStart w:name="z1545" w:id="1541"/>
    <w:p>
      <w:pPr>
        <w:spacing w:after="0"/>
        <w:ind w:left="0"/>
        <w:jc w:val="left"/>
      </w:pPr>
      <w:r>
        <w:rPr>
          <w:rFonts w:ascii="Consolas"/>
          <w:b w:val="false"/>
          <w:i w:val="false"/>
          <w:color w:val="000000"/>
          <w:sz w:val="20"/>
        </w:rPr>
        <w:t>
      459.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bookmarkEnd w:id="1541"/>
    <w:bookmarkStart w:name="z1546" w:id="1542"/>
    <w:p>
      <w:pPr>
        <w:spacing w:after="0"/>
        <w:ind w:left="0"/>
        <w:jc w:val="left"/>
      </w:pPr>
      <w:r>
        <w:rPr>
          <w:rFonts w:ascii="Consolas"/>
          <w:b w:val="false"/>
          <w:i w:val="false"/>
          <w:color w:val="000000"/>
          <w:sz w:val="20"/>
        </w:rPr>
        <w:t>
      460.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w:t>
      </w:r>
    </w:p>
    <w:bookmarkEnd w:id="1542"/>
    <w:bookmarkStart w:name="z1547" w:id="1543"/>
    <w:p>
      <w:pPr>
        <w:spacing w:after="0"/>
        <w:ind w:left="0"/>
        <w:jc w:val="left"/>
      </w:pPr>
      <w:r>
        <w:rPr>
          <w:rFonts w:ascii="Consolas"/>
          <w:b w:val="false"/>
          <w:i w:val="false"/>
          <w:color w:val="000000"/>
          <w:sz w:val="20"/>
        </w:rPr>
        <w:t>
      461.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bookmarkEnd w:id="1543"/>
    <w:bookmarkStart w:name="z1548" w:id="1544"/>
    <w:p>
      <w:pPr>
        <w:spacing w:after="0"/>
        <w:ind w:left="0"/>
        <w:jc w:val="left"/>
      </w:pPr>
      <w:r>
        <w:rPr>
          <w:rFonts w:ascii="Consolas"/>
          <w:b w:val="false"/>
          <w:i w:val="false"/>
          <w:color w:val="000000"/>
          <w:sz w:val="20"/>
        </w:rPr>
        <w:t>
      1) наличие лицензии на выполнение лицензируемой деятельности, предусмотренной законодательством Республики Казахстан;</w:t>
      </w:r>
    </w:p>
    <w:bookmarkEnd w:id="1544"/>
    <w:bookmarkStart w:name="z1549" w:id="1545"/>
    <w:p>
      <w:pPr>
        <w:spacing w:after="0"/>
        <w:ind w:left="0"/>
        <w:jc w:val="left"/>
      </w:pPr>
      <w:r>
        <w:rPr>
          <w:rFonts w:ascii="Consolas"/>
          <w:b w:val="false"/>
          <w:i w:val="false"/>
          <w:color w:val="000000"/>
          <w:sz w:val="20"/>
        </w:rPr>
        <w:t>
      2) наличие необходимых финансовых, материальных и трудовых ресурсов для исполнения обязательств по заключенным договорам;</w:t>
      </w:r>
    </w:p>
    <w:bookmarkEnd w:id="1545"/>
    <w:bookmarkStart w:name="z1550" w:id="1546"/>
    <w:p>
      <w:pPr>
        <w:spacing w:after="0"/>
        <w:ind w:left="0"/>
        <w:jc w:val="left"/>
      </w:pPr>
      <w:r>
        <w:rPr>
          <w:rFonts w:ascii="Consolas"/>
          <w:b w:val="false"/>
          <w:i w:val="false"/>
          <w:color w:val="000000"/>
          <w:sz w:val="20"/>
        </w:rPr>
        <w:t>
      3) право обладать правоспособностью юридического лица;</w:t>
      </w:r>
    </w:p>
    <w:bookmarkEnd w:id="1546"/>
    <w:bookmarkStart w:name="z1551" w:id="1547"/>
    <w:p>
      <w:pPr>
        <w:spacing w:after="0"/>
        <w:ind w:left="0"/>
        <w:jc w:val="left"/>
      </w:pPr>
      <w:r>
        <w:rPr>
          <w:rFonts w:ascii="Consolas"/>
          <w:b w:val="false"/>
          <w:i w:val="false"/>
          <w:color w:val="000000"/>
          <w:sz w:val="20"/>
        </w:rPr>
        <w:t>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547"/>
    <w:bookmarkStart w:name="z1552" w:id="1548"/>
    <w:p>
      <w:pPr>
        <w:spacing w:after="0"/>
        <w:ind w:left="0"/>
        <w:jc w:val="left"/>
      </w:pPr>
      <w:r>
        <w:rPr>
          <w:rFonts w:ascii="Consolas"/>
          <w:b w:val="false"/>
          <w:i w:val="false"/>
          <w:color w:val="000000"/>
          <w:sz w:val="20"/>
        </w:rPr>
        <w:t>
      5) наличие статуса отечественного товаропроизводителя;</w:t>
      </w:r>
    </w:p>
    <w:bookmarkEnd w:id="1548"/>
    <w:bookmarkStart w:name="z1553" w:id="1549"/>
    <w:p>
      <w:pPr>
        <w:spacing w:after="0"/>
        <w:ind w:left="0"/>
        <w:jc w:val="left"/>
      </w:pPr>
      <w:r>
        <w:rPr>
          <w:rFonts w:ascii="Consolas"/>
          <w:b w:val="false"/>
          <w:i w:val="false"/>
          <w:color w:val="000000"/>
          <w:sz w:val="20"/>
        </w:rPr>
        <w:t>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549"/>
    <w:bookmarkStart w:name="z1554" w:id="1550"/>
    <w:p>
      <w:pPr>
        <w:spacing w:after="0"/>
        <w:ind w:left="0"/>
        <w:jc w:val="left"/>
      </w:pPr>
      <w:r>
        <w:rPr>
          <w:rFonts w:ascii="Consolas"/>
          <w:b w:val="false"/>
          <w:i w:val="false"/>
          <w:color w:val="000000"/>
          <w:sz w:val="20"/>
        </w:rPr>
        <w:t>
      7) не состоять в перечне недобросовестных потенциальных поставщиков (поставщиков).</w:t>
      </w:r>
    </w:p>
    <w:bookmarkEnd w:id="1550"/>
    <w:bookmarkStart w:name="z1555" w:id="1551"/>
    <w:p>
      <w:pPr>
        <w:spacing w:after="0"/>
        <w:ind w:left="0"/>
        <w:jc w:val="left"/>
      </w:pPr>
      <w:r>
        <w:rPr>
          <w:rFonts w:ascii="Consolas"/>
          <w:b w:val="false"/>
          <w:i w:val="false"/>
          <w:color w:val="000000"/>
          <w:sz w:val="20"/>
        </w:rPr>
        <w:t>
      462.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bookmarkEnd w:id="1551"/>
    <w:bookmarkStart w:name="z1556" w:id="1552"/>
    <w:p>
      <w:pPr>
        <w:spacing w:after="0"/>
        <w:ind w:left="0"/>
        <w:jc w:val="left"/>
      </w:pPr>
      <w:r>
        <w:rPr>
          <w:rFonts w:ascii="Consolas"/>
          <w:b w:val="false"/>
          <w:i w:val="false"/>
          <w:color w:val="000000"/>
          <w:sz w:val="20"/>
        </w:rPr>
        <w:t>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bookmarkEnd w:id="1552"/>
    <w:bookmarkStart w:name="z1557" w:id="1553"/>
    <w:p>
      <w:pPr>
        <w:spacing w:after="0"/>
        <w:ind w:left="0"/>
        <w:jc w:val="left"/>
      </w:pPr>
      <w:r>
        <w:rPr>
          <w:rFonts w:ascii="Consolas"/>
          <w:b w:val="false"/>
          <w:i w:val="false"/>
          <w:color w:val="000000"/>
          <w:sz w:val="20"/>
        </w:rPr>
        <w:t>
      2) документы, подтверждающие соответствие квалификационным требованиям, предъявляемым к потенциальному поставщику:</w:t>
      </w:r>
    </w:p>
    <w:bookmarkEnd w:id="1553"/>
    <w:bookmarkStart w:name="z1558" w:id="1554"/>
    <w:p>
      <w:pPr>
        <w:spacing w:after="0"/>
        <w:ind w:left="0"/>
        <w:jc w:val="left"/>
      </w:pPr>
      <w:r>
        <w:rPr>
          <w:rFonts w:ascii="Consolas"/>
          <w:b w:val="false"/>
          <w:i w:val="false"/>
          <w:color w:val="000000"/>
          <w:sz w:val="20"/>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1554"/>
    <w:bookmarkStart w:name="z1559" w:id="1555"/>
    <w:p>
      <w:pPr>
        <w:spacing w:after="0"/>
        <w:ind w:left="0"/>
        <w:jc w:val="left"/>
      </w:pPr>
      <w:r>
        <w:rPr>
          <w:rFonts w:ascii="Consolas"/>
          <w:b w:val="false"/>
          <w:i w:val="false"/>
          <w:color w:val="000000"/>
          <w:sz w:val="20"/>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проведении конкурса);</w:t>
      </w:r>
    </w:p>
    <w:bookmarkEnd w:id="1555"/>
    <w:bookmarkStart w:name="z1560" w:id="1556"/>
    <w:p>
      <w:pPr>
        <w:spacing w:after="0"/>
        <w:ind w:left="0"/>
        <w:jc w:val="left"/>
      </w:pPr>
      <w:r>
        <w:rPr>
          <w:rFonts w:ascii="Consolas"/>
          <w:b w:val="false"/>
          <w:i w:val="false"/>
          <w:color w:val="000000"/>
          <w:sz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bookmarkEnd w:id="1556"/>
    <w:bookmarkStart w:name="z1561" w:id="1557"/>
    <w:p>
      <w:pPr>
        <w:spacing w:after="0"/>
        <w:ind w:left="0"/>
        <w:jc w:val="left"/>
      </w:pPr>
      <w:r>
        <w:rPr>
          <w:rFonts w:ascii="Consolas"/>
          <w:b w:val="false"/>
          <w:i w:val="false"/>
          <w:color w:val="000000"/>
          <w:sz w:val="20"/>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557"/>
    <w:bookmarkStart w:name="z1562" w:id="1558"/>
    <w:p>
      <w:pPr>
        <w:spacing w:after="0"/>
        <w:ind w:left="0"/>
        <w:jc w:val="left"/>
      </w:pPr>
      <w:r>
        <w:rPr>
          <w:rFonts w:ascii="Consolas"/>
          <w:b w:val="false"/>
          <w:i w:val="false"/>
          <w:color w:val="000000"/>
          <w:sz w:val="20"/>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558"/>
    <w:bookmarkStart w:name="z1563" w:id="1559"/>
    <w:p>
      <w:pPr>
        <w:spacing w:after="0"/>
        <w:ind w:left="0"/>
        <w:jc w:val="left"/>
      </w:pPr>
      <w:r>
        <w:rPr>
          <w:rFonts w:ascii="Consolas"/>
          <w:b w:val="false"/>
          <w:i w:val="false"/>
          <w:color w:val="000000"/>
          <w:sz w:val="20"/>
        </w:rPr>
        <w:t>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bookmarkEnd w:id="1559"/>
    <w:bookmarkStart w:name="z1564" w:id="1560"/>
    <w:p>
      <w:pPr>
        <w:spacing w:after="0"/>
        <w:ind w:left="0"/>
        <w:jc w:val="left"/>
      </w:pPr>
      <w:r>
        <w:rPr>
          <w:rFonts w:ascii="Consolas"/>
          <w:b w:val="false"/>
          <w:i w:val="false"/>
          <w:color w:val="000000"/>
          <w:sz w:val="20"/>
        </w:rPr>
        <w:t>
      3) технические спецификации с указанием точных технических характеристик предлагаемого товара в бумажном и электронном виде (в формате doc*);</w:t>
      </w:r>
    </w:p>
    <w:bookmarkEnd w:id="1560"/>
    <w:bookmarkStart w:name="z1565" w:id="1561"/>
    <w:p>
      <w:pPr>
        <w:spacing w:after="0"/>
        <w:ind w:left="0"/>
        <w:jc w:val="left"/>
      </w:pPr>
      <w:r>
        <w:rPr>
          <w:rFonts w:ascii="Consolas"/>
          <w:b w:val="false"/>
          <w:i w:val="false"/>
          <w:color w:val="000000"/>
          <w:sz w:val="20"/>
        </w:rPr>
        <w:t>
      4) оригинал или нотариально заверенная копия сертификата установленного образца о происхождении товара для внутреннего обращения "CT-KZ";</w:t>
      </w:r>
    </w:p>
    <w:bookmarkEnd w:id="1561"/>
    <w:bookmarkStart w:name="z1566" w:id="1562"/>
    <w:p>
      <w:pPr>
        <w:spacing w:after="0"/>
        <w:ind w:left="0"/>
        <w:jc w:val="left"/>
      </w:pPr>
      <w:r>
        <w:rPr>
          <w:rFonts w:ascii="Consolas"/>
          <w:b w:val="false"/>
          <w:i w:val="false"/>
          <w:color w:val="000000"/>
          <w:sz w:val="20"/>
        </w:rPr>
        <w:t>
      5) нотариально заверенная копия документа, подтверждающего соответствие производства медицинской техники стандарту системы управления качеством ИСО 13485 в порядке, установленном законодательством Республики Казахстан в сфере технического регулирования;</w:t>
      </w:r>
    </w:p>
    <w:bookmarkEnd w:id="1562"/>
    <w:bookmarkStart w:name="z1567" w:id="1563"/>
    <w:p>
      <w:pPr>
        <w:spacing w:after="0"/>
        <w:ind w:left="0"/>
        <w:jc w:val="left"/>
      </w:pPr>
      <w:r>
        <w:rPr>
          <w:rFonts w:ascii="Consolas"/>
          <w:b w:val="false"/>
          <w:i w:val="false"/>
          <w:color w:val="000000"/>
          <w:sz w:val="20"/>
        </w:rPr>
        <w:t xml:space="preserve">
      6) документы, подтверждающие соответствие предлагаемой медицинской техники требованиям, предусмотренным </w:t>
      </w:r>
      <w:r>
        <w:rPr>
          <w:rFonts w:ascii="Consolas"/>
          <w:b w:val="false"/>
          <w:i w:val="false"/>
          <w:color w:val="000000"/>
          <w:sz w:val="20"/>
        </w:rPr>
        <w:t>пунктом 463</w:t>
      </w:r>
      <w:r>
        <w:rPr>
          <w:rFonts w:ascii="Consolas"/>
          <w:b w:val="false"/>
          <w:i w:val="false"/>
          <w:color w:val="000000"/>
          <w:sz w:val="20"/>
        </w:rPr>
        <w:t xml:space="preserve"> настоящих Правил.</w:t>
      </w:r>
    </w:p>
    <w:bookmarkEnd w:id="1563"/>
    <w:bookmarkStart w:name="z1568" w:id="1564"/>
    <w:p>
      <w:pPr>
        <w:spacing w:after="0"/>
        <w:ind w:left="0"/>
        <w:jc w:val="left"/>
      </w:pPr>
      <w:r>
        <w:rPr>
          <w:rFonts w:ascii="Consolas"/>
          <w:b w:val="false"/>
          <w:i w:val="false"/>
          <w:color w:val="000000"/>
          <w:sz w:val="20"/>
        </w:rPr>
        <w:t>
      463. К закупаемой медицинской технике предъявляются следующие требования:</w:t>
      </w:r>
    </w:p>
    <w:bookmarkEnd w:id="1564"/>
    <w:bookmarkStart w:name="z1569" w:id="1565"/>
    <w:p>
      <w:pPr>
        <w:spacing w:after="0"/>
        <w:ind w:left="0"/>
        <w:jc w:val="left"/>
      </w:pPr>
      <w:r>
        <w:rPr>
          <w:rFonts w:ascii="Consolas"/>
          <w:b w:val="false"/>
          <w:i w:val="false"/>
          <w:color w:val="000000"/>
          <w:sz w:val="20"/>
        </w:rPr>
        <w:t>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565"/>
    <w:bookmarkStart w:name="z1570" w:id="1566"/>
    <w:p>
      <w:pPr>
        <w:spacing w:after="0"/>
        <w:ind w:left="0"/>
        <w:jc w:val="left"/>
      </w:pPr>
      <w:r>
        <w:rPr>
          <w:rFonts w:ascii="Consolas"/>
          <w:b w:val="false"/>
          <w:i w:val="false"/>
          <w:color w:val="000000"/>
          <w:sz w:val="20"/>
        </w:rPr>
        <w:t>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bookmarkEnd w:id="1566"/>
    <w:bookmarkStart w:name="z1571" w:id="1567"/>
    <w:p>
      <w:pPr>
        <w:spacing w:after="0"/>
        <w:ind w:left="0"/>
        <w:jc w:val="left"/>
      </w:pPr>
      <w:r>
        <w:rPr>
          <w:rFonts w:ascii="Consolas"/>
          <w:b w:val="false"/>
          <w:i w:val="false"/>
          <w:color w:val="000000"/>
          <w:sz w:val="20"/>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567"/>
    <w:bookmarkStart w:name="z1572" w:id="1568"/>
    <w:p>
      <w:pPr>
        <w:spacing w:after="0"/>
        <w:ind w:left="0"/>
        <w:jc w:val="left"/>
      </w:pPr>
      <w:r>
        <w:rPr>
          <w:rFonts w:ascii="Consolas"/>
          <w:b w:val="false"/>
          <w:i w:val="false"/>
          <w:color w:val="000000"/>
          <w:sz w:val="20"/>
        </w:rPr>
        <w:t>
      4) медицинская техника является новой, ранее неиспользованной, произведенной в период двадцати четырех месяцев, предшествующих моменту поставки;</w:t>
      </w:r>
    </w:p>
    <w:bookmarkEnd w:id="1568"/>
    <w:bookmarkStart w:name="z1573" w:id="1569"/>
    <w:p>
      <w:pPr>
        <w:spacing w:after="0"/>
        <w:ind w:left="0"/>
        <w:jc w:val="left"/>
      </w:pPr>
      <w:r>
        <w:rPr>
          <w:rFonts w:ascii="Consolas"/>
          <w:b w:val="false"/>
          <w:i w:val="false"/>
          <w:color w:val="000000"/>
          <w:sz w:val="20"/>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569"/>
    <w:bookmarkStart w:name="z1574" w:id="1570"/>
    <w:p>
      <w:pPr>
        <w:spacing w:after="0"/>
        <w:ind w:left="0"/>
        <w:jc w:val="left"/>
      </w:pPr>
      <w:r>
        <w:rPr>
          <w:rFonts w:ascii="Consolas"/>
          <w:b w:val="false"/>
          <w:i w:val="false"/>
          <w:color w:val="000000"/>
          <w:sz w:val="20"/>
        </w:rPr>
        <w:t>
      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p>
    <w:bookmarkEnd w:id="1570"/>
    <w:bookmarkStart w:name="z1575" w:id="1571"/>
    <w:p>
      <w:pPr>
        <w:spacing w:after="0"/>
        <w:ind w:left="0"/>
        <w:jc w:val="left"/>
      </w:pPr>
      <w:r>
        <w:rPr>
          <w:rFonts w:ascii="Consolas"/>
          <w:b w:val="false"/>
          <w:i w:val="false"/>
          <w:color w:val="000000"/>
          <w:sz w:val="20"/>
        </w:rPr>
        <w:t>
      464. Конверты с заявками вскрываются комиссией во время, срок и месте, указанные в объявлении.</w:t>
      </w:r>
    </w:p>
    <w:bookmarkEnd w:id="1571"/>
    <w:bookmarkStart w:name="z1576" w:id="1572"/>
    <w:p>
      <w:pPr>
        <w:spacing w:after="0"/>
        <w:ind w:left="0"/>
        <w:jc w:val="left"/>
      </w:pPr>
      <w:r>
        <w:rPr>
          <w:rFonts w:ascii="Consolas"/>
          <w:b w:val="false"/>
          <w:i w:val="false"/>
          <w:color w:val="000000"/>
          <w:sz w:val="20"/>
        </w:rPr>
        <w:t>
      465.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bookmarkEnd w:id="1572"/>
    <w:bookmarkStart w:name="z1577" w:id="1573"/>
    <w:p>
      <w:pPr>
        <w:spacing w:after="0"/>
        <w:ind w:left="0"/>
        <w:jc w:val="left"/>
      </w:pPr>
      <w:r>
        <w:rPr>
          <w:rFonts w:ascii="Consolas"/>
          <w:b w:val="false"/>
          <w:i w:val="false"/>
          <w:color w:val="000000"/>
          <w:sz w:val="20"/>
        </w:rPr>
        <w:t>
      466. Потенциальные поставщики либо их уполномоченные представители могут присутствовать при вскрытии конвертов с заявками.</w:t>
      </w:r>
    </w:p>
    <w:bookmarkEnd w:id="1573"/>
    <w:bookmarkStart w:name="z1578" w:id="1574"/>
    <w:p>
      <w:pPr>
        <w:spacing w:after="0"/>
        <w:ind w:left="0"/>
        <w:jc w:val="left"/>
      </w:pPr>
      <w:r>
        <w:rPr>
          <w:rFonts w:ascii="Consolas"/>
          <w:b w:val="false"/>
          <w:i w:val="false"/>
          <w:color w:val="000000"/>
          <w:sz w:val="20"/>
        </w:rPr>
        <w:t>
      467.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1574"/>
    <w:bookmarkStart w:name="z1579" w:id="1575"/>
    <w:p>
      <w:pPr>
        <w:spacing w:after="0"/>
        <w:ind w:left="0"/>
        <w:jc w:val="left"/>
      </w:pPr>
      <w:r>
        <w:rPr>
          <w:rFonts w:ascii="Consolas"/>
          <w:b w:val="false"/>
          <w:i w:val="false"/>
          <w:color w:val="000000"/>
          <w:sz w:val="20"/>
        </w:rPr>
        <w:t>
      468.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575"/>
    <w:bookmarkStart w:name="z1580" w:id="1576"/>
    <w:p>
      <w:pPr>
        <w:spacing w:after="0"/>
        <w:ind w:left="0"/>
        <w:jc w:val="left"/>
      </w:pPr>
      <w:r>
        <w:rPr>
          <w:rFonts w:ascii="Consolas"/>
          <w:b w:val="false"/>
          <w:i w:val="false"/>
          <w:color w:val="000000"/>
          <w:sz w:val="20"/>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p>
    <w:bookmarkEnd w:id="1576"/>
    <w:bookmarkStart w:name="z1581" w:id="1577"/>
    <w:p>
      <w:pPr>
        <w:spacing w:after="0"/>
        <w:ind w:left="0"/>
        <w:jc w:val="left"/>
      </w:pPr>
      <w:r>
        <w:rPr>
          <w:rFonts w:ascii="Consolas"/>
          <w:b w:val="false"/>
          <w:i w:val="false"/>
          <w:color w:val="000000"/>
          <w:sz w:val="20"/>
        </w:rPr>
        <w:t>
      469.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bookmarkEnd w:id="1577"/>
    <w:bookmarkStart w:name="z1582" w:id="1578"/>
    <w:p>
      <w:pPr>
        <w:spacing w:after="0"/>
        <w:ind w:left="0"/>
        <w:jc w:val="left"/>
      </w:pPr>
      <w:r>
        <w:rPr>
          <w:rFonts w:ascii="Consolas"/>
          <w:b w:val="false"/>
          <w:i w:val="false"/>
          <w:color w:val="000000"/>
          <w:sz w:val="20"/>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578"/>
    <w:bookmarkStart w:name="z1583" w:id="1579"/>
    <w:p>
      <w:pPr>
        <w:spacing w:after="0"/>
        <w:ind w:left="0"/>
        <w:jc w:val="left"/>
      </w:pPr>
      <w:r>
        <w:rPr>
          <w:rFonts w:ascii="Consolas"/>
          <w:b w:val="false"/>
          <w:i w:val="false"/>
          <w:color w:val="000000"/>
          <w:sz w:val="20"/>
        </w:rPr>
        <w:t>
      2) содержание конкурсных заявок потенциальных поставщиков;</w:t>
      </w:r>
    </w:p>
    <w:bookmarkEnd w:id="1579"/>
    <w:bookmarkStart w:name="z1584" w:id="1580"/>
    <w:p>
      <w:pPr>
        <w:spacing w:after="0"/>
        <w:ind w:left="0"/>
        <w:jc w:val="left"/>
      </w:pPr>
      <w:r>
        <w:rPr>
          <w:rFonts w:ascii="Consolas"/>
          <w:b w:val="false"/>
          <w:i w:val="false"/>
          <w:color w:val="000000"/>
          <w:sz w:val="20"/>
        </w:rPr>
        <w:t>
      3) наименования потенциальных поставщиков, конкурсные заявки которых не требуют дополнений или изменений;</w:t>
      </w:r>
    </w:p>
    <w:bookmarkEnd w:id="1580"/>
    <w:bookmarkStart w:name="z1585" w:id="1581"/>
    <w:p>
      <w:pPr>
        <w:spacing w:after="0"/>
        <w:ind w:left="0"/>
        <w:jc w:val="left"/>
      </w:pPr>
      <w:r>
        <w:rPr>
          <w:rFonts w:ascii="Consolas"/>
          <w:b w:val="false"/>
          <w:i w:val="false"/>
          <w:color w:val="000000"/>
          <w:sz w:val="20"/>
        </w:rPr>
        <w:t>
      4) наименования потенциальных поставщиков, к конкурсным заявкам которых имеются замечания;</w:t>
      </w:r>
    </w:p>
    <w:bookmarkEnd w:id="1581"/>
    <w:bookmarkStart w:name="z1586" w:id="1582"/>
    <w:p>
      <w:pPr>
        <w:spacing w:after="0"/>
        <w:ind w:left="0"/>
        <w:jc w:val="left"/>
      </w:pPr>
      <w:r>
        <w:rPr>
          <w:rFonts w:ascii="Consolas"/>
          <w:b w:val="false"/>
          <w:i w:val="false"/>
          <w:color w:val="000000"/>
          <w:sz w:val="20"/>
        </w:rPr>
        <w:t>
      5) замечания к конкурсным заявкам потенциальных поставщиков;</w:t>
      </w:r>
    </w:p>
    <w:bookmarkEnd w:id="1582"/>
    <w:bookmarkStart w:name="z1587" w:id="1583"/>
    <w:p>
      <w:pPr>
        <w:spacing w:after="0"/>
        <w:ind w:left="0"/>
        <w:jc w:val="left"/>
      </w:pPr>
      <w:r>
        <w:rPr>
          <w:rFonts w:ascii="Consolas"/>
          <w:b w:val="false"/>
          <w:i w:val="false"/>
          <w:color w:val="000000"/>
          <w:sz w:val="20"/>
        </w:rPr>
        <w:t>
      6) срок внесения дополнений для устранения замечаний, указанных комиссией;</w:t>
      </w:r>
    </w:p>
    <w:bookmarkEnd w:id="1583"/>
    <w:bookmarkStart w:name="z1588" w:id="1584"/>
    <w:p>
      <w:pPr>
        <w:spacing w:after="0"/>
        <w:ind w:left="0"/>
        <w:jc w:val="left"/>
      </w:pPr>
      <w:r>
        <w:rPr>
          <w:rFonts w:ascii="Consolas"/>
          <w:b w:val="false"/>
          <w:i w:val="false"/>
          <w:color w:val="000000"/>
          <w:sz w:val="20"/>
        </w:rPr>
        <w:t>
      7) номера лотов, по которым представлено менее двух конкурсных заявок.</w:t>
      </w:r>
    </w:p>
    <w:bookmarkEnd w:id="1584"/>
    <w:bookmarkStart w:name="z1589" w:id="1585"/>
    <w:p>
      <w:pPr>
        <w:spacing w:after="0"/>
        <w:ind w:left="0"/>
        <w:jc w:val="left"/>
      </w:pPr>
      <w:r>
        <w:rPr>
          <w:rFonts w:ascii="Consolas"/>
          <w:b w:val="false"/>
          <w:i w:val="false"/>
          <w:color w:val="000000"/>
          <w:sz w:val="20"/>
        </w:rPr>
        <w:t>
      470. Срок устранения замечаний, указанных комиссией, составляет три рабочих дня, не включая день оглашения протокола вскрытия.</w:t>
      </w:r>
    </w:p>
    <w:bookmarkEnd w:id="1585"/>
    <w:bookmarkStart w:name="z1590" w:id="1586"/>
    <w:p>
      <w:pPr>
        <w:spacing w:after="0"/>
        <w:ind w:left="0"/>
        <w:jc w:val="left"/>
      </w:pPr>
      <w:r>
        <w:rPr>
          <w:rFonts w:ascii="Consolas"/>
          <w:b w:val="false"/>
          <w:i w:val="false"/>
          <w:color w:val="000000"/>
          <w:sz w:val="20"/>
        </w:rPr>
        <w:t>
      471.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bookmarkEnd w:id="1586"/>
    <w:bookmarkStart w:name="z1591" w:id="1587"/>
    <w:p>
      <w:pPr>
        <w:spacing w:after="0"/>
        <w:ind w:left="0"/>
        <w:jc w:val="left"/>
      </w:pPr>
      <w:r>
        <w:rPr>
          <w:rFonts w:ascii="Consolas"/>
          <w:b w:val="false"/>
          <w:i w:val="false"/>
          <w:color w:val="000000"/>
          <w:sz w:val="20"/>
        </w:rPr>
        <w:t>
      472.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bookmarkEnd w:id="1587"/>
    <w:bookmarkStart w:name="z1592" w:id="1588"/>
    <w:p>
      <w:pPr>
        <w:spacing w:after="0"/>
        <w:ind w:left="0"/>
        <w:jc w:val="left"/>
      </w:pPr>
      <w:r>
        <w:rPr>
          <w:rFonts w:ascii="Consolas"/>
          <w:b w:val="false"/>
          <w:i w:val="false"/>
          <w:color w:val="000000"/>
          <w:sz w:val="20"/>
        </w:rPr>
        <w:t>
      473.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bookmarkEnd w:id="1588"/>
    <w:bookmarkStart w:name="z1593" w:id="1589"/>
    <w:p>
      <w:pPr>
        <w:spacing w:after="0"/>
        <w:ind w:left="0"/>
        <w:jc w:val="left"/>
      </w:pPr>
      <w:r>
        <w:rPr>
          <w:rFonts w:ascii="Consolas"/>
          <w:b w:val="false"/>
          <w:i w:val="false"/>
          <w:color w:val="000000"/>
          <w:sz w:val="20"/>
        </w:rPr>
        <w:t>
      474.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bookmarkEnd w:id="1589"/>
    <w:bookmarkStart w:name="z1594" w:id="1590"/>
    <w:p>
      <w:pPr>
        <w:spacing w:after="0"/>
        <w:ind w:left="0"/>
        <w:jc w:val="left"/>
      </w:pPr>
      <w:r>
        <w:rPr>
          <w:rFonts w:ascii="Consolas"/>
          <w:b w:val="false"/>
          <w:i w:val="false"/>
          <w:color w:val="000000"/>
          <w:sz w:val="20"/>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590"/>
    <w:bookmarkStart w:name="z1595" w:id="1591"/>
    <w:p>
      <w:pPr>
        <w:spacing w:after="0"/>
        <w:ind w:left="0"/>
        <w:jc w:val="left"/>
      </w:pPr>
      <w:r>
        <w:rPr>
          <w:rFonts w:ascii="Consolas"/>
          <w:b w:val="false"/>
          <w:i w:val="false"/>
          <w:color w:val="000000"/>
          <w:sz w:val="20"/>
        </w:rPr>
        <w:t>
      2) содержание конкурсных заявок потенциальных поставщиков;</w:t>
      </w:r>
    </w:p>
    <w:bookmarkEnd w:id="1591"/>
    <w:bookmarkStart w:name="z1596" w:id="1592"/>
    <w:p>
      <w:pPr>
        <w:spacing w:after="0"/>
        <w:ind w:left="0"/>
        <w:jc w:val="left"/>
      </w:pPr>
      <w:r>
        <w:rPr>
          <w:rFonts w:ascii="Consolas"/>
          <w:b w:val="false"/>
          <w:i w:val="false"/>
          <w:color w:val="000000"/>
          <w:sz w:val="20"/>
        </w:rPr>
        <w:t>
      3) наименования потенциальных поставщиков, к конкурсным заявкам которых не имелись замечания;</w:t>
      </w:r>
    </w:p>
    <w:bookmarkEnd w:id="1592"/>
    <w:bookmarkStart w:name="z1597" w:id="1593"/>
    <w:p>
      <w:pPr>
        <w:spacing w:after="0"/>
        <w:ind w:left="0"/>
        <w:jc w:val="left"/>
      </w:pPr>
      <w:r>
        <w:rPr>
          <w:rFonts w:ascii="Consolas"/>
          <w:b w:val="false"/>
          <w:i w:val="false"/>
          <w:color w:val="000000"/>
          <w:sz w:val="20"/>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593"/>
    <w:bookmarkStart w:name="z1598" w:id="1594"/>
    <w:p>
      <w:pPr>
        <w:spacing w:after="0"/>
        <w:ind w:left="0"/>
        <w:jc w:val="left"/>
      </w:pPr>
      <w:r>
        <w:rPr>
          <w:rFonts w:ascii="Consolas"/>
          <w:b w:val="false"/>
          <w:i w:val="false"/>
          <w:color w:val="000000"/>
          <w:sz w:val="20"/>
        </w:rPr>
        <w:t>
      5) решение комиссии о допуске потенциальных поставщиков к процедуре определения наибольшей скидки.</w:t>
      </w:r>
    </w:p>
    <w:bookmarkEnd w:id="1594"/>
    <w:bookmarkStart w:name="z1599" w:id="1595"/>
    <w:p>
      <w:pPr>
        <w:spacing w:after="0"/>
        <w:ind w:left="0"/>
        <w:jc w:val="left"/>
      </w:pPr>
      <w:r>
        <w:rPr>
          <w:rFonts w:ascii="Consolas"/>
          <w:b w:val="false"/>
          <w:i w:val="false"/>
          <w:color w:val="000000"/>
          <w:sz w:val="20"/>
        </w:rPr>
        <w:t>
      475. Комиссия отклоняет конкурсную заявку в целом либо по лотам после изучения представленных изменений, если:</w:t>
      </w:r>
    </w:p>
    <w:bookmarkEnd w:id="1595"/>
    <w:bookmarkStart w:name="z1600" w:id="1596"/>
    <w:p>
      <w:pPr>
        <w:spacing w:after="0"/>
        <w:ind w:left="0"/>
        <w:jc w:val="left"/>
      </w:pPr>
      <w:r>
        <w:rPr>
          <w:rFonts w:ascii="Consolas"/>
          <w:b w:val="false"/>
          <w:i w:val="false"/>
          <w:color w:val="000000"/>
          <w:sz w:val="20"/>
        </w:rPr>
        <w:t xml:space="preserve">
      1) представленная заявка не соответствует требованиям </w:t>
      </w:r>
      <w:r>
        <w:rPr>
          <w:rFonts w:ascii="Consolas"/>
          <w:b w:val="false"/>
          <w:i w:val="false"/>
          <w:color w:val="000000"/>
          <w:sz w:val="20"/>
        </w:rPr>
        <w:t>пункта 462</w:t>
      </w:r>
      <w:r>
        <w:rPr>
          <w:rFonts w:ascii="Consolas"/>
          <w:b w:val="false"/>
          <w:i w:val="false"/>
          <w:color w:val="000000"/>
          <w:sz w:val="20"/>
        </w:rPr>
        <w:t xml:space="preserve"> настоящих Правил;</w:t>
      </w:r>
    </w:p>
    <w:bookmarkEnd w:id="1596"/>
    <w:bookmarkStart w:name="z1601" w:id="1597"/>
    <w:p>
      <w:pPr>
        <w:spacing w:after="0"/>
        <w:ind w:left="0"/>
        <w:jc w:val="left"/>
      </w:pPr>
      <w:r>
        <w:rPr>
          <w:rFonts w:ascii="Consolas"/>
          <w:b w:val="false"/>
          <w:i w:val="false"/>
          <w:color w:val="000000"/>
          <w:sz w:val="20"/>
        </w:rPr>
        <w:t xml:space="preserve">
      2) потенциальный поставщик не соответствует квалификационным требованиям, предусмотренным </w:t>
      </w:r>
      <w:r>
        <w:rPr>
          <w:rFonts w:ascii="Consolas"/>
          <w:b w:val="false"/>
          <w:i w:val="false"/>
          <w:color w:val="000000"/>
          <w:sz w:val="20"/>
        </w:rPr>
        <w:t>пунктом 461</w:t>
      </w:r>
      <w:r>
        <w:rPr>
          <w:rFonts w:ascii="Consolas"/>
          <w:b w:val="false"/>
          <w:i w:val="false"/>
          <w:color w:val="000000"/>
          <w:sz w:val="20"/>
        </w:rPr>
        <w:t xml:space="preserve"> настоящих Правил;</w:t>
      </w:r>
    </w:p>
    <w:bookmarkEnd w:id="1597"/>
    <w:bookmarkStart w:name="z1602" w:id="1598"/>
    <w:p>
      <w:pPr>
        <w:spacing w:after="0"/>
        <w:ind w:left="0"/>
        <w:jc w:val="left"/>
      </w:pPr>
      <w:r>
        <w:rPr>
          <w:rFonts w:ascii="Consolas"/>
          <w:b w:val="false"/>
          <w:i w:val="false"/>
          <w:color w:val="000000"/>
          <w:sz w:val="20"/>
        </w:rPr>
        <w:t xml:space="preserve">
      3) предлагаемая потенциальным поставщиком медицинская техника не отвечает требованиям, предусмотренным </w:t>
      </w:r>
      <w:r>
        <w:rPr>
          <w:rFonts w:ascii="Consolas"/>
          <w:b w:val="false"/>
          <w:i w:val="false"/>
          <w:color w:val="000000"/>
          <w:sz w:val="20"/>
        </w:rPr>
        <w:t>пунктом 463</w:t>
      </w:r>
      <w:r>
        <w:rPr>
          <w:rFonts w:ascii="Consolas"/>
          <w:b w:val="false"/>
          <w:i w:val="false"/>
          <w:color w:val="000000"/>
          <w:sz w:val="20"/>
        </w:rPr>
        <w:t xml:space="preserve"> настоящих Правил;</w:t>
      </w:r>
    </w:p>
    <w:bookmarkEnd w:id="1598"/>
    <w:bookmarkStart w:name="z1603" w:id="1599"/>
    <w:p>
      <w:pPr>
        <w:spacing w:after="0"/>
        <w:ind w:left="0"/>
        <w:jc w:val="left"/>
      </w:pPr>
      <w:r>
        <w:rPr>
          <w:rFonts w:ascii="Consolas"/>
          <w:b w:val="false"/>
          <w:i w:val="false"/>
          <w:color w:val="000000"/>
          <w:sz w:val="20"/>
        </w:rPr>
        <w:t>
      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bookmarkEnd w:id="1599"/>
    <w:bookmarkStart w:name="z1604" w:id="1600"/>
    <w:p>
      <w:pPr>
        <w:spacing w:after="0"/>
        <w:ind w:left="0"/>
        <w:jc w:val="left"/>
      </w:pPr>
      <w:r>
        <w:rPr>
          <w:rFonts w:ascii="Consolas"/>
          <w:b w:val="false"/>
          <w:i w:val="false"/>
          <w:color w:val="000000"/>
          <w:sz w:val="20"/>
        </w:rPr>
        <w:t>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bookmarkEnd w:id="1600"/>
    <w:bookmarkStart w:name="z1605" w:id="1601"/>
    <w:p>
      <w:pPr>
        <w:spacing w:after="0"/>
        <w:ind w:left="0"/>
        <w:jc w:val="left"/>
      </w:pPr>
      <w:r>
        <w:rPr>
          <w:rFonts w:ascii="Consolas"/>
          <w:b w:val="false"/>
          <w:i w:val="false"/>
          <w:color w:val="000000"/>
          <w:sz w:val="20"/>
        </w:rPr>
        <w:t>
      476.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требованиям, предусмотренным настоящей главой.</w:t>
      </w:r>
    </w:p>
    <w:bookmarkEnd w:id="1601"/>
    <w:bookmarkStart w:name="z1606" w:id="1602"/>
    <w:p>
      <w:pPr>
        <w:spacing w:after="0"/>
        <w:ind w:left="0"/>
        <w:jc w:val="left"/>
      </w:pPr>
      <w:r>
        <w:rPr>
          <w:rFonts w:ascii="Consolas"/>
          <w:b w:val="false"/>
          <w:i w:val="false"/>
          <w:color w:val="000000"/>
          <w:sz w:val="20"/>
        </w:rPr>
        <w:t>
      477. В случае наличия конкурентной среды по лоту, комиссия определяет победителя по процедуре наибольшей ценовой скидки.</w:t>
      </w:r>
    </w:p>
    <w:bookmarkEnd w:id="1602"/>
    <w:bookmarkStart w:name="z1607" w:id="1603"/>
    <w:p>
      <w:pPr>
        <w:spacing w:after="0"/>
        <w:ind w:left="0"/>
        <w:jc w:val="left"/>
      </w:pPr>
      <w:r>
        <w:rPr>
          <w:rFonts w:ascii="Consolas"/>
          <w:b w:val="false"/>
          <w:i w:val="false"/>
          <w:color w:val="000000"/>
          <w:sz w:val="20"/>
        </w:rPr>
        <w:t>
      478.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bookmarkEnd w:id="1603"/>
    <w:bookmarkStart w:name="z1608" w:id="1604"/>
    <w:p>
      <w:pPr>
        <w:spacing w:after="0"/>
        <w:ind w:left="0"/>
        <w:jc w:val="left"/>
      </w:pPr>
      <w:r>
        <w:rPr>
          <w:rFonts w:ascii="Consolas"/>
          <w:b w:val="false"/>
          <w:i w:val="false"/>
          <w:color w:val="000000"/>
          <w:sz w:val="20"/>
        </w:rPr>
        <w:t>
      479. Потенциальный поставщик обеспечивает присутствие лица, уполномоченного на подачу ценовых скидок.</w:t>
      </w:r>
    </w:p>
    <w:bookmarkEnd w:id="1604"/>
    <w:bookmarkStart w:name="z1609" w:id="1605"/>
    <w:p>
      <w:pPr>
        <w:spacing w:after="0"/>
        <w:ind w:left="0"/>
        <w:jc w:val="left"/>
      </w:pPr>
      <w:r>
        <w:rPr>
          <w:rFonts w:ascii="Consolas"/>
          <w:b w:val="false"/>
          <w:i w:val="false"/>
          <w:color w:val="000000"/>
          <w:sz w:val="20"/>
        </w:rPr>
        <w:t>
      480.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bookmarkEnd w:id="1605"/>
    <w:bookmarkStart w:name="z1610" w:id="1606"/>
    <w:p>
      <w:pPr>
        <w:spacing w:after="0"/>
        <w:ind w:left="0"/>
        <w:jc w:val="left"/>
      </w:pPr>
      <w:r>
        <w:rPr>
          <w:rFonts w:ascii="Consolas"/>
          <w:b w:val="false"/>
          <w:i w:val="false"/>
          <w:color w:val="000000"/>
          <w:sz w:val="20"/>
        </w:rPr>
        <w:t>
      Минимальный шаг ценовой скидки составляет один процент.</w:t>
      </w:r>
    </w:p>
    <w:bookmarkEnd w:id="1606"/>
    <w:bookmarkStart w:name="z1611" w:id="1607"/>
    <w:p>
      <w:pPr>
        <w:spacing w:after="0"/>
        <w:ind w:left="0"/>
        <w:jc w:val="left"/>
      </w:pPr>
      <w:r>
        <w:rPr>
          <w:rFonts w:ascii="Consolas"/>
          <w:b w:val="false"/>
          <w:i w:val="false"/>
          <w:color w:val="000000"/>
          <w:sz w:val="20"/>
        </w:rPr>
        <w:t>
      481.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607"/>
    <w:bookmarkStart w:name="z1612" w:id="1608"/>
    <w:p>
      <w:pPr>
        <w:spacing w:after="0"/>
        <w:ind w:left="0"/>
        <w:jc w:val="left"/>
      </w:pPr>
      <w:r>
        <w:rPr>
          <w:rFonts w:ascii="Consolas"/>
          <w:b w:val="false"/>
          <w:i w:val="false"/>
          <w:color w:val="000000"/>
          <w:sz w:val="20"/>
        </w:rPr>
        <w:t>
      482.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608"/>
    <w:bookmarkStart w:name="z1613" w:id="1609"/>
    <w:p>
      <w:pPr>
        <w:spacing w:after="0"/>
        <w:ind w:left="0"/>
        <w:jc w:val="left"/>
      </w:pPr>
      <w:r>
        <w:rPr>
          <w:rFonts w:ascii="Consolas"/>
          <w:b w:val="false"/>
          <w:i w:val="false"/>
          <w:color w:val="000000"/>
          <w:sz w:val="20"/>
        </w:rPr>
        <w:t>
      483.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bookmarkEnd w:id="1609"/>
    <w:bookmarkStart w:name="z1614" w:id="1610"/>
    <w:p>
      <w:pPr>
        <w:spacing w:after="0"/>
        <w:ind w:left="0"/>
        <w:jc w:val="left"/>
      </w:pPr>
      <w:r>
        <w:rPr>
          <w:rFonts w:ascii="Consolas"/>
          <w:b w:val="false"/>
          <w:i w:val="false"/>
          <w:color w:val="000000"/>
          <w:sz w:val="20"/>
        </w:rPr>
        <w:t>
      484.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bookmarkEnd w:id="1610"/>
    <w:bookmarkStart w:name="z1615" w:id="1611"/>
    <w:p>
      <w:pPr>
        <w:spacing w:after="0"/>
        <w:ind w:left="0"/>
        <w:jc w:val="left"/>
      </w:pPr>
      <w:r>
        <w:rPr>
          <w:rFonts w:ascii="Consolas"/>
          <w:b w:val="false"/>
          <w:i w:val="false"/>
          <w:color w:val="000000"/>
          <w:sz w:val="20"/>
        </w:rPr>
        <w:t>
      485.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611"/>
    <w:bookmarkStart w:name="z1616" w:id="1612"/>
    <w:p>
      <w:pPr>
        <w:spacing w:after="0"/>
        <w:ind w:left="0"/>
        <w:jc w:val="left"/>
      </w:pPr>
      <w:r>
        <w:rPr>
          <w:rFonts w:ascii="Consolas"/>
          <w:b w:val="false"/>
          <w:i w:val="false"/>
          <w:color w:val="000000"/>
          <w:sz w:val="20"/>
        </w:rPr>
        <w:t>
      486. Процедура определения наибольшей ценовой скидки будет являться окончательной при условии наличия одной наибольшей ценовой скидки.</w:t>
      </w:r>
    </w:p>
    <w:bookmarkEnd w:id="1612"/>
    <w:bookmarkStart w:name="z1617" w:id="1613"/>
    <w:p>
      <w:pPr>
        <w:spacing w:after="0"/>
        <w:ind w:left="0"/>
        <w:jc w:val="left"/>
      </w:pPr>
      <w:r>
        <w:rPr>
          <w:rFonts w:ascii="Consolas"/>
          <w:b w:val="false"/>
          <w:i w:val="false"/>
          <w:color w:val="000000"/>
          <w:sz w:val="20"/>
        </w:rPr>
        <w:t>
      487. При наличии двух одинаковых ценовых скидок по лоту победитель определяется по максимальной доле казахстанского содержания согласно "СТ KZ".</w:t>
      </w:r>
    </w:p>
    <w:bookmarkEnd w:id="1613"/>
    <w:bookmarkStart w:name="z1618" w:id="1614"/>
    <w:p>
      <w:pPr>
        <w:spacing w:after="0"/>
        <w:ind w:left="0"/>
        <w:jc w:val="left"/>
      </w:pPr>
      <w:r>
        <w:rPr>
          <w:rFonts w:ascii="Consolas"/>
          <w:b w:val="false"/>
          <w:i w:val="false"/>
          <w:color w:val="000000"/>
          <w:sz w:val="20"/>
        </w:rPr>
        <w:t>
      488. При наличии двух одинаковых ценовых скидок по лоту и одинаковой доли казахстанского содержания согласно "СТ KZ" победителем признается потенциальный поставщик, первым представивший заявку на участие в конкурсе.</w:t>
      </w:r>
    </w:p>
    <w:bookmarkEnd w:id="1614"/>
    <w:bookmarkStart w:name="z1619" w:id="1615"/>
    <w:p>
      <w:pPr>
        <w:spacing w:after="0"/>
        <w:ind w:left="0"/>
        <w:jc w:val="left"/>
      </w:pPr>
      <w:r>
        <w:rPr>
          <w:rFonts w:ascii="Consolas"/>
          <w:b w:val="false"/>
          <w:i w:val="false"/>
          <w:color w:val="000000"/>
          <w:sz w:val="20"/>
        </w:rPr>
        <w:t>
      489. Потенциальный поставщик, ценовая скидка которого является наибольшей по отношению к другим ценовым скидкам, признается победителем.</w:t>
      </w:r>
    </w:p>
    <w:bookmarkEnd w:id="1615"/>
    <w:bookmarkStart w:name="z1620" w:id="1616"/>
    <w:p>
      <w:pPr>
        <w:spacing w:after="0"/>
        <w:ind w:left="0"/>
        <w:jc w:val="left"/>
      </w:pPr>
      <w:r>
        <w:rPr>
          <w:rFonts w:ascii="Consolas"/>
          <w:b w:val="false"/>
          <w:i w:val="false"/>
          <w:color w:val="000000"/>
          <w:sz w:val="20"/>
        </w:rPr>
        <w:t>
      490.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616"/>
    <w:bookmarkStart w:name="z1621" w:id="1617"/>
    <w:p>
      <w:pPr>
        <w:spacing w:after="0"/>
        <w:ind w:left="0"/>
        <w:jc w:val="left"/>
      </w:pPr>
      <w:r>
        <w:rPr>
          <w:rFonts w:ascii="Consolas"/>
          <w:b w:val="false"/>
          <w:i w:val="false"/>
          <w:color w:val="000000"/>
          <w:sz w:val="20"/>
        </w:rPr>
        <w:t>
      491. Представленная ценовая скидка применяется к ценам медицинской техники на год закупа по следующей формуле:</w:t>
      </w:r>
    </w:p>
    <w:bookmarkEnd w:id="1617"/>
    <w:bookmarkStart w:name="z1622" w:id="1618"/>
    <w:p>
      <w:pPr>
        <w:spacing w:after="0"/>
        <w:ind w:left="0"/>
        <w:jc w:val="left"/>
      </w:pPr>
      <w:r>
        <w:rPr>
          <w:rFonts w:ascii="Consolas"/>
          <w:b w:val="false"/>
          <w:i w:val="false"/>
          <w:color w:val="000000"/>
          <w:sz w:val="20"/>
        </w:rPr>
        <w:t>
      предельная цена, установленная уполномоченным органом в области здравоохранения за минусом ценовой скидки, равняется цене медицинской техники.</w:t>
      </w:r>
    </w:p>
    <w:bookmarkEnd w:id="1618"/>
    <w:bookmarkStart w:name="z1623" w:id="1619"/>
    <w:p>
      <w:pPr>
        <w:spacing w:after="0"/>
        <w:ind w:left="0"/>
        <w:jc w:val="left"/>
      </w:pPr>
      <w:r>
        <w:rPr>
          <w:rFonts w:ascii="Consolas"/>
          <w:b w:val="false"/>
          <w:i w:val="false"/>
          <w:color w:val="000000"/>
          <w:sz w:val="20"/>
        </w:rPr>
        <w:t>
      492. Комиссия на заседании подводит итоги и подписывает протокол.</w:t>
      </w:r>
    </w:p>
    <w:bookmarkEnd w:id="1619"/>
    <w:bookmarkStart w:name="z1624" w:id="1620"/>
    <w:p>
      <w:pPr>
        <w:spacing w:after="0"/>
        <w:ind w:left="0"/>
        <w:jc w:val="left"/>
      </w:pPr>
      <w:r>
        <w:rPr>
          <w:rFonts w:ascii="Consolas"/>
          <w:b w:val="false"/>
          <w:i w:val="false"/>
          <w:color w:val="000000"/>
          <w:sz w:val="20"/>
        </w:rPr>
        <w:t>
      493. В протоколе итогов указываются:</w:t>
      </w:r>
    </w:p>
    <w:bookmarkEnd w:id="1620"/>
    <w:bookmarkStart w:name="z1625" w:id="1621"/>
    <w:p>
      <w:pPr>
        <w:spacing w:after="0"/>
        <w:ind w:left="0"/>
        <w:jc w:val="left"/>
      </w:pPr>
      <w:r>
        <w:rPr>
          <w:rFonts w:ascii="Consolas"/>
          <w:b w:val="false"/>
          <w:i w:val="false"/>
          <w:color w:val="000000"/>
          <w:sz w:val="20"/>
        </w:rPr>
        <w:t>
      1) дата, время начала и окончания процедуры определения наибольшей скидки;</w:t>
      </w:r>
    </w:p>
    <w:bookmarkEnd w:id="1621"/>
    <w:bookmarkStart w:name="z1626" w:id="1622"/>
    <w:p>
      <w:pPr>
        <w:spacing w:after="0"/>
        <w:ind w:left="0"/>
        <w:jc w:val="left"/>
      </w:pPr>
      <w:r>
        <w:rPr>
          <w:rFonts w:ascii="Consolas"/>
          <w:b w:val="false"/>
          <w:i w:val="false"/>
          <w:color w:val="000000"/>
          <w:sz w:val="20"/>
        </w:rPr>
        <w:t>
      2) наименования и местонахождение потенциальных поставщиков, участвовавших в процедуре определения наибольшей скидки;</w:t>
      </w:r>
    </w:p>
    <w:bookmarkEnd w:id="1622"/>
    <w:bookmarkStart w:name="z1627" w:id="1623"/>
    <w:p>
      <w:pPr>
        <w:spacing w:after="0"/>
        <w:ind w:left="0"/>
        <w:jc w:val="left"/>
      </w:pPr>
      <w:r>
        <w:rPr>
          <w:rFonts w:ascii="Consolas"/>
          <w:b w:val="false"/>
          <w:i w:val="false"/>
          <w:color w:val="000000"/>
          <w:sz w:val="20"/>
        </w:rPr>
        <w:t>
      3) наименования и краткое описание лотов;</w:t>
      </w:r>
    </w:p>
    <w:bookmarkEnd w:id="1623"/>
    <w:bookmarkStart w:name="z1628" w:id="1624"/>
    <w:p>
      <w:pPr>
        <w:spacing w:after="0"/>
        <w:ind w:left="0"/>
        <w:jc w:val="left"/>
      </w:pPr>
      <w:r>
        <w:rPr>
          <w:rFonts w:ascii="Consolas"/>
          <w:b w:val="false"/>
          <w:i w:val="false"/>
          <w:color w:val="000000"/>
          <w:sz w:val="20"/>
        </w:rPr>
        <w:t>
      4) наименования лотов, на которые не вышел ни один потенциальный поставщик;</w:t>
      </w:r>
    </w:p>
    <w:bookmarkEnd w:id="1624"/>
    <w:bookmarkStart w:name="z1629" w:id="1625"/>
    <w:p>
      <w:pPr>
        <w:spacing w:after="0"/>
        <w:ind w:left="0"/>
        <w:jc w:val="left"/>
      </w:pPr>
      <w:r>
        <w:rPr>
          <w:rFonts w:ascii="Consolas"/>
          <w:b w:val="false"/>
          <w:i w:val="false"/>
          <w:color w:val="000000"/>
          <w:sz w:val="20"/>
        </w:rPr>
        <w:t>
      5) наибольшая скидка, определенная по итогам конкурса;</w:t>
      </w:r>
    </w:p>
    <w:bookmarkEnd w:id="1625"/>
    <w:bookmarkStart w:name="z1630" w:id="1626"/>
    <w:p>
      <w:pPr>
        <w:spacing w:after="0"/>
        <w:ind w:left="0"/>
        <w:jc w:val="left"/>
      </w:pPr>
      <w:r>
        <w:rPr>
          <w:rFonts w:ascii="Consolas"/>
          <w:b w:val="false"/>
          <w:i w:val="false"/>
          <w:color w:val="000000"/>
          <w:sz w:val="20"/>
        </w:rPr>
        <w:t>
      6) наименования и местонахождение победителей конкурса;</w:t>
      </w:r>
    </w:p>
    <w:bookmarkEnd w:id="1626"/>
    <w:bookmarkStart w:name="z1631" w:id="1627"/>
    <w:p>
      <w:pPr>
        <w:spacing w:after="0"/>
        <w:ind w:left="0"/>
        <w:jc w:val="left"/>
      </w:pPr>
      <w:r>
        <w:rPr>
          <w:rFonts w:ascii="Consolas"/>
          <w:b w:val="false"/>
          <w:i w:val="false"/>
          <w:color w:val="000000"/>
          <w:sz w:val="20"/>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bookmarkEnd w:id="1627"/>
    <w:bookmarkStart w:name="z1632" w:id="1628"/>
    <w:p>
      <w:pPr>
        <w:spacing w:after="0"/>
        <w:ind w:left="0"/>
        <w:jc w:val="left"/>
      </w:pPr>
      <w:r>
        <w:rPr>
          <w:rFonts w:ascii="Consolas"/>
          <w:b w:val="false"/>
          <w:i w:val="false"/>
          <w:color w:val="000000"/>
          <w:sz w:val="20"/>
        </w:rPr>
        <w:t>
      494.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bookmarkEnd w:id="1628"/>
    <w:bookmarkStart w:name="z1633" w:id="1629"/>
    <w:p>
      <w:pPr>
        <w:spacing w:after="0"/>
        <w:ind w:left="0"/>
        <w:jc w:val="left"/>
      </w:pPr>
      <w:r>
        <w:rPr>
          <w:rFonts w:ascii="Consolas"/>
          <w:b w:val="false"/>
          <w:i w:val="false"/>
          <w:color w:val="000000"/>
          <w:sz w:val="20"/>
        </w:rPr>
        <w:t>
      495.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bookmarkEnd w:id="1629"/>
    <w:bookmarkStart w:name="z1634" w:id="1630"/>
    <w:p>
      <w:pPr>
        <w:spacing w:after="0"/>
        <w:ind w:left="0"/>
        <w:jc w:val="left"/>
      </w:pPr>
      <w:r>
        <w:rPr>
          <w:rFonts w:ascii="Consolas"/>
          <w:b w:val="false"/>
          <w:i w:val="false"/>
          <w:color w:val="000000"/>
          <w:sz w:val="20"/>
        </w:rPr>
        <w:t>
      1) отсутствия представленных заявок по лоту;</w:t>
      </w:r>
    </w:p>
    <w:bookmarkEnd w:id="1630"/>
    <w:bookmarkStart w:name="z1635" w:id="1631"/>
    <w:p>
      <w:pPr>
        <w:spacing w:after="0"/>
        <w:ind w:left="0"/>
        <w:jc w:val="left"/>
      </w:pPr>
      <w:r>
        <w:rPr>
          <w:rFonts w:ascii="Consolas"/>
          <w:b w:val="false"/>
          <w:i w:val="false"/>
          <w:color w:val="000000"/>
          <w:sz w:val="20"/>
        </w:rPr>
        <w:t>
      2) отклонения всех представленных заявок по лоту;</w:t>
      </w:r>
    </w:p>
    <w:bookmarkEnd w:id="1631"/>
    <w:bookmarkStart w:name="z1636" w:id="1632"/>
    <w:p>
      <w:pPr>
        <w:spacing w:after="0"/>
        <w:ind w:left="0"/>
        <w:jc w:val="left"/>
      </w:pPr>
      <w:r>
        <w:rPr>
          <w:rFonts w:ascii="Consolas"/>
          <w:b w:val="false"/>
          <w:i w:val="false"/>
          <w:color w:val="000000"/>
          <w:sz w:val="20"/>
        </w:rPr>
        <w:t>
      3) непредставления ценовых скидок всеми потенциальными поставщиками при процедуре определения наибольшей скидки</w:t>
      </w:r>
    </w:p>
    <w:bookmarkEnd w:id="1632"/>
    <w:bookmarkStart w:name="z1637" w:id="1633"/>
    <w:p>
      <w:pPr>
        <w:spacing w:after="0"/>
        <w:ind w:left="0"/>
        <w:jc w:val="left"/>
      </w:pPr>
      <w:r>
        <w:rPr>
          <w:rFonts w:ascii="Consolas"/>
          <w:b w:val="false"/>
          <w:i w:val="false"/>
          <w:color w:val="000000"/>
          <w:sz w:val="20"/>
        </w:rPr>
        <w:t>
      496.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 утвержденной уполномоченным органом в области здравоохранения.</w:t>
      </w:r>
    </w:p>
    <w:bookmarkEnd w:id="1633"/>
    <w:bookmarkStart w:name="z1638" w:id="1634"/>
    <w:p>
      <w:pPr>
        <w:spacing w:after="0"/>
        <w:ind w:left="0"/>
        <w:jc w:val="left"/>
      </w:pPr>
      <w:r>
        <w:rPr>
          <w:rFonts w:ascii="Consolas"/>
          <w:b w:val="false"/>
          <w:i w:val="false"/>
          <w:color w:val="000000"/>
          <w:sz w:val="20"/>
        </w:rPr>
        <w:t>
      497.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 doc*).</w:t>
      </w:r>
    </w:p>
    <w:bookmarkEnd w:id="1634"/>
    <w:bookmarkStart w:name="z1639" w:id="1635"/>
    <w:p>
      <w:pPr>
        <w:spacing w:after="0"/>
        <w:ind w:left="0"/>
        <w:jc w:val="left"/>
      </w:pPr>
      <w:r>
        <w:rPr>
          <w:rFonts w:ascii="Consolas"/>
          <w:b w:val="false"/>
          <w:i w:val="false"/>
          <w:color w:val="000000"/>
          <w:sz w:val="20"/>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медицинской техники с приложением технических спецификаций с указанием наименований медицинской техники, стоимости за единицу и в разрезе комплектации, сроков поставки по каждому наименованию товара, подлежащей закупу у единого дистрибьютора.</w:t>
      </w:r>
    </w:p>
    <w:bookmarkEnd w:id="1635"/>
    <w:bookmarkStart w:name="z1640" w:id="1636"/>
    <w:p>
      <w:pPr>
        <w:spacing w:after="0"/>
        <w:ind w:left="0"/>
        <w:jc w:val="left"/>
      </w:pPr>
      <w:r>
        <w:rPr>
          <w:rFonts w:ascii="Consolas"/>
          <w:b w:val="false"/>
          <w:i w:val="false"/>
          <w:color w:val="000000"/>
          <w:sz w:val="20"/>
        </w:rPr>
        <w:t>
      499.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интернет-ресурсе.</w:t>
      </w:r>
    </w:p>
    <w:bookmarkEnd w:id="1636"/>
    <w:bookmarkStart w:name="z1641" w:id="1637"/>
    <w:p>
      <w:pPr>
        <w:spacing w:after="0"/>
        <w:ind w:left="0"/>
        <w:jc w:val="left"/>
      </w:pPr>
      <w:r>
        <w:rPr>
          <w:rFonts w:ascii="Consolas"/>
          <w:b w:val="false"/>
          <w:i w:val="false"/>
          <w:color w:val="000000"/>
          <w:sz w:val="20"/>
        </w:rPr>
        <w:t>
      500.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 в медицинской технике) единому дистрибьютору не позднее 5 числа за отчетным квартальным периодом.</w:t>
      </w:r>
    </w:p>
    <w:bookmarkEnd w:id="1637"/>
    <w:bookmarkStart w:name="z1642" w:id="1638"/>
    <w:p>
      <w:pPr>
        <w:spacing w:after="0"/>
        <w:ind w:left="0"/>
        <w:jc w:val="left"/>
      </w:pPr>
      <w:r>
        <w:rPr>
          <w:rFonts w:ascii="Consolas"/>
          <w:b w:val="false"/>
          <w:i w:val="false"/>
          <w:color w:val="000000"/>
          <w:sz w:val="20"/>
        </w:rPr>
        <w:t>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медицинской техники, их количества и графика поставки.</w:t>
      </w:r>
    </w:p>
    <w:bookmarkEnd w:id="1638"/>
    <w:bookmarkStart w:name="z1643" w:id="1639"/>
    <w:p>
      <w:pPr>
        <w:spacing w:after="0"/>
        <w:ind w:left="0"/>
        <w:jc w:val="left"/>
      </w:pPr>
      <w:r>
        <w:rPr>
          <w:rFonts w:ascii="Consolas"/>
          <w:b w:val="false"/>
          <w:i w:val="false"/>
          <w:color w:val="000000"/>
          <w:sz w:val="20"/>
        </w:rPr>
        <w:t>
      501.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bookmarkEnd w:id="1639"/>
    <w:bookmarkStart w:name="z1644" w:id="1640"/>
    <w:p>
      <w:pPr>
        <w:spacing w:after="0"/>
        <w:ind w:left="0"/>
        <w:jc w:val="left"/>
      </w:pPr>
      <w:r>
        <w:rPr>
          <w:rFonts w:ascii="Consolas"/>
          <w:b w:val="false"/>
          <w:i w:val="false"/>
          <w:color w:val="000000"/>
          <w:sz w:val="20"/>
        </w:rPr>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1640"/>
    <w:bookmarkStart w:name="z1645" w:id="1641"/>
    <w:p>
      <w:pPr>
        <w:spacing w:after="0"/>
        <w:ind w:left="0"/>
        <w:jc w:val="left"/>
      </w:pPr>
      <w:r>
        <w:rPr>
          <w:rFonts w:ascii="Consolas"/>
          <w:b w:val="false"/>
          <w:i w:val="false"/>
          <w:color w:val="000000"/>
          <w:sz w:val="20"/>
        </w:rPr>
        <w:t>
      503.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bookmarkEnd w:id="1641"/>
    <w:bookmarkStart w:name="z1646" w:id="1642"/>
    <w:p>
      <w:pPr>
        <w:spacing w:after="0"/>
        <w:ind w:left="0"/>
        <w:jc w:val="left"/>
      </w:pPr>
      <w:r>
        <w:rPr>
          <w:rFonts w:ascii="Consolas"/>
          <w:b w:val="false"/>
          <w:i w:val="false"/>
          <w:color w:val="000000"/>
          <w:sz w:val="20"/>
        </w:rPr>
        <w:t>
      504.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bookmarkEnd w:id="1642"/>
    <w:bookmarkStart w:name="z1647" w:id="1643"/>
    <w:p>
      <w:pPr>
        <w:spacing w:after="0"/>
        <w:ind w:left="0"/>
        <w:jc w:val="left"/>
      </w:pPr>
      <w:r>
        <w:rPr>
          <w:rFonts w:ascii="Consolas"/>
          <w:b w:val="false"/>
          <w:i w:val="false"/>
          <w:color w:val="000000"/>
          <w:sz w:val="20"/>
        </w:rPr>
        <w:t>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p>
    <w:bookmarkEnd w:id="1643"/>
    <w:bookmarkStart w:name="z1648" w:id="1644"/>
    <w:p>
      <w:pPr>
        <w:spacing w:after="0"/>
        <w:ind w:left="0"/>
        <w:jc w:val="left"/>
      </w:pPr>
      <w:r>
        <w:rPr>
          <w:rFonts w:ascii="Consolas"/>
          <w:b w:val="false"/>
          <w:i w:val="false"/>
          <w:color w:val="000000"/>
          <w:sz w:val="20"/>
        </w:rPr>
        <w:t>
      1) наименование закупаемой медицинской техники;</w:t>
      </w:r>
    </w:p>
    <w:bookmarkEnd w:id="1644"/>
    <w:bookmarkStart w:name="z1649" w:id="1645"/>
    <w:p>
      <w:pPr>
        <w:spacing w:after="0"/>
        <w:ind w:left="0"/>
        <w:jc w:val="left"/>
      </w:pPr>
      <w:r>
        <w:rPr>
          <w:rFonts w:ascii="Consolas"/>
          <w:b w:val="false"/>
          <w:i w:val="false"/>
          <w:color w:val="000000"/>
          <w:sz w:val="20"/>
        </w:rPr>
        <w:t>
      2) техническую спецификацию, комплектацию, количество, срок, условия и место поставки;</w:t>
      </w:r>
    </w:p>
    <w:bookmarkEnd w:id="1645"/>
    <w:bookmarkStart w:name="z1650" w:id="1646"/>
    <w:p>
      <w:pPr>
        <w:spacing w:after="0"/>
        <w:ind w:left="0"/>
        <w:jc w:val="left"/>
      </w:pPr>
      <w:r>
        <w:rPr>
          <w:rFonts w:ascii="Consolas"/>
          <w:b w:val="false"/>
          <w:i w:val="false"/>
          <w:color w:val="000000"/>
          <w:sz w:val="20"/>
        </w:rPr>
        <w:t>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1646"/>
    <w:bookmarkStart w:name="z1651" w:id="1647"/>
    <w:p>
      <w:pPr>
        <w:spacing w:after="0"/>
        <w:ind w:left="0"/>
        <w:jc w:val="left"/>
      </w:pPr>
      <w:r>
        <w:rPr>
          <w:rFonts w:ascii="Consolas"/>
          <w:b w:val="false"/>
          <w:i w:val="false"/>
          <w:color w:val="000000"/>
          <w:sz w:val="20"/>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647"/>
    <w:bookmarkStart w:name="z1652" w:id="1648"/>
    <w:p>
      <w:pPr>
        <w:spacing w:after="0"/>
        <w:ind w:left="0"/>
        <w:jc w:val="left"/>
      </w:pPr>
      <w:r>
        <w:rPr>
          <w:rFonts w:ascii="Consolas"/>
          <w:b w:val="false"/>
          <w:i w:val="false"/>
          <w:color w:val="000000"/>
          <w:sz w:val="20"/>
        </w:rPr>
        <w:t>
      506.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медицинской техники при условии:</w:t>
      </w:r>
    </w:p>
    <w:bookmarkEnd w:id="1648"/>
    <w:bookmarkStart w:name="z1653" w:id="1649"/>
    <w:p>
      <w:pPr>
        <w:spacing w:after="0"/>
        <w:ind w:left="0"/>
        <w:jc w:val="left"/>
      </w:pPr>
      <w:r>
        <w:rPr>
          <w:rFonts w:ascii="Consolas"/>
          <w:b w:val="false"/>
          <w:i w:val="false"/>
          <w:color w:val="000000"/>
          <w:sz w:val="20"/>
        </w:rPr>
        <w:t>
      1) включения медицинской техники в список единого дистрибьютора;</w:t>
      </w:r>
    </w:p>
    <w:bookmarkEnd w:id="1649"/>
    <w:bookmarkStart w:name="z1654" w:id="1650"/>
    <w:p>
      <w:pPr>
        <w:spacing w:after="0"/>
        <w:ind w:left="0"/>
        <w:jc w:val="left"/>
      </w:pPr>
      <w:r>
        <w:rPr>
          <w:rFonts w:ascii="Consolas"/>
          <w:b w:val="false"/>
          <w:i w:val="false"/>
          <w:color w:val="000000"/>
          <w:sz w:val="20"/>
        </w:rPr>
        <w:t>
      2) определения заказчиками количества (объема) поставки медицинской техники;</w:t>
      </w:r>
    </w:p>
    <w:bookmarkEnd w:id="1650"/>
    <w:bookmarkStart w:name="z1655" w:id="1651"/>
    <w:p>
      <w:pPr>
        <w:spacing w:after="0"/>
        <w:ind w:left="0"/>
        <w:jc w:val="left"/>
      </w:pPr>
      <w:r>
        <w:rPr>
          <w:rFonts w:ascii="Consolas"/>
          <w:b w:val="false"/>
          <w:i w:val="false"/>
          <w:color w:val="000000"/>
          <w:sz w:val="20"/>
        </w:rPr>
        <w:t>
      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p>
    <w:bookmarkEnd w:id="1651"/>
    <w:bookmarkStart w:name="z1656" w:id="1652"/>
    <w:p>
      <w:pPr>
        <w:spacing w:after="0"/>
        <w:ind w:left="0"/>
        <w:jc w:val="left"/>
      </w:pPr>
      <w:r>
        <w:rPr>
          <w:rFonts w:ascii="Consolas"/>
          <w:b w:val="false"/>
          <w:i w:val="false"/>
          <w:color w:val="000000"/>
          <w:sz w:val="20"/>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медицинской техники, закупаемой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bookmarkEnd w:id="1652"/>
    <w:bookmarkStart w:name="z1657" w:id="1653"/>
    <w:p>
      <w:pPr>
        <w:spacing w:after="0"/>
        <w:ind w:left="0"/>
        <w:jc w:val="left"/>
      </w:pPr>
      <w:r>
        <w:rPr>
          <w:rFonts w:ascii="Consolas"/>
          <w:b w:val="false"/>
          <w:i w:val="false"/>
          <w:color w:val="000000"/>
          <w:sz w:val="20"/>
        </w:rPr>
        <w:t>
      Единый дистрибьютор со дня получения от поставщика подписанного трехстороннего договора закупа передает его на подписание заказчику</w:t>
      </w:r>
      <w:r>
        <w:rPr>
          <w:rFonts w:ascii="Consolas"/>
          <w:b/>
          <w:i w:val="false"/>
          <w:color w:val="000000"/>
          <w:sz w:val="20"/>
        </w:rPr>
        <w:t>.</w:t>
      </w:r>
    </w:p>
    <w:bookmarkEnd w:id="1653"/>
    <w:bookmarkStart w:name="z1658" w:id="1654"/>
    <w:p>
      <w:pPr>
        <w:spacing w:after="0"/>
        <w:ind w:left="0"/>
        <w:jc w:val="left"/>
      </w:pPr>
      <w:r>
        <w:rPr>
          <w:rFonts w:ascii="Consolas"/>
          <w:b w:val="false"/>
          <w:i w:val="false"/>
          <w:color w:val="000000"/>
          <w:sz w:val="20"/>
        </w:rPr>
        <w:t>
      Заказчик не позднее пяти рабочих дней со дня получения подписывает трехсторонний договор закупа и направляет Единому дистрибьютору.</w:t>
      </w:r>
    </w:p>
    <w:bookmarkEnd w:id="1654"/>
    <w:bookmarkStart w:name="z1659" w:id="1655"/>
    <w:p>
      <w:pPr>
        <w:spacing w:after="0"/>
        <w:ind w:left="0"/>
        <w:jc w:val="left"/>
      </w:pPr>
      <w:r>
        <w:rPr>
          <w:rFonts w:ascii="Consolas"/>
          <w:b w:val="false"/>
          <w:i w:val="false"/>
          <w:color w:val="000000"/>
          <w:sz w:val="20"/>
        </w:rPr>
        <w:t xml:space="preserve">
      508. Отечественный товаропроизводитель может обратиться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поставляемую медицинскую технику после проведения экспертной оценки лизингодателем в случаях: </w:t>
      </w:r>
    </w:p>
    <w:bookmarkEnd w:id="1655"/>
    <w:bookmarkStart w:name="z1660" w:id="1656"/>
    <w:p>
      <w:pPr>
        <w:spacing w:after="0"/>
        <w:ind w:left="0"/>
        <w:jc w:val="left"/>
      </w:pPr>
      <w:r>
        <w:rPr>
          <w:rFonts w:ascii="Consolas"/>
          <w:b w:val="false"/>
          <w:i w:val="false"/>
          <w:color w:val="000000"/>
          <w:sz w:val="20"/>
        </w:rPr>
        <w:t>
      1) изменения технических характеристик в сторону улучшения;</w:t>
      </w:r>
    </w:p>
    <w:bookmarkEnd w:id="1656"/>
    <w:bookmarkStart w:name="z1661" w:id="1657"/>
    <w:p>
      <w:pPr>
        <w:spacing w:after="0"/>
        <w:ind w:left="0"/>
        <w:jc w:val="left"/>
      </w:pPr>
      <w:r>
        <w:rPr>
          <w:rFonts w:ascii="Consolas"/>
          <w:b w:val="false"/>
          <w:i w:val="false"/>
          <w:color w:val="000000"/>
          <w:sz w:val="20"/>
        </w:rPr>
        <w:t>
      2) увеличения или уменьшения предельной цены с учетом официального изменения индекса цен производителей промышленной продукции в сравнении с предыдущей даты экспертного заключения.</w:t>
      </w:r>
    </w:p>
    <w:bookmarkEnd w:id="1657"/>
    <w:bookmarkStart w:name="z1662" w:id="1658"/>
    <w:p>
      <w:pPr>
        <w:spacing w:after="0"/>
        <w:ind w:left="0"/>
        <w:jc w:val="left"/>
      </w:pPr>
      <w:r>
        <w:rPr>
          <w:rFonts w:ascii="Consolas"/>
          <w:b w:val="false"/>
          <w:i w:val="false"/>
          <w:color w:val="000000"/>
          <w:sz w:val="20"/>
        </w:rPr>
        <w:t xml:space="preserve">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медицинскую технику, который должен содержать: </w:t>
      </w:r>
    </w:p>
    <w:bookmarkEnd w:id="1658"/>
    <w:bookmarkStart w:name="z1663" w:id="1659"/>
    <w:p>
      <w:pPr>
        <w:spacing w:after="0"/>
        <w:ind w:left="0"/>
        <w:jc w:val="left"/>
      </w:pPr>
      <w:r>
        <w:rPr>
          <w:rFonts w:ascii="Consolas"/>
          <w:b w:val="false"/>
          <w:i w:val="false"/>
          <w:color w:val="000000"/>
          <w:sz w:val="20"/>
        </w:rPr>
        <w:t xml:space="preserve">
      1) в случае, предусмотренном подпунктом 1) </w:t>
      </w:r>
      <w:r>
        <w:rPr>
          <w:rFonts w:ascii="Consolas"/>
          <w:b w:val="false"/>
          <w:i w:val="false"/>
          <w:color w:val="000000"/>
          <w:sz w:val="20"/>
        </w:rPr>
        <w:t>пункта 508</w:t>
      </w:r>
      <w:r>
        <w:rPr>
          <w:rFonts w:ascii="Consolas"/>
          <w:b w:val="false"/>
          <w:i w:val="false"/>
          <w:color w:val="000000"/>
          <w:sz w:val="20"/>
        </w:rPr>
        <w:t xml:space="preserve"> настоящих Правил, перечень зарегистрированной медицинской техники, предполагаемую цену медицинской техники в разрезе комплектации, техническую спецификацию и технические характеристики медицинской техники в сторону их улучшения;</w:t>
      </w:r>
    </w:p>
    <w:bookmarkEnd w:id="1659"/>
    <w:bookmarkStart w:name="z1664" w:id="1660"/>
    <w:p>
      <w:pPr>
        <w:spacing w:after="0"/>
        <w:ind w:left="0"/>
        <w:jc w:val="left"/>
      </w:pPr>
      <w:r>
        <w:rPr>
          <w:rFonts w:ascii="Consolas"/>
          <w:b w:val="false"/>
          <w:i w:val="false"/>
          <w:color w:val="000000"/>
          <w:sz w:val="20"/>
        </w:rPr>
        <w:t xml:space="preserve">
      2) в случае, предусмотренном подпунктом 2) </w:t>
      </w:r>
      <w:r>
        <w:rPr>
          <w:rFonts w:ascii="Consolas"/>
          <w:b w:val="false"/>
          <w:i w:val="false"/>
          <w:color w:val="000000"/>
          <w:sz w:val="20"/>
        </w:rPr>
        <w:t>пункта 508</w:t>
      </w:r>
      <w:r>
        <w:rPr>
          <w:rFonts w:ascii="Consolas"/>
          <w:b w:val="false"/>
          <w:i w:val="false"/>
          <w:color w:val="000000"/>
          <w:sz w:val="20"/>
        </w:rPr>
        <w:t xml:space="preserve"> настоящих Правил, перечень зарегистрированной медицинской техники,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медицинской техники в разрезе комплектации, техническую спецификацию.</w:t>
      </w:r>
    </w:p>
    <w:bookmarkEnd w:id="1660"/>
    <w:bookmarkStart w:name="z1665" w:id="1661"/>
    <w:p>
      <w:pPr>
        <w:spacing w:after="0"/>
        <w:ind w:left="0"/>
        <w:jc w:val="left"/>
      </w:pPr>
      <w:r>
        <w:rPr>
          <w:rFonts w:ascii="Consolas"/>
          <w:b w:val="false"/>
          <w:i w:val="false"/>
          <w:color w:val="000000"/>
          <w:sz w:val="20"/>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медицинской техники для проведения экспертной оценки.</w:t>
      </w:r>
    </w:p>
    <w:bookmarkEnd w:id="1661"/>
    <w:bookmarkStart w:name="z1666" w:id="1662"/>
    <w:p>
      <w:pPr>
        <w:spacing w:after="0"/>
        <w:ind w:left="0"/>
        <w:jc w:val="left"/>
      </w:pPr>
      <w:r>
        <w:rPr>
          <w:rFonts w:ascii="Consolas"/>
          <w:b w:val="false"/>
          <w:i w:val="false"/>
          <w:color w:val="000000"/>
          <w:sz w:val="20"/>
        </w:rPr>
        <w:t>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662"/>
    <w:bookmarkStart w:name="z1667" w:id="1663"/>
    <w:p>
      <w:pPr>
        <w:spacing w:after="0"/>
        <w:ind w:left="0"/>
        <w:jc w:val="left"/>
      </w:pPr>
      <w:r>
        <w:rPr>
          <w:rFonts w:ascii="Consolas"/>
          <w:b w:val="false"/>
          <w:i w:val="false"/>
          <w:color w:val="000000"/>
          <w:sz w:val="20"/>
        </w:rPr>
        <w:t>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663"/>
    <w:bookmarkStart w:name="z1668" w:id="1664"/>
    <w:p>
      <w:pPr>
        <w:spacing w:after="0"/>
        <w:ind w:left="0"/>
        <w:jc w:val="left"/>
      </w:pPr>
      <w:r>
        <w:rPr>
          <w:rFonts w:ascii="Consolas"/>
          <w:b w:val="false"/>
          <w:i w:val="false"/>
          <w:color w:val="000000"/>
          <w:sz w:val="20"/>
        </w:rPr>
        <w:t>
      В сроки, установленные договором о возмездном оказании услуг, организация, осуществляющая экспертную оценку, представляет отечественному товаропроизводителю экспертное заключение.</w:t>
      </w:r>
    </w:p>
    <w:bookmarkEnd w:id="1664"/>
    <w:bookmarkStart w:name="z1669" w:id="1665"/>
    <w:p>
      <w:pPr>
        <w:spacing w:after="0"/>
        <w:ind w:left="0"/>
        <w:jc w:val="left"/>
      </w:pPr>
      <w:r>
        <w:rPr>
          <w:rFonts w:ascii="Consolas"/>
          <w:b w:val="false"/>
          <w:i w:val="false"/>
          <w:color w:val="000000"/>
          <w:sz w:val="20"/>
        </w:rPr>
        <w:t>
      512. Отечественный товаропроизводитель направляет оригинал экспертного заключения в уполномоченный орган в области здравоохранения.</w:t>
      </w:r>
    </w:p>
    <w:bookmarkEnd w:id="1665"/>
    <w:bookmarkStart w:name="z1670" w:id="1666"/>
    <w:p>
      <w:pPr>
        <w:spacing w:after="0"/>
        <w:ind w:left="0"/>
        <w:jc w:val="left"/>
      </w:pPr>
      <w:r>
        <w:rPr>
          <w:rFonts w:ascii="Consolas"/>
          <w:b w:val="false"/>
          <w:i w:val="false"/>
          <w:color w:val="000000"/>
          <w:sz w:val="20"/>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медицинской техники с предельной ценой в разрезе комплектации, подлежащей закупу по долгосрочным договорам поставки.</w:t>
      </w:r>
    </w:p>
    <w:bookmarkEnd w:id="1666"/>
    <w:bookmarkStart w:name="z1671" w:id="1667"/>
    <w:p>
      <w:pPr>
        <w:spacing w:after="0"/>
        <w:ind w:left="0"/>
        <w:jc w:val="left"/>
      </w:pPr>
      <w:r>
        <w:rPr>
          <w:rFonts w:ascii="Consolas"/>
          <w:b w:val="false"/>
          <w:i w:val="false"/>
          <w:color w:val="000000"/>
          <w:sz w:val="20"/>
        </w:rPr>
        <w:t>
      514. Основаниями для расторжения долгосрочного договора поставки являются:</w:t>
      </w:r>
    </w:p>
    <w:bookmarkEnd w:id="1667"/>
    <w:bookmarkStart w:name="z1672" w:id="1668"/>
    <w:p>
      <w:pPr>
        <w:spacing w:after="0"/>
        <w:ind w:left="0"/>
        <w:jc w:val="left"/>
      </w:pPr>
      <w:r>
        <w:rPr>
          <w:rFonts w:ascii="Consolas"/>
          <w:b w:val="false"/>
          <w:i w:val="false"/>
          <w:color w:val="000000"/>
          <w:sz w:val="20"/>
        </w:rPr>
        <w:t>
      1) неоднократное нарушение обязательств, предусмотренных в договоре;</w:t>
      </w:r>
    </w:p>
    <w:bookmarkEnd w:id="1668"/>
    <w:bookmarkStart w:name="z1673" w:id="1669"/>
    <w:p>
      <w:pPr>
        <w:spacing w:after="0"/>
        <w:ind w:left="0"/>
        <w:jc w:val="left"/>
      </w:pPr>
      <w:r>
        <w:rPr>
          <w:rFonts w:ascii="Consolas"/>
          <w:b w:val="false"/>
          <w:i w:val="false"/>
          <w:color w:val="000000"/>
          <w:sz w:val="20"/>
        </w:rPr>
        <w:t>
      2) отзыв лицензии на выполнение лицензируемой деятельности, предусмотренной законодательством Республики Казахстан;</w:t>
      </w:r>
    </w:p>
    <w:bookmarkEnd w:id="1669"/>
    <w:bookmarkStart w:name="z1674" w:id="1670"/>
    <w:p>
      <w:pPr>
        <w:spacing w:after="0"/>
        <w:ind w:left="0"/>
        <w:jc w:val="left"/>
      </w:pPr>
      <w:r>
        <w:rPr>
          <w:rFonts w:ascii="Consolas"/>
          <w:b w:val="false"/>
          <w:i w:val="false"/>
          <w:color w:val="000000"/>
          <w:sz w:val="20"/>
        </w:rPr>
        <w:t xml:space="preserve">
      3) отказ от поставки (независимо от причин и обстоятельств) в течение двух лет подряд; </w:t>
      </w:r>
    </w:p>
    <w:bookmarkEnd w:id="1670"/>
    <w:bookmarkStart w:name="z1675" w:id="1671"/>
    <w:p>
      <w:pPr>
        <w:spacing w:after="0"/>
        <w:ind w:left="0"/>
        <w:jc w:val="left"/>
      </w:pPr>
      <w:r>
        <w:rPr>
          <w:rFonts w:ascii="Consolas"/>
          <w:b w:val="false"/>
          <w:i w:val="false"/>
          <w:color w:val="000000"/>
          <w:sz w:val="20"/>
        </w:rPr>
        <w:t>
      4) случаи неоднократной поставки товара ненадлежащего качества;</w:t>
      </w:r>
    </w:p>
    <w:bookmarkEnd w:id="1671"/>
    <w:bookmarkStart w:name="z1676" w:id="1672"/>
    <w:p>
      <w:pPr>
        <w:spacing w:after="0"/>
        <w:ind w:left="0"/>
        <w:jc w:val="left"/>
      </w:pPr>
      <w:r>
        <w:rPr>
          <w:rFonts w:ascii="Consolas"/>
          <w:b w:val="false"/>
          <w:i w:val="false"/>
          <w:color w:val="000000"/>
          <w:sz w:val="20"/>
        </w:rPr>
        <w:t>
      5) включение поставщика в перечень недобросовестных поставщиков.</w:t>
      </w:r>
    </w:p>
    <w:bookmarkEnd w:id="1672"/>
    <w:bookmarkStart w:name="z1677" w:id="1673"/>
    <w:p>
      <w:pPr>
        <w:spacing w:after="0"/>
        <w:ind w:left="0"/>
        <w:jc w:val="left"/>
      </w:pPr>
      <w:r>
        <w:rPr>
          <w:rFonts w:ascii="Consolas"/>
          <w:b/>
          <w:i w:val="false"/>
          <w:color w:val="000000"/>
        </w:rPr>
        <w:t xml:space="preserve"> Глава 23.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bookmarkEnd w:id="1673"/>
    <w:bookmarkStart w:name="z1678" w:id="1674"/>
    <w:p>
      <w:pPr>
        <w:spacing w:after="0"/>
        <w:ind w:left="0"/>
        <w:jc w:val="left"/>
      </w:pPr>
      <w:r>
        <w:rPr>
          <w:rFonts w:ascii="Consolas"/>
          <w:b w:val="false"/>
          <w:i w:val="false"/>
          <w:color w:val="000000"/>
          <w:sz w:val="20"/>
        </w:rPr>
        <w:t>
      515. Лекарственные средства и изделия медицинского назначения неснижаемого запаса формируются за счет собственных средств единого дистрибьютора.</w:t>
      </w:r>
    </w:p>
    <w:bookmarkEnd w:id="1674"/>
    <w:bookmarkStart w:name="z1679" w:id="1675"/>
    <w:p>
      <w:pPr>
        <w:spacing w:after="0"/>
        <w:ind w:left="0"/>
        <w:jc w:val="left"/>
      </w:pPr>
      <w:r>
        <w:rPr>
          <w:rFonts w:ascii="Consolas"/>
          <w:b w:val="false"/>
          <w:i w:val="false"/>
          <w:color w:val="000000"/>
          <w:sz w:val="20"/>
        </w:rPr>
        <w:t>
      516. Лекарственные средства и изделия медицинского назначения неснижаемого запаса закупаются единым дистрибьютором до десяти процентов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w:t>
      </w:r>
    </w:p>
    <w:bookmarkEnd w:id="1675"/>
    <w:bookmarkStart w:name="z1680" w:id="1676"/>
    <w:p>
      <w:pPr>
        <w:spacing w:after="0"/>
        <w:ind w:left="0"/>
        <w:jc w:val="left"/>
      </w:pPr>
      <w:r>
        <w:rPr>
          <w:rFonts w:ascii="Consolas"/>
          <w:b w:val="false"/>
          <w:i w:val="false"/>
          <w:color w:val="000000"/>
          <w:sz w:val="20"/>
        </w:rPr>
        <w:t>
      517.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bookmarkEnd w:id="1676"/>
    <w:bookmarkStart w:name="z1681" w:id="1677"/>
    <w:p>
      <w:pPr>
        <w:spacing w:after="0"/>
        <w:ind w:left="0"/>
        <w:jc w:val="left"/>
      </w:pPr>
      <w:r>
        <w:rPr>
          <w:rFonts w:ascii="Consolas"/>
          <w:b w:val="false"/>
          <w:i w:val="false"/>
          <w:color w:val="000000"/>
          <w:sz w:val="20"/>
        </w:rPr>
        <w:t>
      1) при нарушении срока поставки поставщиками единому дистрибьютору;</w:t>
      </w:r>
    </w:p>
    <w:bookmarkEnd w:id="1677"/>
    <w:bookmarkStart w:name="z1682" w:id="1678"/>
    <w:p>
      <w:pPr>
        <w:spacing w:after="0"/>
        <w:ind w:left="0"/>
        <w:jc w:val="left"/>
      </w:pPr>
      <w:r>
        <w:rPr>
          <w:rFonts w:ascii="Consolas"/>
          <w:b w:val="false"/>
          <w:i w:val="false"/>
          <w:color w:val="000000"/>
          <w:sz w:val="20"/>
        </w:rPr>
        <w:t>
      2) при отказе поставщиков от поставки;</w:t>
      </w:r>
    </w:p>
    <w:bookmarkEnd w:id="1678"/>
    <w:bookmarkStart w:name="z1683" w:id="1679"/>
    <w:p>
      <w:pPr>
        <w:spacing w:after="0"/>
        <w:ind w:left="0"/>
        <w:jc w:val="left"/>
      </w:pPr>
      <w:r>
        <w:rPr>
          <w:rFonts w:ascii="Consolas"/>
          <w:b w:val="false"/>
          <w:i w:val="false"/>
          <w:color w:val="000000"/>
          <w:sz w:val="20"/>
        </w:rPr>
        <w:t>
      3) при расторжении договоров по вине поставщика;</w:t>
      </w:r>
    </w:p>
    <w:bookmarkEnd w:id="1679"/>
    <w:bookmarkStart w:name="z1684" w:id="1680"/>
    <w:p>
      <w:pPr>
        <w:spacing w:after="0"/>
        <w:ind w:left="0"/>
        <w:jc w:val="left"/>
      </w:pPr>
      <w:r>
        <w:rPr>
          <w:rFonts w:ascii="Consolas"/>
          <w:b w:val="false"/>
          <w:i w:val="false"/>
          <w:color w:val="000000"/>
          <w:sz w:val="20"/>
        </w:rPr>
        <w:t>
      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bookmarkEnd w:id="1680"/>
    <w:bookmarkStart w:name="z1685" w:id="1681"/>
    <w:p>
      <w:pPr>
        <w:spacing w:after="0"/>
        <w:ind w:left="0"/>
        <w:jc w:val="left"/>
      </w:pPr>
      <w:r>
        <w:rPr>
          <w:rFonts w:ascii="Consolas"/>
          <w:b w:val="false"/>
          <w:i w:val="false"/>
          <w:color w:val="000000"/>
          <w:sz w:val="20"/>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bookmarkEnd w:id="1681"/>
    <w:bookmarkStart w:name="z1686" w:id="1682"/>
    <w:p>
      <w:pPr>
        <w:spacing w:after="0"/>
        <w:ind w:left="0"/>
        <w:jc w:val="left"/>
      </w:pPr>
      <w:r>
        <w:rPr>
          <w:rFonts w:ascii="Consolas"/>
          <w:b w:val="false"/>
          <w:i w:val="false"/>
          <w:color w:val="000000"/>
          <w:sz w:val="20"/>
        </w:rPr>
        <w:t>
      518.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p>
    <w:bookmarkEnd w:id="1682"/>
    <w:bookmarkStart w:name="z1687" w:id="1683"/>
    <w:p>
      <w:pPr>
        <w:spacing w:after="0"/>
        <w:ind w:left="0"/>
        <w:jc w:val="left"/>
      </w:pPr>
      <w:r>
        <w:rPr>
          <w:rFonts w:ascii="Consolas"/>
          <w:b/>
          <w:i w:val="false"/>
          <w:color w:val="000000"/>
        </w:rPr>
        <w:t xml:space="preserve"> Раздел 4. Закуп лизингодателем медицинской техники в рамках оказания гарантированного объема бесплатной медицинской помощи и системы обязательного социального медицинского страхования</w:t>
      </w:r>
    </w:p>
    <w:bookmarkEnd w:id="1683"/>
    <w:bookmarkStart w:name="z1688" w:id="1684"/>
    <w:p>
      <w:pPr>
        <w:spacing w:after="0"/>
        <w:ind w:left="0"/>
        <w:jc w:val="left"/>
      </w:pPr>
      <w:r>
        <w:rPr>
          <w:rFonts w:ascii="Consolas"/>
          <w:b/>
          <w:i w:val="false"/>
          <w:color w:val="000000"/>
        </w:rPr>
        <w:t xml:space="preserve"> Глава 24. Закуп медицинской техники лизингодателем через единого дистрибьютора</w:t>
      </w:r>
    </w:p>
    <w:bookmarkEnd w:id="1684"/>
    <w:bookmarkStart w:name="z1689" w:id="1685"/>
    <w:p>
      <w:pPr>
        <w:spacing w:after="0"/>
        <w:ind w:left="0"/>
        <w:jc w:val="left"/>
      </w:pPr>
      <w:r>
        <w:rPr>
          <w:rFonts w:ascii="Consolas"/>
          <w:b/>
          <w:i w:val="false"/>
          <w:color w:val="000000"/>
        </w:rPr>
        <w:t xml:space="preserve"> Параграф 1. Порядок закупа медицинской техники лизингодателем</w:t>
      </w:r>
    </w:p>
    <w:bookmarkEnd w:id="1685"/>
    <w:bookmarkStart w:name="z1690" w:id="1686"/>
    <w:p>
      <w:pPr>
        <w:spacing w:after="0"/>
        <w:ind w:left="0"/>
        <w:jc w:val="left"/>
      </w:pPr>
      <w:r>
        <w:rPr>
          <w:rFonts w:ascii="Consolas"/>
          <w:b w:val="false"/>
          <w:i w:val="false"/>
          <w:color w:val="000000"/>
          <w:sz w:val="20"/>
        </w:rPr>
        <w:t xml:space="preserve">
      519.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w:t>
      </w:r>
      <w:r>
        <w:rPr>
          <w:rFonts w:ascii="Consolas"/>
          <w:b w:val="false"/>
          <w:i w:val="false"/>
          <w:color w:val="000000"/>
          <w:sz w:val="20"/>
        </w:rPr>
        <w:t>разделом 3</w:t>
      </w:r>
      <w:r>
        <w:rPr>
          <w:rFonts w:ascii="Consolas"/>
          <w:b w:val="false"/>
          <w:i w:val="false"/>
          <w:color w:val="000000"/>
          <w:sz w:val="20"/>
        </w:rPr>
        <w:t xml:space="preserve"> настоящих Правил.</w:t>
      </w:r>
    </w:p>
    <w:bookmarkEnd w:id="1686"/>
    <w:bookmarkStart w:name="z1691" w:id="1687"/>
    <w:p>
      <w:pPr>
        <w:spacing w:after="0"/>
        <w:ind w:left="0"/>
        <w:jc w:val="left"/>
      </w:pPr>
      <w:r>
        <w:rPr>
          <w:rFonts w:ascii="Consolas"/>
          <w:b w:val="false"/>
          <w:i w:val="false"/>
          <w:color w:val="000000"/>
          <w:sz w:val="20"/>
        </w:rPr>
        <w:t>
      520.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p>
    <w:bookmarkEnd w:id="1687"/>
    <w:bookmarkStart w:name="z1692" w:id="1688"/>
    <w:p>
      <w:pPr>
        <w:spacing w:after="0"/>
        <w:ind w:left="0"/>
        <w:jc w:val="left"/>
      </w:pPr>
      <w:r>
        <w:rPr>
          <w:rFonts w:ascii="Consolas"/>
          <w:b w:val="false"/>
          <w:i w:val="false"/>
          <w:color w:val="000000"/>
          <w:sz w:val="20"/>
        </w:rPr>
        <w:t xml:space="preserve">
      1) клинико-техническое обоснование; </w:t>
      </w:r>
    </w:p>
    <w:bookmarkEnd w:id="1688"/>
    <w:bookmarkStart w:name="z1693" w:id="1689"/>
    <w:p>
      <w:pPr>
        <w:spacing w:after="0"/>
        <w:ind w:left="0"/>
        <w:jc w:val="left"/>
      </w:pPr>
      <w:r>
        <w:rPr>
          <w:rFonts w:ascii="Consolas"/>
          <w:b w:val="false"/>
          <w:i w:val="false"/>
          <w:color w:val="000000"/>
          <w:sz w:val="20"/>
        </w:rPr>
        <w:t>
      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689"/>
    <w:bookmarkStart w:name="z1694" w:id="1690"/>
    <w:p>
      <w:pPr>
        <w:spacing w:after="0"/>
        <w:ind w:left="0"/>
        <w:jc w:val="left"/>
      </w:pPr>
      <w:r>
        <w:rPr>
          <w:rFonts w:ascii="Consolas"/>
          <w:b w:val="false"/>
          <w:i w:val="false"/>
          <w:color w:val="000000"/>
          <w:sz w:val="20"/>
        </w:rPr>
        <w:t>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690"/>
    <w:bookmarkStart w:name="z1695" w:id="1691"/>
    <w:p>
      <w:pPr>
        <w:spacing w:after="0"/>
        <w:ind w:left="0"/>
        <w:jc w:val="left"/>
      </w:pPr>
      <w:r>
        <w:rPr>
          <w:rFonts w:ascii="Consolas"/>
          <w:b w:val="false"/>
          <w:i w:val="false"/>
          <w:color w:val="000000"/>
          <w:sz w:val="20"/>
        </w:rPr>
        <w:t>
      521.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691"/>
    <w:bookmarkStart w:name="z1696" w:id="1692"/>
    <w:p>
      <w:pPr>
        <w:spacing w:after="0"/>
        <w:ind w:left="0"/>
        <w:jc w:val="left"/>
      </w:pPr>
      <w:r>
        <w:rPr>
          <w:rFonts w:ascii="Consolas"/>
          <w:b w:val="false"/>
          <w:i w:val="false"/>
          <w:color w:val="000000"/>
          <w:sz w:val="20"/>
        </w:rPr>
        <w:t>
      522. Лизингодатель в течение пяти рабочих дней направляет единому дистрибьютору для организации закупа перечень медицинской техники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692"/>
    <w:bookmarkStart w:name="z1697" w:id="1693"/>
    <w:p>
      <w:pPr>
        <w:spacing w:after="0"/>
        <w:ind w:left="0"/>
        <w:jc w:val="left"/>
      </w:pPr>
      <w:r>
        <w:rPr>
          <w:rFonts w:ascii="Consolas"/>
          <w:b w:val="false"/>
          <w:i w:val="false"/>
          <w:color w:val="000000"/>
          <w:sz w:val="20"/>
        </w:rPr>
        <w:t xml:space="preserve">
      523. Единый дистрибьютор в течение пяти рабочих дней со дня получения перечня медицинской техники, представленного согласно </w:t>
      </w:r>
      <w:r>
        <w:rPr>
          <w:rFonts w:ascii="Consolas"/>
          <w:b w:val="false"/>
          <w:i w:val="false"/>
          <w:color w:val="000000"/>
          <w:sz w:val="20"/>
        </w:rPr>
        <w:t>пункту 522</w:t>
      </w:r>
      <w:r>
        <w:rPr>
          <w:rFonts w:ascii="Consolas"/>
          <w:b w:val="false"/>
          <w:i w:val="false"/>
          <w:color w:val="000000"/>
          <w:sz w:val="20"/>
        </w:rPr>
        <w:t xml:space="preserve"> настоящих Правил, организовывает закуп согласно </w:t>
      </w:r>
      <w:r>
        <w:rPr>
          <w:rFonts w:ascii="Consolas"/>
          <w:b w:val="false"/>
          <w:i w:val="false"/>
          <w:color w:val="000000"/>
          <w:sz w:val="20"/>
        </w:rPr>
        <w:t>разделу 3</w:t>
      </w:r>
      <w:r>
        <w:rPr>
          <w:rFonts w:ascii="Consolas"/>
          <w:b w:val="false"/>
          <w:i w:val="false"/>
          <w:color w:val="000000"/>
          <w:sz w:val="20"/>
        </w:rPr>
        <w:t xml:space="preserve">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p>
    <w:bookmarkEnd w:id="1693"/>
    <w:bookmarkStart w:name="z1698" w:id="1694"/>
    <w:p>
      <w:pPr>
        <w:spacing w:after="0"/>
        <w:ind w:left="0"/>
        <w:jc w:val="left"/>
      </w:pPr>
      <w:r>
        <w:rPr>
          <w:rFonts w:ascii="Consolas"/>
          <w:b w:val="false"/>
          <w:i w:val="false"/>
          <w:color w:val="000000"/>
          <w:sz w:val="20"/>
        </w:rPr>
        <w:t>
      524. После подведения итогов закупа единый дистрибьютор в течение пяти рабочих дней направляет лизингодателю заверенную копию протокола итогов.</w:t>
      </w:r>
    </w:p>
    <w:bookmarkEnd w:id="1694"/>
    <w:bookmarkStart w:name="z1699" w:id="1695"/>
    <w:p>
      <w:pPr>
        <w:spacing w:after="0"/>
        <w:ind w:left="0"/>
        <w:jc w:val="left"/>
      </w:pPr>
      <w:r>
        <w:rPr>
          <w:rFonts w:ascii="Consolas"/>
          <w:b w:val="false"/>
          <w:i w:val="false"/>
          <w:color w:val="000000"/>
          <w:sz w:val="20"/>
        </w:rPr>
        <w:t>
      525. В случаях, если закуп способом двухэтапного тендера или его какой-либо лот признаны несостоявшимися, лизингодатель принимает одно из следующих решений:</w:t>
      </w:r>
    </w:p>
    <w:bookmarkEnd w:id="1695"/>
    <w:bookmarkStart w:name="z1700" w:id="1696"/>
    <w:p>
      <w:pPr>
        <w:spacing w:after="0"/>
        <w:ind w:left="0"/>
        <w:jc w:val="left"/>
      </w:pPr>
      <w:r>
        <w:rPr>
          <w:rFonts w:ascii="Consolas"/>
          <w:b w:val="false"/>
          <w:i w:val="false"/>
          <w:color w:val="000000"/>
          <w:sz w:val="20"/>
        </w:rPr>
        <w:t>
      1) о повторном проведении закупа способом двухэтапного тендера;</w:t>
      </w:r>
    </w:p>
    <w:bookmarkEnd w:id="1696"/>
    <w:bookmarkStart w:name="z1701" w:id="1697"/>
    <w:p>
      <w:pPr>
        <w:spacing w:after="0"/>
        <w:ind w:left="0"/>
        <w:jc w:val="left"/>
      </w:pPr>
      <w:r>
        <w:rPr>
          <w:rFonts w:ascii="Consolas"/>
          <w:b w:val="false"/>
          <w:i w:val="false"/>
          <w:color w:val="000000"/>
          <w:sz w:val="20"/>
        </w:rPr>
        <w:t>
      2) об изменении условий двухэтапного тендера и повторном проведении способом двухэтапного тендера;</w:t>
      </w:r>
    </w:p>
    <w:bookmarkEnd w:id="1697"/>
    <w:bookmarkStart w:name="z1702" w:id="1698"/>
    <w:p>
      <w:pPr>
        <w:spacing w:after="0"/>
        <w:ind w:left="0"/>
        <w:jc w:val="left"/>
      </w:pPr>
      <w:r>
        <w:rPr>
          <w:rFonts w:ascii="Consolas"/>
          <w:b w:val="false"/>
          <w:i w:val="false"/>
          <w:color w:val="000000"/>
          <w:sz w:val="20"/>
        </w:rPr>
        <w:t>
      3) об осуществлении закупа способом из одного источника.</w:t>
      </w:r>
    </w:p>
    <w:bookmarkEnd w:id="1698"/>
    <w:bookmarkStart w:name="z1703" w:id="1699"/>
    <w:p>
      <w:pPr>
        <w:spacing w:after="0"/>
        <w:ind w:left="0"/>
        <w:jc w:val="left"/>
      </w:pPr>
      <w:r>
        <w:rPr>
          <w:rFonts w:ascii="Consolas"/>
          <w:b w:val="false"/>
          <w:i w:val="false"/>
          <w:color w:val="000000"/>
          <w:sz w:val="20"/>
        </w:rPr>
        <w:t>
      526.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медицинской техники по форме, определяемой лизингодателем.</w:t>
      </w:r>
    </w:p>
    <w:bookmarkEnd w:id="1699"/>
    <w:bookmarkStart w:name="z1704" w:id="1700"/>
    <w:p>
      <w:pPr>
        <w:spacing w:after="0"/>
        <w:ind w:left="0"/>
        <w:jc w:val="left"/>
      </w:pPr>
      <w:r>
        <w:rPr>
          <w:rFonts w:ascii="Consolas"/>
          <w:b w:val="false"/>
          <w:i w:val="false"/>
          <w:color w:val="000000"/>
          <w:sz w:val="20"/>
        </w:rPr>
        <w:t>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700"/>
    <w:bookmarkStart w:name="z1705" w:id="1701"/>
    <w:p>
      <w:pPr>
        <w:spacing w:after="0"/>
        <w:ind w:left="0"/>
        <w:jc w:val="left"/>
      </w:pPr>
      <w:r>
        <w:rPr>
          <w:rFonts w:ascii="Consolas"/>
          <w:b w:val="false"/>
          <w:i w:val="false"/>
          <w:color w:val="000000"/>
          <w:sz w:val="20"/>
        </w:rPr>
        <w:t>
      528.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p>
    <w:bookmarkEnd w:id="1701"/>
    <w:bookmarkStart w:name="z1706" w:id="1702"/>
    <w:p>
      <w:pPr>
        <w:spacing w:after="0"/>
        <w:ind w:left="0"/>
        <w:jc w:val="left"/>
      </w:pPr>
      <w:r>
        <w:rPr>
          <w:rFonts w:ascii="Consolas"/>
          <w:b w:val="false"/>
          <w:i w:val="false"/>
          <w:color w:val="000000"/>
          <w:sz w:val="20"/>
        </w:rPr>
        <w:t>
      1) клинико-техническое обоснование;</w:t>
      </w:r>
    </w:p>
    <w:bookmarkEnd w:id="1702"/>
    <w:bookmarkStart w:name="z1707" w:id="1703"/>
    <w:p>
      <w:pPr>
        <w:spacing w:after="0"/>
        <w:ind w:left="0"/>
        <w:jc w:val="left"/>
      </w:pPr>
      <w:r>
        <w:rPr>
          <w:rFonts w:ascii="Consolas"/>
          <w:b w:val="false"/>
          <w:i w:val="false"/>
          <w:color w:val="000000"/>
          <w:sz w:val="20"/>
        </w:rPr>
        <w:t>
      2) техническую спецификацию с указанием наименования, модели,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p>
    <w:bookmarkEnd w:id="1703"/>
    <w:bookmarkStart w:name="z1708" w:id="1704"/>
    <w:p>
      <w:pPr>
        <w:spacing w:after="0"/>
        <w:ind w:left="0"/>
        <w:jc w:val="left"/>
      </w:pPr>
      <w:r>
        <w:rPr>
          <w:rFonts w:ascii="Consolas"/>
          <w:b w:val="false"/>
          <w:i w:val="false"/>
          <w:color w:val="000000"/>
          <w:sz w:val="20"/>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704"/>
    <w:bookmarkStart w:name="z1709" w:id="1705"/>
    <w:p>
      <w:pPr>
        <w:spacing w:after="0"/>
        <w:ind w:left="0"/>
        <w:jc w:val="left"/>
      </w:pPr>
      <w:r>
        <w:rPr>
          <w:rFonts w:ascii="Consolas"/>
          <w:b w:val="false"/>
          <w:i w:val="false"/>
          <w:color w:val="000000"/>
          <w:sz w:val="20"/>
        </w:rPr>
        <w:t>
      529.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705"/>
    <w:bookmarkStart w:name="z1710" w:id="1706"/>
    <w:p>
      <w:pPr>
        <w:spacing w:after="0"/>
        <w:ind w:left="0"/>
        <w:jc w:val="left"/>
      </w:pPr>
      <w:r>
        <w:rPr>
          <w:rFonts w:ascii="Consolas"/>
          <w:b w:val="false"/>
          <w:i w:val="false"/>
          <w:color w:val="000000"/>
          <w:sz w:val="20"/>
        </w:rPr>
        <w:t>
      530.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в зависимости от источника возмещения лизинговых платежей в части наименования, стоимости, количества, срока и места поставки.</w:t>
      </w:r>
    </w:p>
    <w:bookmarkEnd w:id="1706"/>
    <w:bookmarkStart w:name="z1711" w:id="1707"/>
    <w:p>
      <w:pPr>
        <w:spacing w:after="0"/>
        <w:ind w:left="0"/>
        <w:jc w:val="left"/>
      </w:pPr>
      <w:r>
        <w:rPr>
          <w:rFonts w:ascii="Consolas"/>
          <w:b w:val="false"/>
          <w:i w:val="false"/>
          <w:color w:val="000000"/>
          <w:sz w:val="20"/>
        </w:rPr>
        <w:t xml:space="preserve">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медицинской техники в течение пяти рабочих дней со дня получения документов, указанных в </w:t>
      </w:r>
      <w:r>
        <w:rPr>
          <w:rFonts w:ascii="Consolas"/>
          <w:b w:val="false"/>
          <w:i w:val="false"/>
          <w:color w:val="000000"/>
          <w:sz w:val="20"/>
        </w:rPr>
        <w:t>пункте 530</w:t>
      </w:r>
      <w:r>
        <w:rPr>
          <w:rFonts w:ascii="Consolas"/>
          <w:b w:val="false"/>
          <w:i w:val="false"/>
          <w:color w:val="000000"/>
          <w:sz w:val="20"/>
        </w:rPr>
        <w:t xml:space="preserve"> настоящих Правил.</w:t>
      </w:r>
    </w:p>
    <w:bookmarkEnd w:id="1707"/>
    <w:bookmarkStart w:name="z1712" w:id="1708"/>
    <w:p>
      <w:pPr>
        <w:spacing w:after="0"/>
        <w:ind w:left="0"/>
        <w:jc w:val="left"/>
      </w:pPr>
      <w:r>
        <w:rPr>
          <w:rFonts w:ascii="Consolas"/>
          <w:b w:val="false"/>
          <w:i w:val="false"/>
          <w:color w:val="000000"/>
          <w:sz w:val="20"/>
        </w:rPr>
        <w:t>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bookmarkEnd w:id="1708"/>
    <w:bookmarkStart w:name="z1713" w:id="1709"/>
    <w:p>
      <w:pPr>
        <w:spacing w:after="0"/>
        <w:ind w:left="0"/>
        <w:jc w:val="left"/>
      </w:pPr>
      <w:r>
        <w:rPr>
          <w:rFonts w:ascii="Consolas"/>
          <w:b w:val="false"/>
          <w:i w:val="false"/>
          <w:color w:val="000000"/>
          <w:sz w:val="20"/>
        </w:rPr>
        <w:t>
      533. После заключения договора финансового лизинга поставщик-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709"/>
    <w:bookmarkStart w:name="z1714" w:id="1710"/>
    <w:p>
      <w:pPr>
        <w:spacing w:after="0"/>
        <w:ind w:left="0"/>
        <w:jc w:val="left"/>
      </w:pPr>
      <w:r>
        <w:rPr>
          <w:rFonts w:ascii="Consolas"/>
          <w:b/>
          <w:i w:val="false"/>
          <w:color w:val="000000"/>
        </w:rPr>
        <w:t xml:space="preserve"> Параграф 2. Гарантийное обеспечение договора финансового лизинга</w:t>
      </w:r>
    </w:p>
    <w:bookmarkEnd w:id="1710"/>
    <w:bookmarkStart w:name="z1715" w:id="1711"/>
    <w:p>
      <w:pPr>
        <w:spacing w:after="0"/>
        <w:ind w:left="0"/>
        <w:jc w:val="left"/>
      </w:pPr>
      <w:r>
        <w:rPr>
          <w:rFonts w:ascii="Consolas"/>
          <w:b w:val="false"/>
          <w:i w:val="false"/>
          <w:color w:val="000000"/>
          <w:sz w:val="20"/>
        </w:rPr>
        <w:t>
      534.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bookmarkEnd w:id="1711"/>
    <w:bookmarkStart w:name="z1716" w:id="1712"/>
    <w:p>
      <w:pPr>
        <w:spacing w:after="0"/>
        <w:ind w:left="0"/>
        <w:jc w:val="left"/>
      </w:pPr>
      <w:r>
        <w:rPr>
          <w:rFonts w:ascii="Consolas"/>
          <w:b w:val="false"/>
          <w:i w:val="false"/>
          <w:color w:val="000000"/>
          <w:sz w:val="20"/>
        </w:rPr>
        <w:t>
      535. Гарантийное обеспечение договора финансового лизинга представляется в виде:</w:t>
      </w:r>
    </w:p>
    <w:bookmarkEnd w:id="1712"/>
    <w:bookmarkStart w:name="z1717" w:id="1713"/>
    <w:p>
      <w:pPr>
        <w:spacing w:after="0"/>
        <w:ind w:left="0"/>
        <w:jc w:val="left"/>
      </w:pPr>
      <w:r>
        <w:rPr>
          <w:rFonts w:ascii="Consolas"/>
          <w:b w:val="false"/>
          <w:i w:val="false"/>
          <w:color w:val="000000"/>
          <w:sz w:val="20"/>
        </w:rPr>
        <w:t>
      1) гарантийного денежного взноса, который вносится на банковский счет лизингодателя;</w:t>
      </w:r>
    </w:p>
    <w:bookmarkEnd w:id="1713"/>
    <w:bookmarkStart w:name="z1718" w:id="1714"/>
    <w:p>
      <w:pPr>
        <w:spacing w:after="0"/>
        <w:ind w:left="0"/>
        <w:jc w:val="left"/>
      </w:pPr>
      <w:r>
        <w:rPr>
          <w:rFonts w:ascii="Consolas"/>
          <w:b w:val="false"/>
          <w:i w:val="false"/>
          <w:color w:val="000000"/>
          <w:sz w:val="20"/>
        </w:rPr>
        <w:t>
      2) банковской гарантии на бумажном носителе по форме, утвержденной уполномоченным органом в области здравоохранения.</w:t>
      </w:r>
    </w:p>
    <w:bookmarkEnd w:id="1714"/>
    <w:bookmarkStart w:name="z1719" w:id="1715"/>
    <w:p>
      <w:pPr>
        <w:spacing w:after="0"/>
        <w:ind w:left="0"/>
        <w:jc w:val="left"/>
      </w:pPr>
      <w:r>
        <w:rPr>
          <w:rFonts w:ascii="Consolas"/>
          <w:b w:val="false"/>
          <w:i w:val="false"/>
          <w:color w:val="000000"/>
          <w:sz w:val="20"/>
        </w:rPr>
        <w:t>
      536.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bookmarkEnd w:id="1715"/>
    <w:bookmarkStart w:name="z1720" w:id="1716"/>
    <w:p>
      <w:pPr>
        <w:spacing w:after="0"/>
        <w:ind w:left="0"/>
        <w:jc w:val="left"/>
      </w:pPr>
      <w:r>
        <w:rPr>
          <w:rFonts w:ascii="Consolas"/>
          <w:b w:val="false"/>
          <w:i w:val="false"/>
          <w:color w:val="000000"/>
          <w:sz w:val="20"/>
        </w:rPr>
        <w:t>
      537.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bookmarkEnd w:id="1716"/>
    <w:bookmarkStart w:name="z1721" w:id="1717"/>
    <w:p>
      <w:pPr>
        <w:spacing w:after="0"/>
        <w:ind w:left="0"/>
        <w:jc w:val="left"/>
      </w:pPr>
      <w:r>
        <w:rPr>
          <w:rFonts w:ascii="Consolas"/>
          <w:b w:val="false"/>
          <w:i w:val="false"/>
          <w:color w:val="000000"/>
          <w:sz w:val="20"/>
        </w:rPr>
        <w:t>
      538.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bookmarkEnd w:id="1717"/>
    <w:bookmarkStart w:name="z1722" w:id="1718"/>
    <w:p>
      <w:pPr>
        <w:spacing w:after="0"/>
        <w:ind w:left="0"/>
        <w:jc w:val="left"/>
      </w:pPr>
      <w:r>
        <w:rPr>
          <w:rFonts w:ascii="Consolas"/>
          <w:b w:val="false"/>
          <w:i w:val="false"/>
          <w:color w:val="000000"/>
          <w:sz w:val="20"/>
        </w:rPr>
        <w:t>
      539. Обеспечение исполнения договора финансового лизинга не возвращается лизингодателем поставщику в случаях:</w:t>
      </w:r>
    </w:p>
    <w:bookmarkEnd w:id="1718"/>
    <w:bookmarkStart w:name="z1723" w:id="1719"/>
    <w:p>
      <w:pPr>
        <w:spacing w:after="0"/>
        <w:ind w:left="0"/>
        <w:jc w:val="left"/>
      </w:pPr>
      <w:r>
        <w:rPr>
          <w:rFonts w:ascii="Consolas"/>
          <w:b w:val="false"/>
          <w:i w:val="false"/>
          <w:color w:val="000000"/>
          <w:sz w:val="20"/>
        </w:rPr>
        <w:t>
      1) расторжения договора финансового лизинга в связи с неисполнением или ненадлежащим исполнением поставщиком договорных обязательств;</w:t>
      </w:r>
    </w:p>
    <w:bookmarkEnd w:id="1719"/>
    <w:bookmarkStart w:name="z1724" w:id="1720"/>
    <w:p>
      <w:pPr>
        <w:spacing w:after="0"/>
        <w:ind w:left="0"/>
        <w:jc w:val="left"/>
      </w:pPr>
      <w:r>
        <w:rPr>
          <w:rFonts w:ascii="Consolas"/>
          <w:b w:val="false"/>
          <w:i w:val="false"/>
          <w:color w:val="000000"/>
          <w:sz w:val="20"/>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p>
    <w:bookmarkEnd w:id="1720"/>
    <w:bookmarkStart w:name="z1725" w:id="1721"/>
    <w:p>
      <w:pPr>
        <w:spacing w:after="0"/>
        <w:ind w:left="0"/>
        <w:jc w:val="left"/>
      </w:pPr>
      <w:r>
        <w:rPr>
          <w:rFonts w:ascii="Consolas"/>
          <w:b w:val="false"/>
          <w:i w:val="false"/>
          <w:color w:val="000000"/>
          <w:sz w:val="20"/>
        </w:rPr>
        <w:t>
      540. Размер обеспечения исполнения договора устанавливается лизингодателем в размере трех процентов от общей суммы договора финансового лизинга.</w:t>
      </w:r>
    </w:p>
    <w:bookmarkEnd w:id="1721"/>
    <w:bookmarkStart w:name="z1726" w:id="1722"/>
    <w:p>
      <w:pPr>
        <w:spacing w:after="0"/>
        <w:ind w:left="0"/>
        <w:jc w:val="left"/>
      </w:pPr>
      <w:r>
        <w:rPr>
          <w:rFonts w:ascii="Consolas"/>
          <w:b/>
          <w:i w:val="false"/>
          <w:color w:val="000000"/>
        </w:rPr>
        <w:t xml:space="preserve"> Раздел 5. Специальные положения закупа лекарственных средств, изделий медицинского назначения или медицинской техники</w:t>
      </w:r>
    </w:p>
    <w:bookmarkEnd w:id="1722"/>
    <w:bookmarkStart w:name="z1727" w:id="1723"/>
    <w:p>
      <w:pPr>
        <w:spacing w:after="0"/>
        <w:ind w:left="0"/>
        <w:jc w:val="left"/>
      </w:pPr>
      <w:r>
        <w:rPr>
          <w:rFonts w:ascii="Consolas"/>
          <w:b w:val="false"/>
          <w:i w:val="false"/>
          <w:color w:val="000000"/>
          <w:sz w:val="20"/>
        </w:rPr>
        <w:t>
      541.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bookmarkEnd w:id="1723"/>
    <w:bookmarkStart w:name="z1728" w:id="1724"/>
    <w:p>
      <w:pPr>
        <w:spacing w:after="0"/>
        <w:ind w:left="0"/>
        <w:jc w:val="left"/>
      </w:pPr>
      <w:r>
        <w:rPr>
          <w:rFonts w:ascii="Consolas"/>
          <w:b w:val="false"/>
          <w:i w:val="false"/>
          <w:color w:val="000000"/>
          <w:sz w:val="20"/>
        </w:rPr>
        <w:t>
      542.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72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